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1A12D" w14:textId="61996707" w:rsidR="00AF5754" w:rsidRPr="00AF5754" w:rsidRDefault="00AF5754" w:rsidP="00AF5754">
      <w:pPr>
        <w:widowControl w:val="0"/>
        <w:autoSpaceDE w:val="0"/>
        <w:autoSpaceDN w:val="0"/>
        <w:adjustRightInd w:val="0"/>
        <w:jc w:val="center"/>
        <w:rPr>
          <w:rFonts w:ascii="Calibri" w:hAnsi="Calibri"/>
          <w:b/>
          <w:bCs/>
          <w:sz w:val="40"/>
          <w:szCs w:val="40"/>
        </w:rPr>
      </w:pPr>
      <w:r w:rsidRPr="00AF5754">
        <w:rPr>
          <w:rFonts w:ascii="Calibri" w:hAnsi="Calibri"/>
          <w:b/>
          <w:bCs/>
          <w:sz w:val="40"/>
          <w:szCs w:val="40"/>
        </w:rPr>
        <w:t>ACE Women's Network - Directory Update &amp; News</w:t>
      </w:r>
    </w:p>
    <w:p w14:paraId="55126AC8" w14:textId="3E97626F" w:rsidR="00AF5754" w:rsidRPr="00AF5754" w:rsidRDefault="00AF5754" w:rsidP="00AF5754">
      <w:pPr>
        <w:widowControl w:val="0"/>
        <w:autoSpaceDE w:val="0"/>
        <w:autoSpaceDN w:val="0"/>
        <w:adjustRightInd w:val="0"/>
        <w:jc w:val="center"/>
        <w:rPr>
          <w:rFonts w:ascii="Cambria" w:hAnsi="Cambria" w:cs="Cambria"/>
          <w:sz w:val="40"/>
          <w:szCs w:val="40"/>
        </w:rPr>
      </w:pPr>
      <w:r w:rsidRPr="00AF5754">
        <w:rPr>
          <w:rFonts w:ascii="Calibri" w:hAnsi="Calibri"/>
          <w:b/>
          <w:bCs/>
          <w:sz w:val="40"/>
          <w:szCs w:val="40"/>
        </w:rPr>
        <w:t>July 2014</w:t>
      </w:r>
    </w:p>
    <w:p w14:paraId="66C0EC59" w14:textId="77777777" w:rsidR="00AF5754" w:rsidRDefault="00AF5754" w:rsidP="00AF5754">
      <w:pPr>
        <w:widowControl w:val="0"/>
        <w:autoSpaceDE w:val="0"/>
        <w:autoSpaceDN w:val="0"/>
        <w:adjustRightInd w:val="0"/>
        <w:rPr>
          <w:rFonts w:ascii="Cambria" w:hAnsi="Cambria" w:cs="Cambria"/>
          <w:sz w:val="24"/>
          <w:szCs w:val="24"/>
        </w:rPr>
      </w:pPr>
    </w:p>
    <w:p w14:paraId="12380A98" w14:textId="77777777" w:rsidR="00AF5754" w:rsidRDefault="00AF5754" w:rsidP="00AF5754">
      <w:pPr>
        <w:widowControl w:val="0"/>
        <w:autoSpaceDE w:val="0"/>
        <w:autoSpaceDN w:val="0"/>
        <w:adjustRightInd w:val="0"/>
        <w:rPr>
          <w:rFonts w:ascii="Cambria" w:hAnsi="Cambria" w:cs="Cambria"/>
          <w:sz w:val="24"/>
          <w:szCs w:val="24"/>
        </w:rPr>
      </w:pPr>
    </w:p>
    <w:p w14:paraId="7B8BD61E"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sz w:val="24"/>
          <w:szCs w:val="24"/>
        </w:rPr>
        <w:t xml:space="preserve">The July 2014 update of the </w:t>
      </w:r>
      <w:hyperlink r:id="rId6" w:history="1">
        <w:r w:rsidRPr="00AF5754">
          <w:rPr>
            <w:rFonts w:ascii="Cambria" w:hAnsi="Cambria" w:cs="Cambria"/>
            <w:b/>
            <w:bCs/>
            <w:color w:val="0000FF"/>
            <w:sz w:val="24"/>
            <w:szCs w:val="24"/>
          </w:rPr>
          <w:t>ACE State Network Directory</w:t>
        </w:r>
      </w:hyperlink>
      <w:r w:rsidRPr="00AF5754">
        <w:rPr>
          <w:rFonts w:ascii="Cambria" w:hAnsi="Cambria" w:cs="Cambria"/>
          <w:sz w:val="24"/>
          <w:szCs w:val="24"/>
        </w:rPr>
        <w:t xml:space="preserve"> is now available. To ensure the accuracy of the document, please take a few minutes to review the information for your state and let us know if any information needs to be updated.</w:t>
      </w:r>
    </w:p>
    <w:p w14:paraId="3EA24651"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sz w:val="24"/>
          <w:szCs w:val="24"/>
        </w:rPr>
        <w:t> </w:t>
      </w:r>
    </w:p>
    <w:p w14:paraId="7270705B"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JOB ANNOUNCEMENTS</w:t>
      </w:r>
    </w:p>
    <w:p w14:paraId="5E935894"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sz w:val="24"/>
          <w:szCs w:val="24"/>
        </w:rPr>
        <w:t xml:space="preserve">Please share these with members of your state network. Please send job postings to share with other networks to </w:t>
      </w:r>
      <w:hyperlink r:id="rId7" w:history="1">
        <w:r w:rsidRPr="00AF5754">
          <w:rPr>
            <w:rFonts w:ascii="Cambria" w:hAnsi="Cambria" w:cs="Cambria"/>
            <w:color w:val="0000FF"/>
            <w:sz w:val="24"/>
            <w:szCs w:val="24"/>
          </w:rPr>
          <w:t>InclusiveExcellenceGroup@acenet.edu</w:t>
        </w:r>
      </w:hyperlink>
      <w:r w:rsidRPr="00AF5754">
        <w:rPr>
          <w:rFonts w:ascii="Cambria" w:hAnsi="Cambria" w:cs="Cambria"/>
          <w:sz w:val="24"/>
          <w:szCs w:val="24"/>
        </w:rPr>
        <w:t xml:space="preserve"> for next month’s update message.</w:t>
      </w:r>
    </w:p>
    <w:p w14:paraId="55BA19FA"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sz w:val="24"/>
          <w:szCs w:val="24"/>
        </w:rPr>
        <w:t> </w:t>
      </w:r>
    </w:p>
    <w:p w14:paraId="5F838175" w14:textId="77777777" w:rsidR="00AF5754" w:rsidRPr="00AF5754" w:rsidRDefault="00AF5754" w:rsidP="00AF5754">
      <w:pPr>
        <w:widowControl w:val="0"/>
        <w:autoSpaceDE w:val="0"/>
        <w:autoSpaceDN w:val="0"/>
        <w:adjustRightInd w:val="0"/>
        <w:ind w:left="960" w:hanging="480"/>
        <w:rPr>
          <w:rFonts w:ascii="Calibri" w:hAnsi="Calibri"/>
          <w:sz w:val="24"/>
          <w:szCs w:val="24"/>
        </w:rPr>
      </w:pPr>
      <w:r w:rsidRPr="00AF5754">
        <w:rPr>
          <w:rFonts w:ascii="Cambria" w:hAnsi="Cambria" w:cs="Cambria"/>
          <w:b/>
          <w:bCs/>
          <w:sz w:val="24"/>
          <w:szCs w:val="24"/>
        </w:rPr>
        <w:t>1.</w:t>
      </w:r>
      <w:r w:rsidRPr="00AF5754">
        <w:rPr>
          <w:rFonts w:ascii="Times New Roman" w:hAnsi="Times New Roman" w:cs="Times New Roman"/>
          <w:sz w:val="24"/>
          <w:szCs w:val="24"/>
        </w:rPr>
        <w:t xml:space="preserve">      </w:t>
      </w:r>
      <w:r w:rsidRPr="00AF5754">
        <w:rPr>
          <w:rFonts w:ascii="Cambria" w:hAnsi="Cambria" w:cs="Cambria"/>
          <w:b/>
          <w:bCs/>
          <w:sz w:val="24"/>
          <w:szCs w:val="24"/>
        </w:rPr>
        <w:t xml:space="preserve">The American Council on Education (ACE) </w:t>
      </w:r>
      <w:r w:rsidRPr="00AF5754">
        <w:rPr>
          <w:rFonts w:ascii="Cambria" w:hAnsi="Cambria" w:cs="Cambria"/>
          <w:sz w:val="24"/>
          <w:szCs w:val="24"/>
        </w:rPr>
        <w:t xml:space="preserve">has the following positions available. Additional position announcements may be found on our </w:t>
      </w:r>
      <w:hyperlink r:id="rId8" w:history="1">
        <w:r w:rsidRPr="00AF5754">
          <w:rPr>
            <w:rFonts w:ascii="Cambria" w:hAnsi="Cambria" w:cs="Cambria"/>
            <w:color w:val="0000FF"/>
            <w:sz w:val="24"/>
            <w:szCs w:val="24"/>
          </w:rPr>
          <w:t>website</w:t>
        </w:r>
      </w:hyperlink>
      <w:r w:rsidRPr="00AF5754">
        <w:rPr>
          <w:rFonts w:ascii="Cambria" w:hAnsi="Cambria" w:cs="Cambria"/>
          <w:sz w:val="24"/>
          <w:szCs w:val="24"/>
        </w:rPr>
        <w:t>:</w:t>
      </w:r>
    </w:p>
    <w:p w14:paraId="530A4616"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color w:val="18376A"/>
          <w:sz w:val="24"/>
          <w:szCs w:val="24"/>
        </w:rPr>
        <w:t> </w:t>
      </w:r>
    </w:p>
    <w:p w14:paraId="4C2F9900" w14:textId="77777777" w:rsidR="00AF5754" w:rsidRPr="00AF5754" w:rsidRDefault="00AF5754" w:rsidP="00AF5754">
      <w:pPr>
        <w:widowControl w:val="0"/>
        <w:autoSpaceDE w:val="0"/>
        <w:autoSpaceDN w:val="0"/>
        <w:adjustRightInd w:val="0"/>
        <w:ind w:left="1920" w:hanging="480"/>
        <w:rPr>
          <w:rFonts w:ascii="Calibri" w:hAnsi="Calibri"/>
          <w:sz w:val="24"/>
          <w:szCs w:val="24"/>
        </w:rPr>
      </w:pPr>
      <w:r w:rsidRPr="00AF5754">
        <w:rPr>
          <w:rFonts w:ascii="Cambria" w:hAnsi="Cambria" w:cs="Cambria"/>
          <w:b/>
          <w:bCs/>
          <w:sz w:val="24"/>
          <w:szCs w:val="24"/>
        </w:rPr>
        <w:t>a.</w:t>
      </w:r>
      <w:r w:rsidRPr="00AF5754">
        <w:rPr>
          <w:rFonts w:ascii="Times New Roman" w:hAnsi="Times New Roman" w:cs="Times New Roman"/>
          <w:sz w:val="24"/>
          <w:szCs w:val="24"/>
        </w:rPr>
        <w:t xml:space="preserve">      </w:t>
      </w:r>
      <w:hyperlink r:id="rId9" w:history="1">
        <w:r w:rsidRPr="00AF5754">
          <w:rPr>
            <w:rFonts w:ascii="Cambria" w:hAnsi="Cambria" w:cs="Cambria"/>
            <w:b/>
            <w:bCs/>
            <w:color w:val="0000FF"/>
            <w:sz w:val="24"/>
            <w:szCs w:val="24"/>
          </w:rPr>
          <w:t>Director, Center for Policy Research and Strategy</w:t>
        </w:r>
      </w:hyperlink>
      <w:r w:rsidRPr="00AF5754">
        <w:rPr>
          <w:rFonts w:ascii="Cambria" w:hAnsi="Cambria" w:cs="Cambria"/>
          <w:sz w:val="24"/>
          <w:szCs w:val="24"/>
        </w:rPr>
        <w:t>: As a member of its core leadership team and with a strong emphasis on quantitative methods, contribute to the development, management, and execution of a new policy research agenda for ACE’s Center for Policy Research and Strategy whose mission is to produce thought leadership at the intersection of public policy and institutional strategy.</w:t>
      </w:r>
    </w:p>
    <w:p w14:paraId="590D7B20"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sz w:val="24"/>
          <w:szCs w:val="24"/>
        </w:rPr>
        <w:t> </w:t>
      </w:r>
    </w:p>
    <w:p w14:paraId="75396A91" w14:textId="77777777" w:rsidR="00AF5754" w:rsidRPr="00AF5754" w:rsidRDefault="00AF5754" w:rsidP="00AF5754">
      <w:pPr>
        <w:widowControl w:val="0"/>
        <w:autoSpaceDE w:val="0"/>
        <w:autoSpaceDN w:val="0"/>
        <w:adjustRightInd w:val="0"/>
        <w:ind w:left="1920" w:hanging="480"/>
        <w:jc w:val="both"/>
        <w:rPr>
          <w:rFonts w:ascii="Calibri" w:hAnsi="Calibri"/>
          <w:sz w:val="24"/>
          <w:szCs w:val="24"/>
        </w:rPr>
      </w:pPr>
      <w:r w:rsidRPr="00AF5754">
        <w:rPr>
          <w:rFonts w:ascii="Cambria" w:hAnsi="Cambria" w:cs="Cambria"/>
          <w:b/>
          <w:bCs/>
          <w:sz w:val="24"/>
          <w:szCs w:val="24"/>
        </w:rPr>
        <w:t>b.</w:t>
      </w:r>
      <w:r w:rsidRPr="00AF5754">
        <w:rPr>
          <w:rFonts w:ascii="Times New Roman" w:hAnsi="Times New Roman" w:cs="Times New Roman"/>
          <w:sz w:val="24"/>
          <w:szCs w:val="24"/>
        </w:rPr>
        <w:t xml:space="preserve">      </w:t>
      </w:r>
      <w:hyperlink r:id="rId10" w:history="1">
        <w:r w:rsidRPr="00AF5754">
          <w:rPr>
            <w:rFonts w:ascii="Cambria" w:hAnsi="Cambria" w:cs="Cambria"/>
            <w:b/>
            <w:bCs/>
            <w:color w:val="0000FF"/>
            <w:sz w:val="24"/>
            <w:szCs w:val="24"/>
          </w:rPr>
          <w:t>Senior Program Manager, Leadership Programs:</w:t>
        </w:r>
      </w:hyperlink>
      <w:r w:rsidRPr="00AF5754">
        <w:rPr>
          <w:rFonts w:ascii="Cambria" w:hAnsi="Cambria" w:cs="Cambria"/>
          <w:sz w:val="24"/>
          <w:szCs w:val="24"/>
        </w:rPr>
        <w:t xml:space="preserve"> The Senior Program Manager is responsible for assisting the Leadership Division with developing, coordinating, marketing, management and evaluation for multi-lateral ACE leadership programs, including programs that foster diversity and inclusion in higher education, particularly within the senior leadership. As a Leadership Team Member, this position will report to the Inclusive Excellence Group (IEG), while fostering collaboration across all leadership programs to infuse to accelerate and support diversity and women’s leadership.</w:t>
      </w:r>
    </w:p>
    <w:p w14:paraId="36BA24C1" w14:textId="77777777" w:rsidR="00AF5754" w:rsidRPr="00AF5754" w:rsidRDefault="00AF5754" w:rsidP="00AF5754">
      <w:pPr>
        <w:widowControl w:val="0"/>
        <w:autoSpaceDE w:val="0"/>
        <w:autoSpaceDN w:val="0"/>
        <w:adjustRightInd w:val="0"/>
        <w:ind w:left="1440"/>
        <w:jc w:val="both"/>
        <w:rPr>
          <w:rFonts w:ascii="Calibri" w:hAnsi="Calibri"/>
          <w:sz w:val="24"/>
          <w:szCs w:val="24"/>
        </w:rPr>
      </w:pPr>
      <w:r w:rsidRPr="00AF5754">
        <w:rPr>
          <w:rFonts w:ascii="Cambria" w:hAnsi="Cambria" w:cs="Cambria"/>
          <w:sz w:val="24"/>
          <w:szCs w:val="24"/>
        </w:rPr>
        <w:t> </w:t>
      </w:r>
    </w:p>
    <w:p w14:paraId="1E20BF21" w14:textId="77777777" w:rsidR="00AF5754" w:rsidRPr="00AF5754" w:rsidRDefault="00AF5754" w:rsidP="00AF5754">
      <w:pPr>
        <w:widowControl w:val="0"/>
        <w:autoSpaceDE w:val="0"/>
        <w:autoSpaceDN w:val="0"/>
        <w:adjustRightInd w:val="0"/>
        <w:ind w:left="960" w:hanging="480"/>
        <w:jc w:val="both"/>
        <w:rPr>
          <w:rFonts w:ascii="Calibri" w:hAnsi="Calibri"/>
          <w:sz w:val="24"/>
          <w:szCs w:val="24"/>
        </w:rPr>
      </w:pPr>
      <w:r w:rsidRPr="00AF5754">
        <w:rPr>
          <w:rFonts w:ascii="Cambria" w:hAnsi="Cambria" w:cs="Cambria"/>
          <w:b/>
          <w:bCs/>
          <w:sz w:val="24"/>
          <w:szCs w:val="24"/>
        </w:rPr>
        <w:t>2.</w:t>
      </w:r>
      <w:r w:rsidRPr="00AF5754">
        <w:rPr>
          <w:rFonts w:ascii="Times New Roman" w:hAnsi="Times New Roman" w:cs="Times New Roman"/>
          <w:sz w:val="24"/>
          <w:szCs w:val="24"/>
        </w:rPr>
        <w:t xml:space="preserve">      </w:t>
      </w:r>
      <w:hyperlink r:id="rId11" w:history="1">
        <w:r w:rsidRPr="00AF5754">
          <w:rPr>
            <w:rFonts w:ascii="Cambria" w:hAnsi="Cambria" w:cs="Cambria"/>
            <w:b/>
            <w:bCs/>
            <w:color w:val="0000FF"/>
            <w:sz w:val="24"/>
            <w:szCs w:val="24"/>
            <w:u w:val="single" w:color="0000FF"/>
          </w:rPr>
          <w:t>Vice President of Academic Affairs, Brookhaven College</w:t>
        </w:r>
        <w:r w:rsidRPr="00AF5754">
          <w:rPr>
            <w:rFonts w:ascii="Cambria" w:hAnsi="Cambria" w:cs="Cambria"/>
            <w:color w:val="0000FF"/>
            <w:sz w:val="24"/>
            <w:szCs w:val="24"/>
            <w:u w:color="0000FF"/>
          </w:rPr>
          <w:t>:</w:t>
        </w:r>
      </w:hyperlink>
      <w:r w:rsidRPr="00AF5754">
        <w:rPr>
          <w:rFonts w:ascii="Cambria" w:hAnsi="Cambria" w:cs="Cambria"/>
          <w:b/>
          <w:bCs/>
          <w:sz w:val="24"/>
          <w:szCs w:val="24"/>
        </w:rPr>
        <w:t xml:space="preserve"> </w:t>
      </w:r>
      <w:r w:rsidRPr="00AF5754">
        <w:rPr>
          <w:rFonts w:ascii="Cambria" w:hAnsi="Cambria" w:cs="Cambria"/>
          <w:sz w:val="24"/>
          <w:szCs w:val="24"/>
        </w:rPr>
        <w:t>A senior level administrator responsible for providing strategic and operational leadership for credit and non-credit instructional programs and instructional support services. In collaboration with faculty and division deans, is responsible for policy development within academic programs. As the Chief Academic Officer, this administrator is expected to further develop the College as a center for academic excellence. Responsibilities include the direct supervision of key personnel in direct instruction and instructional support areas.</w:t>
      </w:r>
    </w:p>
    <w:p w14:paraId="6951259C" w14:textId="77777777" w:rsidR="00AF5754" w:rsidRPr="00AF5754" w:rsidRDefault="00AF5754" w:rsidP="00AF5754">
      <w:pPr>
        <w:widowControl w:val="0"/>
        <w:autoSpaceDE w:val="0"/>
        <w:autoSpaceDN w:val="0"/>
        <w:adjustRightInd w:val="0"/>
        <w:ind w:left="960"/>
        <w:jc w:val="both"/>
        <w:rPr>
          <w:rFonts w:ascii="Calibri" w:hAnsi="Calibri"/>
          <w:sz w:val="24"/>
          <w:szCs w:val="24"/>
        </w:rPr>
      </w:pPr>
      <w:r w:rsidRPr="00AF5754">
        <w:rPr>
          <w:rFonts w:ascii="Cambria" w:hAnsi="Cambria" w:cs="Cambria"/>
          <w:sz w:val="24"/>
          <w:szCs w:val="24"/>
        </w:rPr>
        <w:t> </w:t>
      </w:r>
    </w:p>
    <w:p w14:paraId="691CBC98" w14:textId="77777777" w:rsidR="00AF5754" w:rsidRPr="00AF5754" w:rsidRDefault="00AF5754" w:rsidP="00AF5754">
      <w:pPr>
        <w:widowControl w:val="0"/>
        <w:autoSpaceDE w:val="0"/>
        <w:autoSpaceDN w:val="0"/>
        <w:adjustRightInd w:val="0"/>
        <w:ind w:left="960" w:hanging="480"/>
        <w:jc w:val="both"/>
        <w:rPr>
          <w:rFonts w:ascii="Calibri" w:hAnsi="Calibri"/>
          <w:sz w:val="24"/>
          <w:szCs w:val="24"/>
        </w:rPr>
      </w:pPr>
      <w:r w:rsidRPr="00AF5754">
        <w:rPr>
          <w:rFonts w:ascii="Cambria" w:hAnsi="Cambria" w:cs="Cambria"/>
          <w:b/>
          <w:bCs/>
          <w:sz w:val="24"/>
          <w:szCs w:val="24"/>
        </w:rPr>
        <w:t>3.</w:t>
      </w:r>
      <w:r w:rsidRPr="00AF5754">
        <w:rPr>
          <w:rFonts w:ascii="Times New Roman" w:hAnsi="Times New Roman" w:cs="Times New Roman"/>
          <w:sz w:val="24"/>
          <w:szCs w:val="24"/>
        </w:rPr>
        <w:t xml:space="preserve">      </w:t>
      </w:r>
      <w:hyperlink r:id="rId12" w:history="1">
        <w:r w:rsidRPr="00AF5754">
          <w:rPr>
            <w:rFonts w:ascii="Cambria" w:hAnsi="Cambria" w:cs="Cambria"/>
            <w:b/>
            <w:bCs/>
            <w:color w:val="0000FF"/>
            <w:sz w:val="24"/>
            <w:szCs w:val="24"/>
          </w:rPr>
          <w:t>President, Our Lady of the Lake University</w:t>
        </w:r>
      </w:hyperlink>
      <w:r w:rsidRPr="00AF5754">
        <w:rPr>
          <w:rFonts w:ascii="Cambria" w:hAnsi="Cambria" w:cs="Cambria"/>
          <w:sz w:val="24"/>
          <w:szCs w:val="24"/>
        </w:rPr>
        <w:t>: The Board of Trustees and the Presidential Search Committee</w:t>
      </w:r>
      <w:r w:rsidRPr="00AF5754">
        <w:rPr>
          <w:rFonts w:ascii="Cambria" w:hAnsi="Cambria" w:cs="Cambria"/>
          <w:b/>
          <w:bCs/>
          <w:sz w:val="24"/>
          <w:szCs w:val="24"/>
        </w:rPr>
        <w:t xml:space="preserve"> </w:t>
      </w:r>
      <w:r w:rsidRPr="00AF5754">
        <w:rPr>
          <w:rFonts w:ascii="Cambria" w:hAnsi="Cambria" w:cs="Cambria"/>
          <w:sz w:val="24"/>
          <w:szCs w:val="24"/>
        </w:rPr>
        <w:t>invite nominations for and expressions of interest in the position of ninth president of Our Lady of the Lake University (OLLU). Featuring a historic main campus, a dynamic strategic plan, a progressive approach to curricular development, a richly diverse community, an exceptional record of service to others, a fruitful relationship with one of the fastest-growing cities in the country, and with thanks to the exceptional work of President Sister Jane Ann Slater, CDP, PhD, OLLU offers its next president impressive institutional momentum.</w:t>
      </w:r>
    </w:p>
    <w:p w14:paraId="0E7BF4C7" w14:textId="77777777" w:rsidR="00AF5754" w:rsidRPr="00AF5754" w:rsidRDefault="00AF5754" w:rsidP="00AF5754">
      <w:pPr>
        <w:widowControl w:val="0"/>
        <w:autoSpaceDE w:val="0"/>
        <w:autoSpaceDN w:val="0"/>
        <w:adjustRightInd w:val="0"/>
        <w:ind w:left="960"/>
        <w:jc w:val="both"/>
        <w:rPr>
          <w:rFonts w:ascii="Calibri" w:hAnsi="Calibri"/>
          <w:sz w:val="24"/>
          <w:szCs w:val="24"/>
        </w:rPr>
      </w:pPr>
      <w:r w:rsidRPr="00AF5754">
        <w:rPr>
          <w:rFonts w:ascii="Cambria" w:hAnsi="Cambria" w:cs="Cambria"/>
          <w:sz w:val="24"/>
          <w:szCs w:val="24"/>
        </w:rPr>
        <w:t> </w:t>
      </w:r>
    </w:p>
    <w:p w14:paraId="446A3CCD" w14:textId="77777777" w:rsidR="00AF5754" w:rsidRPr="00AF5754" w:rsidRDefault="00AF5754" w:rsidP="00AF5754">
      <w:pPr>
        <w:widowControl w:val="0"/>
        <w:autoSpaceDE w:val="0"/>
        <w:autoSpaceDN w:val="0"/>
        <w:adjustRightInd w:val="0"/>
        <w:ind w:left="960" w:hanging="480"/>
        <w:rPr>
          <w:rFonts w:ascii="Calibri" w:hAnsi="Calibri"/>
          <w:sz w:val="24"/>
          <w:szCs w:val="24"/>
        </w:rPr>
      </w:pPr>
      <w:r w:rsidRPr="00AF5754">
        <w:rPr>
          <w:rFonts w:ascii="Cambria" w:hAnsi="Cambria" w:cs="Cambria"/>
          <w:b/>
          <w:bCs/>
          <w:sz w:val="24"/>
          <w:szCs w:val="24"/>
        </w:rPr>
        <w:t>4.</w:t>
      </w:r>
      <w:r w:rsidRPr="00AF5754">
        <w:rPr>
          <w:rFonts w:ascii="Times New Roman" w:hAnsi="Times New Roman" w:cs="Times New Roman"/>
          <w:sz w:val="24"/>
          <w:szCs w:val="24"/>
        </w:rPr>
        <w:t xml:space="preserve">      </w:t>
      </w:r>
      <w:hyperlink r:id="rId13" w:history="1">
        <w:r w:rsidRPr="00AF5754">
          <w:rPr>
            <w:rFonts w:ascii="Cambria" w:hAnsi="Cambria" w:cs="Cambria"/>
            <w:b/>
            <w:bCs/>
            <w:color w:val="0000FF"/>
            <w:sz w:val="24"/>
            <w:szCs w:val="24"/>
          </w:rPr>
          <w:t>Vice Provost for Teaching and Learning/Dean, Division of Undergraduate Education</w:t>
        </w:r>
      </w:hyperlink>
      <w:r w:rsidRPr="00AF5754">
        <w:rPr>
          <w:rFonts w:ascii="Cambria" w:hAnsi="Cambria" w:cs="Cambria"/>
          <w:b/>
          <w:bCs/>
          <w:sz w:val="24"/>
          <w:szCs w:val="24"/>
        </w:rPr>
        <w:t>,</w:t>
      </w:r>
      <w:r w:rsidRPr="00AF5754">
        <w:rPr>
          <w:rFonts w:ascii="Cambria" w:hAnsi="Cambria" w:cs="Cambria"/>
          <w:sz w:val="24"/>
          <w:szCs w:val="24"/>
        </w:rPr>
        <w:t xml:space="preserve"> University of California at Irvine: Reporting directly to the Provost and Executive Vice </w:t>
      </w:r>
      <w:r w:rsidRPr="00AF5754">
        <w:rPr>
          <w:rFonts w:ascii="Cambria" w:hAnsi="Cambria" w:cs="Cambria"/>
          <w:sz w:val="24"/>
          <w:szCs w:val="24"/>
        </w:rPr>
        <w:lastRenderedPageBreak/>
        <w:t>Chancellor, the Vice Provost for Teaching and Learning/Dean, Division of Undergraduate Education (VPTL/DUE) serves as the senior campus official responsible for undergraduate education.</w:t>
      </w:r>
    </w:p>
    <w:p w14:paraId="3AAB5B64"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 </w:t>
      </w:r>
    </w:p>
    <w:p w14:paraId="5ADDD9C7" w14:textId="77777777" w:rsidR="00AF5754" w:rsidRPr="00AF5754" w:rsidRDefault="00AF5754" w:rsidP="00AF5754">
      <w:pPr>
        <w:widowControl w:val="0"/>
        <w:autoSpaceDE w:val="0"/>
        <w:autoSpaceDN w:val="0"/>
        <w:adjustRightInd w:val="0"/>
        <w:ind w:left="960" w:hanging="480"/>
        <w:rPr>
          <w:rFonts w:ascii="Calibri" w:hAnsi="Calibri"/>
          <w:sz w:val="24"/>
          <w:szCs w:val="24"/>
        </w:rPr>
      </w:pPr>
      <w:r w:rsidRPr="00AF5754">
        <w:rPr>
          <w:rFonts w:ascii="Cambria" w:hAnsi="Cambria" w:cs="Cambria"/>
          <w:b/>
          <w:bCs/>
          <w:sz w:val="24"/>
          <w:szCs w:val="24"/>
        </w:rPr>
        <w:t>5.</w:t>
      </w:r>
      <w:r w:rsidRPr="00AF5754">
        <w:rPr>
          <w:rFonts w:ascii="Times New Roman" w:hAnsi="Times New Roman" w:cs="Times New Roman"/>
          <w:sz w:val="24"/>
          <w:szCs w:val="24"/>
        </w:rPr>
        <w:t xml:space="preserve">      </w:t>
      </w:r>
      <w:hyperlink r:id="rId14" w:history="1">
        <w:r w:rsidRPr="00AF5754">
          <w:rPr>
            <w:rFonts w:ascii="Cambria" w:hAnsi="Cambria" w:cs="Cambria"/>
            <w:b/>
            <w:bCs/>
            <w:color w:val="0000FF"/>
            <w:sz w:val="24"/>
            <w:szCs w:val="24"/>
          </w:rPr>
          <w:t>Vice President for Community College Relations:</w:t>
        </w:r>
      </w:hyperlink>
      <w:r w:rsidRPr="00AF5754">
        <w:rPr>
          <w:rFonts w:ascii="Cambria" w:hAnsi="Cambria" w:cs="Cambria"/>
          <w:sz w:val="24"/>
          <w:szCs w:val="24"/>
        </w:rPr>
        <w:t xml:space="preserve"> Achieving the Dream (ATD) invites applications and nominations for the Vice President for Community College Relations. Working collaboratively with ATD’s senior leadership, program and policy professional staff, Leadership and Data Coaches, and national partners, the Vice President will lead our efforts to inspire and mobilize administrative and faculty leaders at Achieving the Dream institutions to adopt innovative, evidence-based practices that improve teaching and learning and accelerate student success outcomes. The Vice President is a member of senior management, reports to the President and CEO and provides strategic advice on all aspects of Achieving the Dream’s operations and services. ATD seeks an individual with knowledge of community colleges and experience in developmental education, teaching and learning, and institutional reform.</w:t>
      </w:r>
    </w:p>
    <w:p w14:paraId="0BF887F4"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 </w:t>
      </w:r>
    </w:p>
    <w:p w14:paraId="58845B41" w14:textId="77777777" w:rsidR="00AF5754" w:rsidRPr="00AF5754" w:rsidRDefault="00AF5754" w:rsidP="00AF5754">
      <w:pPr>
        <w:widowControl w:val="0"/>
        <w:autoSpaceDE w:val="0"/>
        <w:autoSpaceDN w:val="0"/>
        <w:adjustRightInd w:val="0"/>
        <w:ind w:left="960" w:hanging="480"/>
        <w:rPr>
          <w:rFonts w:ascii="Calibri" w:hAnsi="Calibri"/>
          <w:sz w:val="24"/>
          <w:szCs w:val="24"/>
        </w:rPr>
      </w:pPr>
      <w:r w:rsidRPr="00AF5754">
        <w:rPr>
          <w:rFonts w:ascii="Cambria" w:hAnsi="Cambria" w:cs="Cambria"/>
          <w:b/>
          <w:bCs/>
          <w:sz w:val="24"/>
          <w:szCs w:val="24"/>
        </w:rPr>
        <w:t>6.</w:t>
      </w:r>
      <w:r w:rsidRPr="00AF5754">
        <w:rPr>
          <w:rFonts w:ascii="Times New Roman" w:hAnsi="Times New Roman" w:cs="Times New Roman"/>
          <w:sz w:val="24"/>
          <w:szCs w:val="24"/>
        </w:rPr>
        <w:t xml:space="preserve">      </w:t>
      </w:r>
      <w:hyperlink r:id="rId15" w:history="1">
        <w:r w:rsidRPr="00AF5754">
          <w:rPr>
            <w:rFonts w:ascii="Cambria" w:hAnsi="Cambria" w:cs="Cambria"/>
            <w:b/>
            <w:bCs/>
            <w:color w:val="0000FF"/>
            <w:sz w:val="24"/>
            <w:szCs w:val="24"/>
          </w:rPr>
          <w:t xml:space="preserve">Center Director, Bright Horizons Technology Childcare Center at </w:t>
        </w:r>
        <w:proofErr w:type="spellStart"/>
        <w:r w:rsidRPr="00AF5754">
          <w:rPr>
            <w:rFonts w:ascii="Cambria" w:hAnsi="Cambria" w:cs="Cambria"/>
            <w:b/>
            <w:bCs/>
            <w:color w:val="0000FF"/>
            <w:sz w:val="24"/>
            <w:szCs w:val="24"/>
          </w:rPr>
          <w:t>Stata</w:t>
        </w:r>
        <w:proofErr w:type="spellEnd"/>
        <w:r w:rsidRPr="00AF5754">
          <w:rPr>
            <w:rFonts w:ascii="Cambria" w:hAnsi="Cambria" w:cs="Cambria"/>
            <w:b/>
            <w:bCs/>
            <w:color w:val="0000FF"/>
            <w:sz w:val="24"/>
            <w:szCs w:val="24"/>
          </w:rPr>
          <w:t>:</w:t>
        </w:r>
      </w:hyperlink>
      <w:r w:rsidRPr="00AF5754">
        <w:rPr>
          <w:rFonts w:ascii="Cambria" w:hAnsi="Cambria" w:cs="Cambria"/>
          <w:sz w:val="24"/>
          <w:szCs w:val="24"/>
        </w:rPr>
        <w:t xml:space="preserve"> Sponsored by the prestigious Massachusetts Institute of Technology, this beautiful center serves the children of the MIT community. We are seeking an exceptional leader to continue guiding the tenured teaching team to excellence.</w:t>
      </w:r>
    </w:p>
    <w:p w14:paraId="68ADAE9E"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 </w:t>
      </w:r>
    </w:p>
    <w:p w14:paraId="6A10D3B7" w14:textId="77777777" w:rsidR="00AF5754" w:rsidRPr="00AF5754" w:rsidRDefault="00AF5754" w:rsidP="00AF5754">
      <w:pPr>
        <w:widowControl w:val="0"/>
        <w:autoSpaceDE w:val="0"/>
        <w:autoSpaceDN w:val="0"/>
        <w:adjustRightInd w:val="0"/>
        <w:ind w:left="960" w:hanging="480"/>
        <w:rPr>
          <w:rFonts w:ascii="Calibri" w:hAnsi="Calibri"/>
          <w:sz w:val="24"/>
          <w:szCs w:val="24"/>
        </w:rPr>
      </w:pPr>
      <w:r w:rsidRPr="00AF5754">
        <w:rPr>
          <w:rFonts w:ascii="Cambria" w:hAnsi="Cambria" w:cs="Cambria"/>
          <w:b/>
          <w:bCs/>
          <w:sz w:val="24"/>
          <w:szCs w:val="24"/>
        </w:rPr>
        <w:t>7.</w:t>
      </w:r>
      <w:r w:rsidRPr="00AF5754">
        <w:rPr>
          <w:rFonts w:ascii="Times New Roman" w:hAnsi="Times New Roman" w:cs="Times New Roman"/>
          <w:sz w:val="24"/>
          <w:szCs w:val="24"/>
        </w:rPr>
        <w:t xml:space="preserve">      </w:t>
      </w:r>
      <w:hyperlink r:id="rId16" w:history="1">
        <w:r w:rsidRPr="00AF5754">
          <w:rPr>
            <w:rFonts w:ascii="Cambria" w:hAnsi="Cambria" w:cs="Cambria"/>
            <w:b/>
            <w:bCs/>
            <w:color w:val="0000FF"/>
            <w:sz w:val="24"/>
            <w:szCs w:val="24"/>
          </w:rPr>
          <w:t>Provost and Vice President for Academic Affairs</w:t>
        </w:r>
      </w:hyperlink>
      <w:r w:rsidRPr="00AF5754">
        <w:rPr>
          <w:rFonts w:ascii="Cambria" w:hAnsi="Cambria" w:cs="Cambria"/>
          <w:sz w:val="24"/>
          <w:szCs w:val="24"/>
        </w:rPr>
        <w:t>:  The University of La Verne invites applications and nominations for the position of Provost and Vice President for Academic Affairs. The University of La Verne is a Carnegie Doctoral/Comprehensive University in Southern California, enrolling over 8,500 students in four colleges: the College of Arts and Sciences, the College of Business and Public Management, the College of Education and Organizational Leadership, and the College of Law. The University is recognized by Federal standards as a Hispanic Serving Institution (HSI). In addition to the main campus, the University has regional campuses in central and southern California administered through the Regional and Online Campus.</w:t>
      </w:r>
    </w:p>
    <w:p w14:paraId="2296F809"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b/>
          <w:bCs/>
          <w:sz w:val="24"/>
          <w:szCs w:val="24"/>
        </w:rPr>
        <w:t> </w:t>
      </w:r>
    </w:p>
    <w:p w14:paraId="14B641F8" w14:textId="77777777" w:rsidR="00AF5754" w:rsidRPr="00AF5754" w:rsidRDefault="00AF5754" w:rsidP="00AF5754">
      <w:pPr>
        <w:widowControl w:val="0"/>
        <w:autoSpaceDE w:val="0"/>
        <w:autoSpaceDN w:val="0"/>
        <w:adjustRightInd w:val="0"/>
        <w:ind w:left="960" w:hanging="480"/>
        <w:rPr>
          <w:rFonts w:ascii="Calibri" w:hAnsi="Calibri"/>
          <w:sz w:val="24"/>
          <w:szCs w:val="24"/>
        </w:rPr>
      </w:pPr>
      <w:r w:rsidRPr="00AF5754">
        <w:rPr>
          <w:rFonts w:ascii="Cambria" w:hAnsi="Cambria" w:cs="Cambria"/>
          <w:b/>
          <w:bCs/>
          <w:sz w:val="24"/>
          <w:szCs w:val="24"/>
        </w:rPr>
        <w:t>8.</w:t>
      </w:r>
      <w:r w:rsidRPr="00AF5754">
        <w:rPr>
          <w:rFonts w:ascii="Times New Roman" w:hAnsi="Times New Roman" w:cs="Times New Roman"/>
          <w:sz w:val="24"/>
          <w:szCs w:val="24"/>
        </w:rPr>
        <w:t xml:space="preserve">      </w:t>
      </w:r>
      <w:hyperlink r:id="rId17" w:history="1">
        <w:r w:rsidRPr="00AF5754">
          <w:rPr>
            <w:rFonts w:ascii="Cambria" w:hAnsi="Cambria" w:cs="Cambria"/>
            <w:b/>
            <w:bCs/>
            <w:color w:val="0000FF"/>
            <w:sz w:val="24"/>
            <w:szCs w:val="24"/>
            <w:u w:val="single" w:color="0000FF"/>
          </w:rPr>
          <w:t>Provost/Executive Vice President for Academic and Student Affairs:</w:t>
        </w:r>
      </w:hyperlink>
      <w:r w:rsidRPr="00AF5754">
        <w:rPr>
          <w:rFonts w:ascii="Cambria" w:hAnsi="Cambria" w:cs="Cambria"/>
          <w:b/>
          <w:bCs/>
          <w:sz w:val="24"/>
          <w:szCs w:val="24"/>
        </w:rPr>
        <w:t xml:space="preserve"> </w:t>
      </w:r>
      <w:r w:rsidRPr="00AF5754">
        <w:rPr>
          <w:rFonts w:ascii="Cambria" w:hAnsi="Cambria" w:cs="Cambria"/>
          <w:sz w:val="24"/>
          <w:szCs w:val="24"/>
        </w:rPr>
        <w:t>Grand Rapids Community College invites applications and nominations for the position of Provost/Executive Vice President for Academic and Student Affairs. The Provost reports directly to the President and serves as the Chief Academic Officer with major responsibilities for strategic planning and guiding all aspects of teaching and learning in support of student success. The Provost also is charged with establishing the academic vision for Grand Rapids Community College in pursuit of its Mission, Vision, Values, and Ends through the contributions of the deans, associate deans, faculty, staff, and their respective systems of support.</w:t>
      </w:r>
    </w:p>
    <w:p w14:paraId="2F0D929F"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libri" w:hAnsi="Calibri"/>
          <w:sz w:val="24"/>
          <w:szCs w:val="24"/>
        </w:rPr>
        <w:t> </w:t>
      </w:r>
    </w:p>
    <w:p w14:paraId="36BEBB33" w14:textId="39210F2D" w:rsidR="00AF5754" w:rsidRPr="00AF5754" w:rsidRDefault="00AF5754" w:rsidP="00AF5754">
      <w:pPr>
        <w:widowControl w:val="0"/>
        <w:autoSpaceDE w:val="0"/>
        <w:autoSpaceDN w:val="0"/>
        <w:adjustRightInd w:val="0"/>
        <w:ind w:left="960" w:hanging="480"/>
        <w:rPr>
          <w:rFonts w:ascii="Calibri" w:hAnsi="Calibri"/>
          <w:sz w:val="24"/>
          <w:szCs w:val="24"/>
        </w:rPr>
      </w:pPr>
      <w:r w:rsidRPr="00AF5754">
        <w:rPr>
          <w:rFonts w:ascii="Cambria" w:hAnsi="Cambria" w:cs="Cambria"/>
          <w:b/>
          <w:bCs/>
          <w:sz w:val="24"/>
          <w:szCs w:val="24"/>
        </w:rPr>
        <w:t>9.</w:t>
      </w:r>
      <w:r w:rsidRPr="00AF5754">
        <w:rPr>
          <w:rFonts w:ascii="Times New Roman" w:hAnsi="Times New Roman" w:cs="Times New Roman"/>
          <w:sz w:val="24"/>
          <w:szCs w:val="24"/>
        </w:rPr>
        <w:t xml:space="preserve">      </w:t>
      </w:r>
      <w:hyperlink r:id="rId18" w:history="1">
        <w:r w:rsidRPr="00AF5754">
          <w:rPr>
            <w:rFonts w:ascii="Cambria" w:hAnsi="Cambria" w:cs="Cambria"/>
            <w:b/>
            <w:bCs/>
            <w:color w:val="0000FF"/>
            <w:sz w:val="24"/>
            <w:szCs w:val="24"/>
          </w:rPr>
          <w:t>Director of Education, Mountbatten Institute</w:t>
        </w:r>
        <w:r w:rsidRPr="00AF5754">
          <w:rPr>
            <w:rFonts w:ascii="Cambria" w:hAnsi="Cambria" w:cs="Cambria"/>
            <w:color w:val="0000FF"/>
            <w:sz w:val="24"/>
            <w:szCs w:val="24"/>
          </w:rPr>
          <w:t>:</w:t>
        </w:r>
      </w:hyperlink>
      <w:r w:rsidRPr="00AF5754">
        <w:rPr>
          <w:rFonts w:ascii="Cambria" w:hAnsi="Cambria" w:cs="Cambria"/>
          <w:sz w:val="24"/>
          <w:szCs w:val="24"/>
        </w:rPr>
        <w:t xml:space="preserve"> This newly created position offers a rewarding opportunity for the right individual looking to bring their proven track record of strategic leadership, marketing, graduate recruitment, and program development to assist Mountbatten Institute in realizing their development and accreditation initiatives. The entrepreneurially minded individual must be adaptive and comfortable in helping to define roles and responsibilities in this new role. Must be familiar with the accreditation process. </w:t>
      </w:r>
      <w:proofErr w:type="gramStart"/>
      <w:r w:rsidRPr="00AF5754">
        <w:rPr>
          <w:rFonts w:ascii="Cambria" w:hAnsi="Cambria" w:cs="Cambria"/>
          <w:sz w:val="24"/>
          <w:szCs w:val="24"/>
        </w:rPr>
        <w:t>International experience helpful particularly in the United Kingdom.</w:t>
      </w:r>
      <w:proofErr w:type="gramEnd"/>
      <w:r>
        <w:rPr>
          <w:rFonts w:ascii="Cambria" w:hAnsi="Cambria" w:cs="Cambria"/>
          <w:sz w:val="24"/>
          <w:szCs w:val="24"/>
        </w:rPr>
        <w:br/>
      </w:r>
      <w:r>
        <w:rPr>
          <w:rFonts w:ascii="Cambria" w:hAnsi="Cambria" w:cs="Cambria"/>
          <w:sz w:val="24"/>
          <w:szCs w:val="24"/>
        </w:rPr>
        <w:br/>
      </w:r>
      <w:r>
        <w:rPr>
          <w:rFonts w:ascii="Cambria" w:hAnsi="Cambria" w:cs="Cambria"/>
          <w:sz w:val="24"/>
          <w:szCs w:val="24"/>
        </w:rPr>
        <w:br/>
      </w:r>
      <w:r>
        <w:rPr>
          <w:rFonts w:ascii="Cambria" w:hAnsi="Cambria" w:cs="Cambria"/>
          <w:sz w:val="24"/>
          <w:szCs w:val="24"/>
        </w:rPr>
        <w:br/>
      </w:r>
    </w:p>
    <w:p w14:paraId="4E205A69"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b/>
          <w:bCs/>
          <w:sz w:val="24"/>
          <w:szCs w:val="24"/>
        </w:rPr>
        <w:t> </w:t>
      </w:r>
    </w:p>
    <w:p w14:paraId="4A39418A" w14:textId="77777777" w:rsidR="00AF5754" w:rsidRPr="00AF5754" w:rsidRDefault="00AF5754" w:rsidP="00AF5754">
      <w:pPr>
        <w:widowControl w:val="0"/>
        <w:autoSpaceDE w:val="0"/>
        <w:autoSpaceDN w:val="0"/>
        <w:adjustRightInd w:val="0"/>
        <w:ind w:left="960" w:hanging="480"/>
        <w:rPr>
          <w:rFonts w:ascii="Calibri" w:hAnsi="Calibri"/>
          <w:sz w:val="24"/>
          <w:szCs w:val="24"/>
        </w:rPr>
      </w:pPr>
      <w:r w:rsidRPr="00AF5754">
        <w:rPr>
          <w:rFonts w:ascii="Cambria" w:hAnsi="Cambria" w:cs="Cambria"/>
          <w:b/>
          <w:bCs/>
          <w:sz w:val="24"/>
          <w:szCs w:val="24"/>
        </w:rPr>
        <w:t>10.</w:t>
      </w:r>
      <w:r w:rsidRPr="00AF5754">
        <w:rPr>
          <w:rFonts w:ascii="Times New Roman" w:hAnsi="Times New Roman" w:cs="Times New Roman"/>
          <w:sz w:val="24"/>
          <w:szCs w:val="24"/>
        </w:rPr>
        <w:t xml:space="preserve"> </w:t>
      </w:r>
      <w:hyperlink r:id="rId19" w:history="1">
        <w:r w:rsidRPr="00AF5754">
          <w:rPr>
            <w:rFonts w:ascii="Cambria" w:hAnsi="Cambria" w:cs="Cambria"/>
            <w:b/>
            <w:bCs/>
            <w:color w:val="0000FF"/>
            <w:sz w:val="24"/>
            <w:szCs w:val="24"/>
            <w:u w:val="single" w:color="0000FF"/>
          </w:rPr>
          <w:t>Director for Diversity Education and Retention Initiatives</w:t>
        </w:r>
        <w:r w:rsidRPr="00AF5754">
          <w:rPr>
            <w:rFonts w:ascii="Cambria" w:hAnsi="Cambria" w:cs="Cambria"/>
            <w:color w:val="0000FF"/>
            <w:sz w:val="24"/>
            <w:szCs w:val="24"/>
            <w:u w:color="0000FF"/>
          </w:rPr>
          <w:t>:</w:t>
        </w:r>
      </w:hyperlink>
      <w:r w:rsidRPr="00AF5754">
        <w:rPr>
          <w:rFonts w:ascii="Cambria" w:hAnsi="Cambria" w:cs="Cambria"/>
          <w:sz w:val="24"/>
          <w:szCs w:val="24"/>
        </w:rPr>
        <w:t xml:space="preserve"> The Director for Diversity Education and Retention Initiatives plans, develops, and implements University-wide diversity competency training models; organizes and conducts diversity, and intercultural competency learning programs, events, and activities such as Social Justice Education Training, Search Committee Training, and Increasing Intercultural Sensitivity Training; provides consultation and resource support for diversity, equity, and inclusion for individuals and groups within the campus community; plans and manages budgets for diversity initiatives, among other responsibilities. This is a 12-month, professional faculty appointment reporting to the Vice President for Inclusive Excellence.</w:t>
      </w:r>
    </w:p>
    <w:p w14:paraId="11942B58"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b/>
          <w:bCs/>
          <w:sz w:val="24"/>
          <w:szCs w:val="24"/>
        </w:rPr>
        <w:t> </w:t>
      </w:r>
    </w:p>
    <w:p w14:paraId="7C4F8B22" w14:textId="77777777" w:rsidR="00AF5754" w:rsidRPr="00AF5754" w:rsidRDefault="00AF5754" w:rsidP="00AF5754">
      <w:pPr>
        <w:widowControl w:val="0"/>
        <w:autoSpaceDE w:val="0"/>
        <w:autoSpaceDN w:val="0"/>
        <w:adjustRightInd w:val="0"/>
        <w:ind w:left="960" w:hanging="480"/>
        <w:rPr>
          <w:rFonts w:ascii="Calibri" w:hAnsi="Calibri"/>
          <w:sz w:val="24"/>
          <w:szCs w:val="24"/>
        </w:rPr>
      </w:pPr>
      <w:r w:rsidRPr="00AF5754">
        <w:rPr>
          <w:rFonts w:ascii="Cambria" w:hAnsi="Cambria" w:cs="Cambria"/>
          <w:b/>
          <w:bCs/>
          <w:sz w:val="24"/>
          <w:szCs w:val="24"/>
        </w:rPr>
        <w:t>11.</w:t>
      </w:r>
      <w:r w:rsidRPr="00AF5754">
        <w:rPr>
          <w:rFonts w:ascii="Times New Roman" w:hAnsi="Times New Roman" w:cs="Times New Roman"/>
          <w:sz w:val="24"/>
          <w:szCs w:val="24"/>
        </w:rPr>
        <w:t xml:space="preserve"> </w:t>
      </w:r>
      <w:r w:rsidRPr="00AF5754">
        <w:rPr>
          <w:rFonts w:ascii="Cambria" w:hAnsi="Cambria" w:cs="Cambria"/>
          <w:b/>
          <w:bCs/>
          <w:sz w:val="24"/>
          <w:szCs w:val="24"/>
        </w:rPr>
        <w:t>Administrator, Membership Services:</w:t>
      </w:r>
      <w:r w:rsidRPr="00AF5754">
        <w:rPr>
          <w:rFonts w:ascii="Cambria" w:hAnsi="Cambria" w:cs="Cambria"/>
          <w:sz w:val="24"/>
          <w:szCs w:val="24"/>
        </w:rPr>
        <w:t xml:space="preserve"> The American Association of Community Colleges (AACC) seeks an individual to develop and execute a comprehensive campaign for attracting and retaining members while serving as the first line of contact for AACC’s members.  Duties also include developing and conducing outreach and research to identify enhanced new tools and resources, processing member applications/renewals, and communicating with members to address/resolve complicated and/or sensitive issues, as well as respond to inquiries concerning AACC’s full range of products and services.  Incumbent is also responsible for tracking community college eligibility status, as well as retiring and/or transitioning community college presidents.  Maintains and manages membership information on the website and manages the membership budget.  Plans and organizes new member events at the annual AACC Convention. AACC provides a competitive salary and an exceptional benefits package.  Send cover letter, resume, and salary requirements to: Membership Services Administrator Search, American Association of Community Colleges, One </w:t>
      </w:r>
      <w:proofErr w:type="spellStart"/>
      <w:r w:rsidRPr="00AF5754">
        <w:rPr>
          <w:rFonts w:ascii="Cambria" w:hAnsi="Cambria" w:cs="Cambria"/>
          <w:sz w:val="24"/>
          <w:szCs w:val="24"/>
        </w:rPr>
        <w:t>Dupont</w:t>
      </w:r>
      <w:proofErr w:type="spellEnd"/>
      <w:r w:rsidRPr="00AF5754">
        <w:rPr>
          <w:rFonts w:ascii="Cambria" w:hAnsi="Cambria" w:cs="Cambria"/>
          <w:sz w:val="24"/>
          <w:szCs w:val="24"/>
        </w:rPr>
        <w:t xml:space="preserve"> Circle, NW #410, Washington, DC 20036 or to </w:t>
      </w:r>
      <w:hyperlink r:id="rId20" w:history="1">
        <w:r w:rsidRPr="00AF5754">
          <w:rPr>
            <w:rFonts w:ascii="Cambria" w:hAnsi="Cambria" w:cs="Cambria"/>
            <w:color w:val="0000FF"/>
            <w:sz w:val="24"/>
            <w:szCs w:val="24"/>
            <w:u w:val="single" w:color="0000FF"/>
          </w:rPr>
          <w:t>cash@aacc.nche.edu</w:t>
        </w:r>
      </w:hyperlink>
      <w:r w:rsidRPr="00AF5754">
        <w:rPr>
          <w:rFonts w:ascii="Cambria" w:hAnsi="Cambria" w:cs="Cambria"/>
          <w:sz w:val="24"/>
          <w:szCs w:val="24"/>
        </w:rPr>
        <w:t>.</w:t>
      </w:r>
    </w:p>
    <w:p w14:paraId="12999216"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 </w:t>
      </w:r>
    </w:p>
    <w:p w14:paraId="28861DDA"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 </w:t>
      </w:r>
    </w:p>
    <w:p w14:paraId="3C33EF17"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FELLOWSHIPS</w:t>
      </w:r>
    </w:p>
    <w:p w14:paraId="2F68165B"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 </w:t>
      </w:r>
    </w:p>
    <w:p w14:paraId="472E6219" w14:textId="77777777" w:rsidR="00AF5754" w:rsidRPr="00AF5754" w:rsidRDefault="00AF5754" w:rsidP="00AF5754">
      <w:pPr>
        <w:widowControl w:val="0"/>
        <w:autoSpaceDE w:val="0"/>
        <w:autoSpaceDN w:val="0"/>
        <w:adjustRightInd w:val="0"/>
        <w:ind w:left="960"/>
        <w:rPr>
          <w:rFonts w:ascii="Calibri" w:hAnsi="Calibri"/>
          <w:sz w:val="24"/>
          <w:szCs w:val="24"/>
        </w:rPr>
      </w:pPr>
      <w:hyperlink r:id="rId21" w:history="1">
        <w:r w:rsidRPr="00AF5754">
          <w:rPr>
            <w:rFonts w:ascii="Cambria" w:hAnsi="Cambria" w:cs="Cambria"/>
            <w:b/>
            <w:bCs/>
            <w:color w:val="0000FF"/>
            <w:sz w:val="24"/>
            <w:szCs w:val="24"/>
            <w:u w:val="single" w:color="0000FF"/>
          </w:rPr>
          <w:t>The Sloan Research Fellowships</w:t>
        </w:r>
      </w:hyperlink>
      <w:r w:rsidRPr="00AF5754">
        <w:rPr>
          <w:rFonts w:ascii="Cambria" w:hAnsi="Cambria" w:cs="Cambria"/>
          <w:b/>
          <w:bCs/>
          <w:sz w:val="24"/>
          <w:szCs w:val="24"/>
        </w:rPr>
        <w:t>:</w:t>
      </w:r>
      <w:r w:rsidRPr="00AF5754">
        <w:rPr>
          <w:rFonts w:ascii="Cambria" w:hAnsi="Cambria" w:cs="Cambria"/>
          <w:sz w:val="24"/>
          <w:szCs w:val="24"/>
        </w:rPr>
        <w:t xml:space="preserve"> These two-year, $50,000 fellowships are awarded annually to 126 early-career </w:t>
      </w:r>
      <w:proofErr w:type="gramStart"/>
      <w:r w:rsidRPr="00AF5754">
        <w:rPr>
          <w:rFonts w:ascii="Cambria" w:hAnsi="Cambria" w:cs="Cambria"/>
          <w:sz w:val="24"/>
          <w:szCs w:val="24"/>
        </w:rPr>
        <w:t>faculty</w:t>
      </w:r>
      <w:proofErr w:type="gramEnd"/>
      <w:r w:rsidRPr="00AF5754">
        <w:rPr>
          <w:rFonts w:ascii="Cambria" w:hAnsi="Cambria" w:cs="Cambria"/>
          <w:sz w:val="24"/>
          <w:szCs w:val="24"/>
        </w:rPr>
        <w:t xml:space="preserve"> in recognition of their distinguished performance and exceptional potential as researchers.  Candidates must be nominated by a department head or other senior researcher, and are selected by independent panels of noted scholars in each field.</w:t>
      </w:r>
    </w:p>
    <w:p w14:paraId="59762608"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sz w:val="24"/>
          <w:szCs w:val="24"/>
        </w:rPr>
        <w:t> </w:t>
      </w:r>
    </w:p>
    <w:p w14:paraId="249DEFA7"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CALLS FOR PROPOSALS/ PAPERS</w:t>
      </w:r>
    </w:p>
    <w:p w14:paraId="59FF9EFA"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 </w:t>
      </w:r>
    </w:p>
    <w:p w14:paraId="3E82B756" w14:textId="77777777" w:rsidR="00AF5754" w:rsidRPr="00AF5754" w:rsidRDefault="00AF5754" w:rsidP="00AF5754">
      <w:pPr>
        <w:widowControl w:val="0"/>
        <w:autoSpaceDE w:val="0"/>
        <w:autoSpaceDN w:val="0"/>
        <w:adjustRightInd w:val="0"/>
        <w:ind w:left="1440" w:hanging="480"/>
        <w:rPr>
          <w:rFonts w:ascii="Calibri" w:hAnsi="Calibri"/>
          <w:sz w:val="24"/>
          <w:szCs w:val="24"/>
        </w:rPr>
      </w:pPr>
      <w:r w:rsidRPr="00AF5754">
        <w:rPr>
          <w:rFonts w:ascii="Cambria" w:hAnsi="Cambria" w:cs="Cambria"/>
          <w:b/>
          <w:bCs/>
          <w:sz w:val="24"/>
          <w:szCs w:val="24"/>
        </w:rPr>
        <w:t>1.</w:t>
      </w:r>
      <w:r w:rsidRPr="00AF5754">
        <w:rPr>
          <w:rFonts w:ascii="Times New Roman" w:hAnsi="Times New Roman" w:cs="Times New Roman"/>
          <w:sz w:val="24"/>
          <w:szCs w:val="24"/>
        </w:rPr>
        <w:t xml:space="preserve">      </w:t>
      </w:r>
      <w:r w:rsidRPr="00AF5754">
        <w:rPr>
          <w:rFonts w:ascii="Cambria" w:hAnsi="Cambria" w:cs="Cambria"/>
          <w:sz w:val="24"/>
          <w:szCs w:val="24"/>
        </w:rPr>
        <w:t xml:space="preserve">The Call for Submissions is now open for the second </w:t>
      </w:r>
      <w:hyperlink r:id="rId22" w:history="1">
        <w:r w:rsidRPr="00AF5754">
          <w:rPr>
            <w:rFonts w:ascii="Cambria" w:hAnsi="Cambria" w:cs="Cambria"/>
            <w:b/>
            <w:bCs/>
            <w:color w:val="0000FF"/>
            <w:sz w:val="24"/>
            <w:szCs w:val="24"/>
          </w:rPr>
          <w:t xml:space="preserve">ILA </w:t>
        </w:r>
        <w:r w:rsidRPr="00AF5754">
          <w:rPr>
            <w:rFonts w:ascii="Cambria" w:hAnsi="Cambria" w:cs="Cambria"/>
            <w:b/>
            <w:bCs/>
            <w:i/>
            <w:iCs/>
            <w:color w:val="0000FF"/>
            <w:sz w:val="24"/>
            <w:szCs w:val="24"/>
          </w:rPr>
          <w:t>Women and Leadership Affinity Group</w:t>
        </w:r>
      </w:hyperlink>
      <w:r w:rsidRPr="00AF5754">
        <w:rPr>
          <w:rFonts w:ascii="Cambria" w:hAnsi="Cambria" w:cs="Cambria"/>
          <w:b/>
          <w:bCs/>
          <w:sz w:val="24"/>
          <w:szCs w:val="24"/>
        </w:rPr>
        <w:t xml:space="preserve"> (WLAG) international conference</w:t>
      </w:r>
      <w:r w:rsidRPr="00AF5754">
        <w:rPr>
          <w:rFonts w:ascii="Cambria" w:hAnsi="Cambria" w:cs="Cambria"/>
          <w:sz w:val="24"/>
          <w:szCs w:val="24"/>
        </w:rPr>
        <w:t xml:space="preserve"> to be held on June 7-10, 2015</w:t>
      </w:r>
      <w:r w:rsidRPr="00AF5754">
        <w:rPr>
          <w:rFonts w:ascii="Cambria" w:hAnsi="Cambria" w:cs="Cambria"/>
          <w:b/>
          <w:bCs/>
          <w:sz w:val="24"/>
          <w:szCs w:val="24"/>
        </w:rPr>
        <w:t xml:space="preserve"> </w:t>
      </w:r>
      <w:r w:rsidRPr="00AF5754">
        <w:rPr>
          <w:rFonts w:ascii="Cambria" w:hAnsi="Cambria" w:cs="Cambria"/>
          <w:sz w:val="24"/>
          <w:szCs w:val="24"/>
        </w:rPr>
        <w:t xml:space="preserve">in Pacific Grove, California. This conference, Advancing Women in Leadership: Waves of Possibilities, will provide a critical forum for bringing together scholars, practitioners, educators, and leaders to discuss the latest research and best practices.  The four </w:t>
      </w:r>
      <w:hyperlink r:id="rId23" w:history="1">
        <w:r w:rsidRPr="00AF5754">
          <w:rPr>
            <w:rFonts w:ascii="Cambria" w:hAnsi="Cambria" w:cs="Cambria"/>
            <w:color w:val="0000FF"/>
            <w:sz w:val="24"/>
            <w:szCs w:val="24"/>
          </w:rPr>
          <w:t>conference streams</w:t>
        </w:r>
      </w:hyperlink>
      <w:r w:rsidRPr="00AF5754">
        <w:rPr>
          <w:rFonts w:ascii="Cambria" w:hAnsi="Cambria" w:cs="Cambria"/>
          <w:sz w:val="24"/>
          <w:szCs w:val="24"/>
        </w:rPr>
        <w:t xml:space="preserve"> are:</w:t>
      </w:r>
    </w:p>
    <w:p w14:paraId="37C021E7" w14:textId="77777777" w:rsidR="00AF5754" w:rsidRPr="00AF5754" w:rsidRDefault="00AF5754" w:rsidP="00AF5754">
      <w:pPr>
        <w:widowControl w:val="0"/>
        <w:autoSpaceDE w:val="0"/>
        <w:autoSpaceDN w:val="0"/>
        <w:adjustRightInd w:val="0"/>
        <w:ind w:left="2400" w:hanging="480"/>
        <w:rPr>
          <w:rFonts w:ascii="Calibri" w:hAnsi="Calibri"/>
          <w:sz w:val="24"/>
          <w:szCs w:val="24"/>
        </w:rPr>
      </w:pPr>
      <w:r w:rsidRPr="00AF5754">
        <w:rPr>
          <w:rFonts w:ascii="Calibri" w:hAnsi="Calibri"/>
          <w:sz w:val="24"/>
          <w:szCs w:val="24"/>
        </w:rPr>
        <w:t>·</w:t>
      </w:r>
      <w:r w:rsidRPr="00AF5754">
        <w:rPr>
          <w:rFonts w:ascii="Times New Roman" w:hAnsi="Times New Roman" w:cs="Times New Roman"/>
          <w:sz w:val="24"/>
          <w:szCs w:val="24"/>
        </w:rPr>
        <w:t xml:space="preserve">         </w:t>
      </w:r>
      <w:r w:rsidRPr="00AF5754">
        <w:rPr>
          <w:rFonts w:ascii="Cambria" w:hAnsi="Cambria" w:cs="Cambria"/>
          <w:sz w:val="24"/>
          <w:szCs w:val="24"/>
        </w:rPr>
        <w:t>Increasing Equality in Power and Decision Making</w:t>
      </w:r>
    </w:p>
    <w:p w14:paraId="60E17594" w14:textId="77777777" w:rsidR="00AF5754" w:rsidRPr="00AF5754" w:rsidRDefault="00AF5754" w:rsidP="00AF5754">
      <w:pPr>
        <w:widowControl w:val="0"/>
        <w:autoSpaceDE w:val="0"/>
        <w:autoSpaceDN w:val="0"/>
        <w:adjustRightInd w:val="0"/>
        <w:ind w:left="2400" w:hanging="480"/>
        <w:rPr>
          <w:rFonts w:ascii="Calibri" w:hAnsi="Calibri"/>
          <w:sz w:val="24"/>
          <w:szCs w:val="24"/>
        </w:rPr>
      </w:pPr>
      <w:r w:rsidRPr="00AF5754">
        <w:rPr>
          <w:rFonts w:ascii="Calibri" w:hAnsi="Calibri"/>
          <w:sz w:val="24"/>
          <w:szCs w:val="24"/>
        </w:rPr>
        <w:t>·</w:t>
      </w:r>
      <w:r w:rsidRPr="00AF5754">
        <w:rPr>
          <w:rFonts w:ascii="Times New Roman" w:hAnsi="Times New Roman" w:cs="Times New Roman"/>
          <w:sz w:val="24"/>
          <w:szCs w:val="24"/>
        </w:rPr>
        <w:t xml:space="preserve">         </w:t>
      </w:r>
      <w:r w:rsidRPr="00AF5754">
        <w:rPr>
          <w:rFonts w:ascii="Cambria" w:hAnsi="Cambria" w:cs="Cambria"/>
          <w:sz w:val="24"/>
          <w:szCs w:val="24"/>
        </w:rPr>
        <w:t>Advancing Leadership Development and Education Worldwide</w:t>
      </w:r>
    </w:p>
    <w:p w14:paraId="4468A6BA" w14:textId="77777777" w:rsidR="00AF5754" w:rsidRPr="00AF5754" w:rsidRDefault="00AF5754" w:rsidP="00AF5754">
      <w:pPr>
        <w:widowControl w:val="0"/>
        <w:autoSpaceDE w:val="0"/>
        <w:autoSpaceDN w:val="0"/>
        <w:adjustRightInd w:val="0"/>
        <w:ind w:left="2400" w:hanging="480"/>
        <w:rPr>
          <w:rFonts w:ascii="Calibri" w:hAnsi="Calibri"/>
          <w:sz w:val="24"/>
          <w:szCs w:val="24"/>
        </w:rPr>
      </w:pPr>
      <w:r w:rsidRPr="00AF5754">
        <w:rPr>
          <w:rFonts w:ascii="Calibri" w:hAnsi="Calibri"/>
          <w:sz w:val="24"/>
          <w:szCs w:val="24"/>
        </w:rPr>
        <w:t>·</w:t>
      </w:r>
      <w:r w:rsidRPr="00AF5754">
        <w:rPr>
          <w:rFonts w:ascii="Times New Roman" w:hAnsi="Times New Roman" w:cs="Times New Roman"/>
          <w:sz w:val="24"/>
          <w:szCs w:val="24"/>
        </w:rPr>
        <w:t xml:space="preserve">         </w:t>
      </w:r>
      <w:r w:rsidRPr="00AF5754">
        <w:rPr>
          <w:rFonts w:ascii="Cambria" w:hAnsi="Cambria" w:cs="Cambria"/>
          <w:sz w:val="24"/>
          <w:szCs w:val="24"/>
        </w:rPr>
        <w:t>Helping Girls and Young Women Become Leaders</w:t>
      </w:r>
    </w:p>
    <w:p w14:paraId="7DD0FFFD" w14:textId="77777777" w:rsidR="00AF5754" w:rsidRPr="00AF5754" w:rsidRDefault="00AF5754" w:rsidP="00AF5754">
      <w:pPr>
        <w:widowControl w:val="0"/>
        <w:autoSpaceDE w:val="0"/>
        <w:autoSpaceDN w:val="0"/>
        <w:adjustRightInd w:val="0"/>
        <w:ind w:left="2400" w:hanging="480"/>
        <w:rPr>
          <w:rFonts w:ascii="Calibri" w:hAnsi="Calibri"/>
          <w:sz w:val="24"/>
          <w:szCs w:val="24"/>
        </w:rPr>
      </w:pPr>
      <w:r w:rsidRPr="00AF5754">
        <w:rPr>
          <w:rFonts w:ascii="Calibri" w:hAnsi="Calibri"/>
          <w:sz w:val="24"/>
          <w:szCs w:val="24"/>
        </w:rPr>
        <w:t>·</w:t>
      </w:r>
      <w:r w:rsidRPr="00AF5754">
        <w:rPr>
          <w:rFonts w:ascii="Times New Roman" w:hAnsi="Times New Roman" w:cs="Times New Roman"/>
          <w:sz w:val="24"/>
          <w:szCs w:val="24"/>
        </w:rPr>
        <w:t xml:space="preserve">         </w:t>
      </w:r>
      <w:r w:rsidRPr="00AF5754">
        <w:rPr>
          <w:rFonts w:ascii="Cambria" w:hAnsi="Cambria" w:cs="Cambria"/>
          <w:sz w:val="24"/>
          <w:szCs w:val="24"/>
        </w:rPr>
        <w:t>Advancing Women in Leadership</w:t>
      </w:r>
    </w:p>
    <w:p w14:paraId="55F9859E" w14:textId="4F50F085" w:rsidR="00AF5754" w:rsidRPr="00AF5754" w:rsidRDefault="00AF5754" w:rsidP="00AF5754">
      <w:pPr>
        <w:widowControl w:val="0"/>
        <w:autoSpaceDE w:val="0"/>
        <w:autoSpaceDN w:val="0"/>
        <w:adjustRightInd w:val="0"/>
        <w:ind w:left="2400" w:hanging="480"/>
        <w:rPr>
          <w:rFonts w:ascii="Calibri" w:hAnsi="Calibri"/>
          <w:sz w:val="24"/>
          <w:szCs w:val="24"/>
        </w:rPr>
      </w:pPr>
      <w:r w:rsidRPr="00AF5754">
        <w:rPr>
          <w:rFonts w:ascii="Calibri" w:hAnsi="Calibri"/>
          <w:sz w:val="24"/>
          <w:szCs w:val="24"/>
        </w:rPr>
        <w:t>·</w:t>
      </w:r>
      <w:r w:rsidRPr="00AF5754">
        <w:rPr>
          <w:rFonts w:ascii="Times New Roman" w:hAnsi="Times New Roman" w:cs="Times New Roman"/>
          <w:sz w:val="24"/>
          <w:szCs w:val="24"/>
        </w:rPr>
        <w:t xml:space="preserve">         </w:t>
      </w:r>
      <w:proofErr w:type="gramStart"/>
      <w:r w:rsidRPr="00AF5754">
        <w:rPr>
          <w:rFonts w:ascii="Cambria" w:hAnsi="Cambria" w:cs="Cambria"/>
          <w:sz w:val="24"/>
          <w:szCs w:val="24"/>
        </w:rPr>
        <w:t>The</w:t>
      </w:r>
      <w:proofErr w:type="gramEnd"/>
      <w:r w:rsidRPr="00AF5754">
        <w:rPr>
          <w:rFonts w:ascii="Cambria" w:hAnsi="Cambria" w:cs="Cambria"/>
          <w:sz w:val="24"/>
          <w:szCs w:val="24"/>
        </w:rPr>
        <w:t xml:space="preserve"> deadline for submissions is October 10, allowing you plenty of time to collaborate with others. We encourage you to get started right away, as the deadline will be here before we know it. </w:t>
      </w:r>
      <w:r>
        <w:rPr>
          <w:rFonts w:ascii="Cambria" w:hAnsi="Cambria" w:cs="Cambria"/>
          <w:sz w:val="24"/>
          <w:szCs w:val="24"/>
        </w:rPr>
        <w:br/>
      </w:r>
      <w:r>
        <w:rPr>
          <w:rFonts w:ascii="Cambria" w:hAnsi="Cambria" w:cs="Cambria"/>
          <w:sz w:val="24"/>
          <w:szCs w:val="24"/>
        </w:rPr>
        <w:br/>
      </w:r>
    </w:p>
    <w:p w14:paraId="6087F036" w14:textId="77777777" w:rsidR="00AF5754" w:rsidRPr="00AF5754" w:rsidRDefault="00AF5754" w:rsidP="00AF5754">
      <w:pPr>
        <w:widowControl w:val="0"/>
        <w:autoSpaceDE w:val="0"/>
        <w:autoSpaceDN w:val="0"/>
        <w:adjustRightInd w:val="0"/>
        <w:ind w:left="2400"/>
        <w:rPr>
          <w:rFonts w:ascii="Calibri" w:hAnsi="Calibri"/>
          <w:sz w:val="24"/>
          <w:szCs w:val="24"/>
        </w:rPr>
      </w:pPr>
      <w:r w:rsidRPr="00AF5754">
        <w:rPr>
          <w:rFonts w:ascii="Cambria" w:hAnsi="Cambria" w:cs="Cambria"/>
          <w:sz w:val="24"/>
          <w:szCs w:val="24"/>
        </w:rPr>
        <w:t> </w:t>
      </w:r>
    </w:p>
    <w:p w14:paraId="5A174472" w14:textId="6F2806B0" w:rsidR="00AF5754" w:rsidRPr="00AF5754" w:rsidRDefault="00AF5754" w:rsidP="00AF5754">
      <w:pPr>
        <w:widowControl w:val="0"/>
        <w:autoSpaceDE w:val="0"/>
        <w:autoSpaceDN w:val="0"/>
        <w:adjustRightInd w:val="0"/>
        <w:ind w:left="1440" w:hanging="480"/>
        <w:rPr>
          <w:rFonts w:ascii="Calibri" w:hAnsi="Calibri"/>
          <w:sz w:val="24"/>
          <w:szCs w:val="24"/>
        </w:rPr>
      </w:pPr>
      <w:r w:rsidRPr="00AF5754">
        <w:rPr>
          <w:rFonts w:ascii="Cambria" w:hAnsi="Cambria" w:cs="Cambria"/>
          <w:b/>
          <w:bCs/>
          <w:sz w:val="24"/>
          <w:szCs w:val="24"/>
        </w:rPr>
        <w:t>2.</w:t>
      </w:r>
      <w:r w:rsidRPr="00AF5754">
        <w:rPr>
          <w:rFonts w:ascii="Times New Roman" w:hAnsi="Times New Roman" w:cs="Times New Roman"/>
          <w:sz w:val="24"/>
          <w:szCs w:val="24"/>
        </w:rPr>
        <w:t xml:space="preserve">      </w:t>
      </w:r>
      <w:hyperlink r:id="rId24" w:history="1">
        <w:r w:rsidRPr="00AF5754">
          <w:rPr>
            <w:rFonts w:ascii="Cambria" w:hAnsi="Cambria" w:cs="Cambria"/>
            <w:b/>
            <w:bCs/>
            <w:color w:val="0000FF"/>
            <w:sz w:val="24"/>
            <w:szCs w:val="24"/>
          </w:rPr>
          <w:t>Journal of Management Education Special Issue</w:t>
        </w:r>
      </w:hyperlink>
      <w:r w:rsidRPr="00AF5754">
        <w:rPr>
          <w:rFonts w:ascii="Cambria" w:hAnsi="Cambria" w:cs="Cambria"/>
          <w:b/>
          <w:bCs/>
          <w:sz w:val="24"/>
          <w:szCs w:val="24"/>
        </w:rPr>
        <w:t xml:space="preserve"> - Women’s Leadership Development Programs: Lessons Learned and New Frontiers: </w:t>
      </w:r>
      <w:r w:rsidRPr="00AF5754">
        <w:rPr>
          <w:rFonts w:ascii="Cambria" w:hAnsi="Cambria" w:cs="Cambria"/>
          <w:sz w:val="24"/>
          <w:szCs w:val="24"/>
        </w:rPr>
        <w:t xml:space="preserve">This special issue specifically addresses women’s leadership development programs, which have grown considerably in recent years. The paper submission deadline is </w:t>
      </w:r>
      <w:r w:rsidRPr="00AF5754">
        <w:rPr>
          <w:rFonts w:ascii="Cambria" w:hAnsi="Cambria" w:cs="Cambria"/>
          <w:b/>
          <w:bCs/>
          <w:sz w:val="24"/>
          <w:szCs w:val="24"/>
        </w:rPr>
        <w:t>December 15, 2014</w:t>
      </w:r>
      <w:r w:rsidRPr="00AF5754">
        <w:rPr>
          <w:rFonts w:ascii="Cambria" w:hAnsi="Cambria" w:cs="Cambria"/>
          <w:sz w:val="24"/>
          <w:szCs w:val="24"/>
        </w:rPr>
        <w:t>.</w:t>
      </w:r>
      <w:bookmarkStart w:id="0" w:name="_GoBack"/>
      <w:bookmarkEnd w:id="0"/>
    </w:p>
    <w:p w14:paraId="49A9BAC8" w14:textId="77777777" w:rsidR="00AF5754" w:rsidRPr="00AF5754" w:rsidRDefault="00AF5754" w:rsidP="00AF5754">
      <w:pPr>
        <w:widowControl w:val="0"/>
        <w:autoSpaceDE w:val="0"/>
        <w:autoSpaceDN w:val="0"/>
        <w:adjustRightInd w:val="0"/>
        <w:ind w:left="1440"/>
        <w:rPr>
          <w:rFonts w:ascii="Calibri" w:hAnsi="Calibri"/>
          <w:sz w:val="24"/>
          <w:szCs w:val="24"/>
        </w:rPr>
      </w:pPr>
      <w:r w:rsidRPr="00AF5754">
        <w:rPr>
          <w:rFonts w:ascii="Cambria" w:hAnsi="Cambria" w:cs="Cambria"/>
          <w:sz w:val="24"/>
          <w:szCs w:val="24"/>
        </w:rPr>
        <w:t> </w:t>
      </w:r>
    </w:p>
    <w:p w14:paraId="0F6F5DAE" w14:textId="77777777" w:rsidR="00AF5754" w:rsidRPr="00AF5754" w:rsidRDefault="00AF5754" w:rsidP="00AF5754">
      <w:pPr>
        <w:widowControl w:val="0"/>
        <w:autoSpaceDE w:val="0"/>
        <w:autoSpaceDN w:val="0"/>
        <w:adjustRightInd w:val="0"/>
        <w:ind w:left="1440" w:hanging="480"/>
        <w:rPr>
          <w:rFonts w:ascii="Calibri" w:hAnsi="Calibri"/>
          <w:sz w:val="24"/>
          <w:szCs w:val="24"/>
        </w:rPr>
      </w:pPr>
      <w:r w:rsidRPr="00AF5754">
        <w:rPr>
          <w:rFonts w:ascii="Cambria" w:hAnsi="Cambria" w:cs="Cambria"/>
          <w:b/>
          <w:bCs/>
          <w:sz w:val="24"/>
          <w:szCs w:val="24"/>
        </w:rPr>
        <w:t>3.</w:t>
      </w:r>
      <w:r w:rsidRPr="00AF5754">
        <w:rPr>
          <w:rFonts w:ascii="Times New Roman" w:hAnsi="Times New Roman" w:cs="Times New Roman"/>
          <w:sz w:val="24"/>
          <w:szCs w:val="24"/>
        </w:rPr>
        <w:t xml:space="preserve">      </w:t>
      </w:r>
      <w:hyperlink r:id="rId25" w:history="1">
        <w:r w:rsidRPr="00AF5754">
          <w:rPr>
            <w:rFonts w:ascii="Cambria" w:hAnsi="Cambria" w:cs="Cambria"/>
            <w:b/>
            <w:bCs/>
            <w:color w:val="0000FF"/>
            <w:sz w:val="24"/>
            <w:szCs w:val="24"/>
            <w:u w:val="single" w:color="0000FF"/>
          </w:rPr>
          <w:t>Advancing Women and Leadership: Moving the Needle through Applied Theory Building</w:t>
        </w:r>
      </w:hyperlink>
      <w:r w:rsidRPr="00AF5754">
        <w:rPr>
          <w:rFonts w:ascii="Cambria" w:hAnsi="Cambria" w:cs="Cambria"/>
          <w:b/>
          <w:bCs/>
          <w:sz w:val="24"/>
          <w:szCs w:val="24"/>
        </w:rPr>
        <w:t>:</w:t>
      </w:r>
      <w:r w:rsidRPr="00AF5754">
        <w:rPr>
          <w:rFonts w:ascii="Cambria" w:hAnsi="Cambria" w:cs="Cambria"/>
          <w:sz w:val="24"/>
          <w:szCs w:val="24"/>
        </w:rPr>
        <w:t xml:space="preserve"> We would like to invite you to submit a chapter proposal by August 15, 2014 for an upcoming book, Advancing Women and Leadership: Moving the Needle through Applied Theory Building, to be edited by Dr. Julia </w:t>
      </w:r>
      <w:proofErr w:type="spellStart"/>
      <w:r w:rsidRPr="00AF5754">
        <w:rPr>
          <w:rFonts w:ascii="Cambria" w:hAnsi="Cambria" w:cs="Cambria"/>
          <w:sz w:val="24"/>
          <w:szCs w:val="24"/>
        </w:rPr>
        <w:t>Storberg</w:t>
      </w:r>
      <w:proofErr w:type="spellEnd"/>
      <w:r w:rsidRPr="00AF5754">
        <w:rPr>
          <w:rFonts w:ascii="Cambria" w:hAnsi="Cambria" w:cs="Cambria"/>
          <w:sz w:val="24"/>
          <w:szCs w:val="24"/>
        </w:rPr>
        <w:t xml:space="preserve">-Walker of George Washington University (see the attached Call for Chapters). This volume is part of a new book series, “Women and Leadership: Research, Theory, and Practice,” being published to inform leadership scholars and practitioners. This publishing project represents a synergistic initiative involving the International Leadership Association (ILA), Information Age Publishing, and three leadership scholars (Drs. Faith </w:t>
      </w:r>
      <w:proofErr w:type="spellStart"/>
      <w:r w:rsidRPr="00AF5754">
        <w:rPr>
          <w:rFonts w:ascii="Cambria" w:hAnsi="Cambria" w:cs="Cambria"/>
          <w:sz w:val="24"/>
          <w:szCs w:val="24"/>
        </w:rPr>
        <w:t>Wambura</w:t>
      </w:r>
      <w:proofErr w:type="spellEnd"/>
      <w:r w:rsidRPr="00AF5754">
        <w:rPr>
          <w:rFonts w:ascii="Cambria" w:hAnsi="Cambria" w:cs="Cambria"/>
          <w:sz w:val="24"/>
          <w:szCs w:val="24"/>
        </w:rPr>
        <w:t xml:space="preserve"> </w:t>
      </w:r>
      <w:proofErr w:type="spellStart"/>
      <w:r w:rsidRPr="00AF5754">
        <w:rPr>
          <w:rFonts w:ascii="Cambria" w:hAnsi="Cambria" w:cs="Cambria"/>
          <w:sz w:val="24"/>
          <w:szCs w:val="24"/>
        </w:rPr>
        <w:t>Ngunjiri</w:t>
      </w:r>
      <w:proofErr w:type="spellEnd"/>
      <w:r w:rsidRPr="00AF5754">
        <w:rPr>
          <w:rFonts w:ascii="Cambria" w:hAnsi="Cambria" w:cs="Cambria"/>
          <w:sz w:val="24"/>
          <w:szCs w:val="24"/>
        </w:rPr>
        <w:t>, Susan R. Madsen, and Karen A. Longman); the series emerged from the expanding work of ILA’s Women and Leadership Affinity Group. The first book in the series (Women and Leadership in Higher Education) will be released in September, the second (Women as Global Leaders) in Nov/Dec, and the third (Women and Leadership Around the World) in the spring of 2015. </w:t>
      </w:r>
    </w:p>
    <w:p w14:paraId="3E699994"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color w:val="18376A"/>
          <w:sz w:val="24"/>
          <w:szCs w:val="24"/>
        </w:rPr>
        <w:t> </w:t>
      </w:r>
    </w:p>
    <w:p w14:paraId="74359389"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color w:val="18376A"/>
          <w:sz w:val="24"/>
          <w:szCs w:val="24"/>
        </w:rPr>
        <w:t> </w:t>
      </w:r>
    </w:p>
    <w:p w14:paraId="4669E7A1"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UPCOMING WOMEN’S NETWORK EVENT</w:t>
      </w:r>
    </w:p>
    <w:p w14:paraId="67E7E4E0"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 </w:t>
      </w:r>
    </w:p>
    <w:p w14:paraId="464459F7" w14:textId="77777777" w:rsidR="00AF5754" w:rsidRPr="00AF5754" w:rsidRDefault="00AF5754" w:rsidP="00AF5754">
      <w:pPr>
        <w:widowControl w:val="0"/>
        <w:autoSpaceDE w:val="0"/>
        <w:autoSpaceDN w:val="0"/>
        <w:adjustRightInd w:val="0"/>
        <w:ind w:left="960"/>
        <w:rPr>
          <w:rFonts w:ascii="Calibri" w:hAnsi="Calibri"/>
          <w:sz w:val="24"/>
          <w:szCs w:val="24"/>
        </w:rPr>
      </w:pPr>
      <w:hyperlink r:id="rId26" w:history="1">
        <w:r w:rsidRPr="00AF5754">
          <w:rPr>
            <w:rFonts w:ascii="Cambria" w:hAnsi="Cambria" w:cs="Cambria"/>
            <w:b/>
            <w:bCs/>
            <w:color w:val="0000FF"/>
            <w:sz w:val="24"/>
            <w:szCs w:val="24"/>
          </w:rPr>
          <w:t>2014 First Multi-State ACE Women’s Network Conference</w:t>
        </w:r>
      </w:hyperlink>
    </w:p>
    <w:p w14:paraId="473C247C"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Empowering Women in Higher Education: Understanding Trends and Opportunities for Leadership.</w:t>
      </w:r>
    </w:p>
    <w:p w14:paraId="69507506"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i/>
          <w:iCs/>
          <w:sz w:val="24"/>
          <w:szCs w:val="24"/>
        </w:rPr>
        <w:t>Hosted by the Women’s State Networks of CT, DE, NJ, and NY</w:t>
      </w:r>
    </w:p>
    <w:p w14:paraId="4EA64810"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November 14, 2014 │New York, NY</w:t>
      </w:r>
    </w:p>
    <w:p w14:paraId="5C276255"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color w:val="18376A"/>
          <w:sz w:val="24"/>
          <w:szCs w:val="24"/>
        </w:rPr>
        <w:t> </w:t>
      </w:r>
    </w:p>
    <w:p w14:paraId="6DF42C85"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UPCOMING ACE EVENTS</w:t>
      </w:r>
    </w:p>
    <w:p w14:paraId="4B5CDBC2"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 </w:t>
      </w:r>
    </w:p>
    <w:p w14:paraId="44677B9E" w14:textId="77777777" w:rsidR="00AF5754" w:rsidRPr="00AF5754" w:rsidRDefault="00AF5754" w:rsidP="00AF5754">
      <w:pPr>
        <w:widowControl w:val="0"/>
        <w:autoSpaceDE w:val="0"/>
        <w:autoSpaceDN w:val="0"/>
        <w:adjustRightInd w:val="0"/>
        <w:ind w:left="960"/>
        <w:rPr>
          <w:rFonts w:ascii="Calibri" w:hAnsi="Calibri"/>
          <w:sz w:val="24"/>
          <w:szCs w:val="24"/>
        </w:rPr>
      </w:pPr>
      <w:hyperlink r:id="rId27" w:history="1">
        <w:r w:rsidRPr="00AF5754">
          <w:rPr>
            <w:rFonts w:ascii="Cambria" w:hAnsi="Cambria" w:cs="Cambria"/>
            <w:b/>
            <w:bCs/>
            <w:color w:val="0000FF"/>
            <w:sz w:val="24"/>
            <w:szCs w:val="24"/>
            <w:u w:val="single" w:color="0000FF"/>
          </w:rPr>
          <w:t>Advancing to the Presidency</w:t>
        </w:r>
      </w:hyperlink>
    </w:p>
    <w:p w14:paraId="50FE2394"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October 20-21, 2014│Itasca, IL</w:t>
      </w:r>
    </w:p>
    <w:p w14:paraId="40A7D409"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b/>
          <w:bCs/>
          <w:sz w:val="24"/>
          <w:szCs w:val="24"/>
        </w:rPr>
        <w:t> </w:t>
      </w:r>
    </w:p>
    <w:p w14:paraId="017E2CFF" w14:textId="77777777" w:rsidR="00AF5754" w:rsidRPr="00AF5754" w:rsidRDefault="00AF5754" w:rsidP="00AF5754">
      <w:pPr>
        <w:widowControl w:val="0"/>
        <w:autoSpaceDE w:val="0"/>
        <w:autoSpaceDN w:val="0"/>
        <w:adjustRightInd w:val="0"/>
        <w:ind w:left="960"/>
        <w:rPr>
          <w:rFonts w:ascii="Calibri" w:hAnsi="Calibri"/>
          <w:sz w:val="24"/>
          <w:szCs w:val="24"/>
        </w:rPr>
      </w:pPr>
      <w:hyperlink r:id="rId28" w:history="1">
        <w:r w:rsidRPr="00AF5754">
          <w:rPr>
            <w:rFonts w:ascii="Cambria" w:hAnsi="Cambria" w:cs="Cambria"/>
            <w:b/>
            <w:bCs/>
            <w:color w:val="0000FF"/>
            <w:sz w:val="24"/>
            <w:szCs w:val="24"/>
            <w:u w:val="single" w:color="0000FF"/>
          </w:rPr>
          <w:t>Leadership Academy for Department Chairs</w:t>
        </w:r>
      </w:hyperlink>
    </w:p>
    <w:p w14:paraId="6090F04D"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October 22 - 23, 2014│Itasca, IL</w:t>
      </w:r>
    </w:p>
    <w:p w14:paraId="335FA69F"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 </w:t>
      </w:r>
    </w:p>
    <w:p w14:paraId="7787EF3C" w14:textId="77777777" w:rsidR="00AF5754" w:rsidRPr="00AF5754" w:rsidRDefault="00AF5754" w:rsidP="00AF5754">
      <w:pPr>
        <w:widowControl w:val="0"/>
        <w:autoSpaceDE w:val="0"/>
        <w:autoSpaceDN w:val="0"/>
        <w:adjustRightInd w:val="0"/>
        <w:ind w:left="960"/>
        <w:rPr>
          <w:rFonts w:ascii="Calibri" w:hAnsi="Calibri"/>
          <w:sz w:val="24"/>
          <w:szCs w:val="24"/>
        </w:rPr>
      </w:pPr>
      <w:hyperlink r:id="rId29" w:history="1">
        <w:r w:rsidRPr="00AF5754">
          <w:rPr>
            <w:rFonts w:ascii="Cambria" w:hAnsi="Cambria" w:cs="Cambria"/>
            <w:b/>
            <w:bCs/>
            <w:color w:val="0000FF"/>
            <w:sz w:val="24"/>
            <w:szCs w:val="24"/>
            <w:u w:val="single" w:color="0000FF"/>
          </w:rPr>
          <w:t>Regional Women’s Leadership Forum</w:t>
        </w:r>
      </w:hyperlink>
    </w:p>
    <w:p w14:paraId="34F1C9F5"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October 29-31, 2014│Seattle, WA</w:t>
      </w:r>
    </w:p>
    <w:p w14:paraId="3ADD8AE7"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 </w:t>
      </w:r>
    </w:p>
    <w:p w14:paraId="6026A405" w14:textId="77777777" w:rsidR="00AF5754" w:rsidRPr="00AF5754" w:rsidRDefault="00AF5754" w:rsidP="00AF5754">
      <w:pPr>
        <w:widowControl w:val="0"/>
        <w:autoSpaceDE w:val="0"/>
        <w:autoSpaceDN w:val="0"/>
        <w:adjustRightInd w:val="0"/>
        <w:ind w:left="960"/>
        <w:rPr>
          <w:rFonts w:ascii="Calibri" w:hAnsi="Calibri"/>
          <w:sz w:val="24"/>
          <w:szCs w:val="24"/>
        </w:rPr>
      </w:pPr>
      <w:hyperlink r:id="rId30" w:history="1">
        <w:r w:rsidRPr="00AF5754">
          <w:rPr>
            <w:rFonts w:ascii="Cambria" w:hAnsi="Cambria" w:cs="Cambria"/>
            <w:b/>
            <w:bCs/>
            <w:color w:val="0000FF"/>
            <w:sz w:val="24"/>
            <w:szCs w:val="24"/>
            <w:u w:val="single" w:color="0000FF"/>
          </w:rPr>
          <w:t>National Women’s Leadership Forum</w:t>
        </w:r>
      </w:hyperlink>
    </w:p>
    <w:p w14:paraId="456F476E" w14:textId="77777777" w:rsidR="00AF5754" w:rsidRPr="00AF5754" w:rsidRDefault="00AF5754" w:rsidP="00AF5754">
      <w:pPr>
        <w:widowControl w:val="0"/>
        <w:autoSpaceDE w:val="0"/>
        <w:autoSpaceDN w:val="0"/>
        <w:adjustRightInd w:val="0"/>
        <w:ind w:left="960"/>
        <w:rPr>
          <w:rFonts w:ascii="Calibri" w:hAnsi="Calibri"/>
          <w:sz w:val="24"/>
          <w:szCs w:val="24"/>
        </w:rPr>
      </w:pPr>
      <w:r w:rsidRPr="00AF5754">
        <w:rPr>
          <w:rFonts w:ascii="Cambria" w:hAnsi="Cambria" w:cs="Cambria"/>
          <w:sz w:val="24"/>
          <w:szCs w:val="24"/>
        </w:rPr>
        <w:t>December 3-5, 2014│Arlington, VA</w:t>
      </w:r>
    </w:p>
    <w:p w14:paraId="59142B37"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color w:val="18376A"/>
          <w:sz w:val="24"/>
          <w:szCs w:val="24"/>
        </w:rPr>
        <w:t> </w:t>
      </w:r>
    </w:p>
    <w:p w14:paraId="75CAB82A"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color w:val="18376A"/>
          <w:sz w:val="24"/>
          <w:szCs w:val="24"/>
        </w:rPr>
        <w:t> </w:t>
      </w:r>
    </w:p>
    <w:p w14:paraId="7D0825A1"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b/>
          <w:bCs/>
          <w:sz w:val="24"/>
          <w:szCs w:val="24"/>
        </w:rPr>
        <w:t>EVENTS FOR NETWORKNEWS</w:t>
      </w:r>
    </w:p>
    <w:p w14:paraId="3C9893CA"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sz w:val="24"/>
          <w:szCs w:val="24"/>
        </w:rPr>
        <w:t xml:space="preserve">Would you like your event announced in </w:t>
      </w:r>
      <w:proofErr w:type="spellStart"/>
      <w:r w:rsidRPr="00AF5754">
        <w:rPr>
          <w:rFonts w:ascii="Cambria" w:hAnsi="Cambria" w:cs="Cambria"/>
          <w:sz w:val="24"/>
          <w:szCs w:val="24"/>
        </w:rPr>
        <w:t>NetworkNews</w:t>
      </w:r>
      <w:proofErr w:type="spellEnd"/>
      <w:r w:rsidRPr="00AF5754">
        <w:rPr>
          <w:rFonts w:ascii="Cambria" w:hAnsi="Cambria" w:cs="Cambria"/>
          <w:sz w:val="24"/>
          <w:szCs w:val="24"/>
        </w:rPr>
        <w:t xml:space="preserve">? Please submit event announcements to </w:t>
      </w:r>
      <w:hyperlink r:id="rId31" w:history="1">
        <w:r w:rsidRPr="00AF5754">
          <w:rPr>
            <w:rFonts w:ascii="Cambria" w:hAnsi="Cambria" w:cs="Cambria"/>
            <w:color w:val="0000FF"/>
            <w:sz w:val="24"/>
            <w:szCs w:val="24"/>
          </w:rPr>
          <w:t>InclusiveExcellenceGroup@acenet.edu</w:t>
        </w:r>
      </w:hyperlink>
      <w:r w:rsidRPr="00AF5754">
        <w:rPr>
          <w:rFonts w:ascii="Cambria" w:hAnsi="Cambria" w:cs="Cambria"/>
          <w:color w:val="18376A"/>
          <w:sz w:val="24"/>
          <w:szCs w:val="24"/>
        </w:rPr>
        <w:t>.</w:t>
      </w:r>
    </w:p>
    <w:p w14:paraId="446A816D"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color w:val="18376A"/>
          <w:sz w:val="24"/>
          <w:szCs w:val="24"/>
        </w:rPr>
        <w:t> </w:t>
      </w:r>
    </w:p>
    <w:p w14:paraId="544906FE" w14:textId="77777777" w:rsidR="00AF5754" w:rsidRPr="00AF5754" w:rsidRDefault="00AF5754" w:rsidP="00AF5754">
      <w:pPr>
        <w:widowControl w:val="0"/>
        <w:autoSpaceDE w:val="0"/>
        <w:autoSpaceDN w:val="0"/>
        <w:adjustRightInd w:val="0"/>
        <w:rPr>
          <w:rFonts w:ascii="Calibri" w:hAnsi="Calibri"/>
          <w:sz w:val="24"/>
          <w:szCs w:val="24"/>
        </w:rPr>
      </w:pPr>
      <w:r w:rsidRPr="00AF5754">
        <w:rPr>
          <w:rFonts w:ascii="Cambria" w:hAnsi="Cambria" w:cs="Cambria"/>
          <w:color w:val="18376A"/>
          <w:sz w:val="24"/>
          <w:szCs w:val="24"/>
        </w:rPr>
        <w:t> </w:t>
      </w:r>
    </w:p>
    <w:p w14:paraId="4DF44BA5" w14:textId="109E1245" w:rsidR="00CC568B" w:rsidRPr="00AF5754" w:rsidRDefault="00AF5754" w:rsidP="00AF5754">
      <w:pPr>
        <w:rPr>
          <w:sz w:val="24"/>
          <w:szCs w:val="24"/>
        </w:rPr>
      </w:pPr>
      <w:r w:rsidRPr="00AF5754">
        <w:rPr>
          <w:rFonts w:ascii="Cambria" w:hAnsi="Cambria" w:cs="Cambria"/>
          <w:color w:val="18376A"/>
          <w:sz w:val="24"/>
          <w:szCs w:val="24"/>
        </w:rPr>
        <w:t> </w:t>
      </w:r>
    </w:p>
    <w:sectPr w:rsidR="00CC568B" w:rsidRPr="00AF5754" w:rsidSect="00AF5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238C"/>
    <w:multiLevelType w:val="hybridMultilevel"/>
    <w:tmpl w:val="D25A6C9E"/>
    <w:lvl w:ilvl="0" w:tplc="16E4927A">
      <w:start w:val="1"/>
      <w:numFmt w:val="decimal"/>
      <w:lvlText w:val="%1."/>
      <w:lvlJc w:val="left"/>
      <w:pPr>
        <w:ind w:left="920" w:hanging="5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43"/>
    <w:rsid w:val="00021C43"/>
    <w:rsid w:val="00252716"/>
    <w:rsid w:val="002E0723"/>
    <w:rsid w:val="00463AA0"/>
    <w:rsid w:val="00765D24"/>
    <w:rsid w:val="007C331D"/>
    <w:rsid w:val="007E5BBD"/>
    <w:rsid w:val="00AF5754"/>
    <w:rsid w:val="00C00835"/>
    <w:rsid w:val="00C95175"/>
    <w:rsid w:val="00CC568B"/>
    <w:rsid w:val="00EC0D93"/>
    <w:rsid w:val="00ED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2B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Calibr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C43"/>
    <w:rPr>
      <w:color w:val="0000FF" w:themeColor="hyperlink"/>
      <w:u w:val="single"/>
    </w:rPr>
  </w:style>
  <w:style w:type="paragraph" w:styleId="ListParagraph">
    <w:name w:val="List Paragraph"/>
    <w:basedOn w:val="Normal"/>
    <w:uiPriority w:val="34"/>
    <w:qFormat/>
    <w:rsid w:val="00CC56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Calibr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C43"/>
    <w:rPr>
      <w:color w:val="0000FF" w:themeColor="hyperlink"/>
      <w:u w:val="single"/>
    </w:rPr>
  </w:style>
  <w:style w:type="paragraph" w:styleId="ListParagraph">
    <w:name w:val="List Paragraph"/>
    <w:basedOn w:val="Normal"/>
    <w:uiPriority w:val="34"/>
    <w:qFormat/>
    <w:rsid w:val="00CC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cash@aacc.nche.edu" TargetMode="External"/><Relationship Id="rId21" Type="http://schemas.openxmlformats.org/officeDocument/2006/relationships/hyperlink" Target="http://www.sloan.org/sloan-research-fellowships/" TargetMode="External"/><Relationship Id="rId22" Type="http://schemas.openxmlformats.org/officeDocument/2006/relationships/hyperlink" Target="http://www.ila-net.org/WLC/WLC15/" TargetMode="External"/><Relationship Id="rId23" Type="http://schemas.openxmlformats.org/officeDocument/2006/relationships/hyperlink" Target="http://www.ila-net.org/WLC/WLC15/cfp.html#.U5cV3_ldUlo" TargetMode="External"/><Relationship Id="rId24" Type="http://schemas.openxmlformats.org/officeDocument/2006/relationships/hyperlink" Target="http://www.uk.sagepub.com/upm-data/61592_JME_Call_WL.pdf" TargetMode="External"/><Relationship Id="rId25" Type="http://schemas.openxmlformats.org/officeDocument/2006/relationships/hyperlink" Target="http://www.ila-net.org/Communities/AG/W&amp;L-BookSeries-Vol4-Call.pdf" TargetMode="External"/><Relationship Id="rId26" Type="http://schemas.openxmlformats.org/officeDocument/2006/relationships/hyperlink" Target="http://njwomensnetwork.org/news/Documents/first_multi_state_conference.pdf" TargetMode="External"/><Relationship Id="rId27" Type="http://schemas.openxmlformats.org/officeDocument/2006/relationships/hyperlink" Target="http://www.acenet.edu/leadership/programs/Pages/Advancing-to-the-Presidency.aspx" TargetMode="External"/><Relationship Id="rId28" Type="http://schemas.openxmlformats.org/officeDocument/2006/relationships/hyperlink" Target="http://www.acenet.edu/events/Pages/LADC-Oct2014.aspx" TargetMode="External"/><Relationship Id="rId29" Type="http://schemas.openxmlformats.org/officeDocument/2006/relationships/hyperlink" Target="http://www.acenet.edu/leadership/programs/Pages/Regional-Womens-Leadership-Forum.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cenet.edu/leadership/programs/Pages/National-Womens-Leadership-Forum.aspx" TargetMode="External"/><Relationship Id="rId31" Type="http://schemas.openxmlformats.org/officeDocument/2006/relationships/hyperlink" Target="mailto:InclusiveExcellenceGroup@acenet.edu" TargetMode="External"/><Relationship Id="rId32" Type="http://schemas.openxmlformats.org/officeDocument/2006/relationships/fontTable" Target="fontTable.xml"/><Relationship Id="rId9" Type="http://schemas.openxmlformats.org/officeDocument/2006/relationships/hyperlink" Target="https://acenet.silkroad.com/epostings/index.cfm?fuseaction=app.jobinfo&amp;jobid=290915&amp;company_id=15822&amp;version=1&amp;source=ONLINE&amp;jobOwner=1015974&amp;aid=1" TargetMode="External"/><Relationship Id="rId6" Type="http://schemas.openxmlformats.org/officeDocument/2006/relationships/hyperlink" Target="http://www.acenet.edu/news-room/Documents/Womens-Network-Directory.pdf" TargetMode="External"/><Relationship Id="rId7" Type="http://schemas.openxmlformats.org/officeDocument/2006/relationships/hyperlink" Target="mailto:InclusiveExcellenceGroup@acenet.edu" TargetMode="External"/><Relationship Id="rId8" Type="http://schemas.openxmlformats.org/officeDocument/2006/relationships/hyperlink" Target="https://acenet.silkroad.com/epostings/index.cfm?fuseaction=app.allpositions&amp;company_id=15822&amp;version=1" TargetMode="External"/><Relationship Id="rId33" Type="http://schemas.openxmlformats.org/officeDocument/2006/relationships/theme" Target="theme/theme1.xml"/><Relationship Id="rId10" Type="http://schemas.openxmlformats.org/officeDocument/2006/relationships/hyperlink" Target="https://acenet.silkroad.com/epostings/index.cfm?fuseaction=app.jobinfo&amp;jobid=290879&amp;company_id=15822&amp;version=1&amp;source=ONLINE&amp;jobOwner=1002211&amp;aid=1" TargetMode="External"/><Relationship Id="rId11" Type="http://schemas.openxmlformats.org/officeDocument/2006/relationships/hyperlink" Target="http://www.brookhavencollege.edu/vpaasearch/" TargetMode="External"/><Relationship Id="rId12" Type="http://schemas.openxmlformats.org/officeDocument/2006/relationships/hyperlink" Target="http://www.ollusa.edu/s/1190/images/editor_documents/presidential_search/ollu_presidential_prospectus_2014.pdf" TargetMode="External"/><Relationship Id="rId13" Type="http://schemas.openxmlformats.org/officeDocument/2006/relationships/hyperlink" Target="http://www.provost.uci.edu/executive-searches/VPTL%20Position%20Description.html" TargetMode="External"/><Relationship Id="rId14" Type="http://schemas.openxmlformats.org/officeDocument/2006/relationships/hyperlink" Target="http://www.rpainc.org/posts/ATDVP.pdf" TargetMode="External"/><Relationship Id="rId15" Type="http://schemas.openxmlformats.org/officeDocument/2006/relationships/hyperlink" Target="https://sjobs.brassring.com/tgwebhost/jobdetails.aspx?partnerid=25595&amp;siteid=5216&amp;jobid=308564" TargetMode="External"/><Relationship Id="rId16" Type="http://schemas.openxmlformats.org/officeDocument/2006/relationships/hyperlink" Target="https://laverne.peopleadmin.com/postings/540" TargetMode="External"/><Relationship Id="rId17" Type="http://schemas.openxmlformats.org/officeDocument/2006/relationships/hyperlink" Target="http://www.grcc.edu/provost/provostsearch?utm_source=GRCC+Source+List+2&amp;utm_campaign=bb9872a445-GRCC_Source_List_26_24_2014&amp;utm_medium=email&amp;utm_term=0_82a5d88307-bb9872a445-309331321" TargetMode="External"/><Relationship Id="rId18" Type="http://schemas.openxmlformats.org/officeDocument/2006/relationships/hyperlink" Target="http://www.academickeys.com/r?job=57092" TargetMode="External"/><Relationship Id="rId19" Type="http://schemas.openxmlformats.org/officeDocument/2006/relationships/hyperlink" Target="http://www.pubinfo.vcu.edu/facjobs/facjob2014.asp?Item=5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2136</Words>
  <Characters>12181</Characters>
  <Application>Microsoft Macintosh Word</Application>
  <DocSecurity>0</DocSecurity>
  <Lines>101</Lines>
  <Paragraphs>28</Paragraphs>
  <ScaleCrop>false</ScaleCrop>
  <Company>Creighton University</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 Mary C.</dc:creator>
  <cp:keywords/>
  <dc:description/>
  <cp:lastModifiedBy>Emmer, Mary C.</cp:lastModifiedBy>
  <cp:revision>4</cp:revision>
  <dcterms:created xsi:type="dcterms:W3CDTF">2014-07-21T13:12:00Z</dcterms:created>
  <dcterms:modified xsi:type="dcterms:W3CDTF">2014-07-21T15:39:00Z</dcterms:modified>
</cp:coreProperties>
</file>