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E9" w:rsidRPr="007B6DDE" w:rsidRDefault="00BE11E9" w:rsidP="00BE11E9">
      <w:pPr>
        <w:jc w:val="center"/>
      </w:pPr>
      <w:r w:rsidRPr="007B6DDE">
        <w:t>University Assessment Committee</w:t>
      </w:r>
    </w:p>
    <w:p w:rsidR="00870B06" w:rsidRDefault="008640C7" w:rsidP="00FE43D8">
      <w:pPr>
        <w:jc w:val="center"/>
      </w:pPr>
      <w:r>
        <w:t>Minutes</w:t>
      </w:r>
    </w:p>
    <w:p w:rsidR="00BE11E9" w:rsidRDefault="00BE11E9" w:rsidP="00BE11E9"/>
    <w:p w:rsidR="003C004A" w:rsidRPr="007B6DDE" w:rsidRDefault="003C004A" w:rsidP="00BE11E9"/>
    <w:p w:rsidR="00BE11E9" w:rsidRPr="007B6DDE" w:rsidRDefault="003346E0" w:rsidP="00BE11E9">
      <w:r>
        <w:t>February 15</w:t>
      </w:r>
      <w:r w:rsidR="00FE43D8">
        <w:t>, 2011</w:t>
      </w:r>
      <w:r w:rsidR="00BE11E9" w:rsidRPr="007B6DDE">
        <w:tab/>
        <w:t xml:space="preserve"> </w:t>
      </w:r>
      <w:r w:rsidR="00BE11E9">
        <w:tab/>
      </w:r>
      <w:r w:rsidR="00BE11E9">
        <w:tab/>
      </w:r>
      <w:r w:rsidR="00BE11E9">
        <w:tab/>
      </w:r>
      <w:r w:rsidR="00FE43D8">
        <w:tab/>
      </w:r>
      <w:r w:rsidR="00BE11E9">
        <w:t xml:space="preserve">Location: </w:t>
      </w:r>
      <w:r w:rsidR="00BE11E9">
        <w:rPr>
          <w:b/>
        </w:rPr>
        <w:t>Skutt Student Center 105</w:t>
      </w:r>
    </w:p>
    <w:p w:rsidR="00947CC4" w:rsidRDefault="00BE11E9" w:rsidP="00BE11E9">
      <w:r>
        <w:t xml:space="preserve">8:00 a.m. start </w:t>
      </w:r>
    </w:p>
    <w:p w:rsidR="00870B06" w:rsidRDefault="00870B06" w:rsidP="00BE11E9"/>
    <w:p w:rsidR="003346E0" w:rsidRDefault="003346E0" w:rsidP="00BE11E9"/>
    <w:p w:rsidR="003346E0" w:rsidRDefault="003346E0" w:rsidP="003346E0">
      <w:pPr>
        <w:numPr>
          <w:ilvl w:val="0"/>
          <w:numId w:val="2"/>
        </w:numPr>
      </w:pPr>
      <w:r>
        <w:t>Focused Conversation on HLC Pathways [</w:t>
      </w:r>
      <w:r w:rsidR="008640C7">
        <w:t>copy of HLC materials distributed at the meeting, but available on the hlcommission.org website] with Eric Martin, HLC Liaison.</w:t>
      </w:r>
    </w:p>
    <w:p w:rsidR="008640C7" w:rsidRDefault="008640C7" w:rsidP="008640C7">
      <w:pPr>
        <w:numPr>
          <w:ilvl w:val="0"/>
          <w:numId w:val="8"/>
        </w:numPr>
      </w:pPr>
      <w:r>
        <w:t>Eric opened the phone conference with a discussion of the Pathways Pilot program, now entering its third cohort (thanks to a grant) and a timeline for submission of the Pathways as the accreditation process for DOE review (June 2012).  Additional Pathways topics included: use of Assessment Academy and AQIP models transition to the Pathways program and the dual nature of the assurance and quality initiative dimensions of accreditation.</w:t>
      </w:r>
    </w:p>
    <w:p w:rsidR="008640C7" w:rsidRDefault="008640C7" w:rsidP="008640C7">
      <w:pPr>
        <w:numPr>
          <w:ilvl w:val="0"/>
          <w:numId w:val="8"/>
        </w:numPr>
      </w:pPr>
      <w:r>
        <w:t>Questions and Answers ensued, with the following topics addressed:</w:t>
      </w:r>
    </w:p>
    <w:p w:rsidR="008640C7" w:rsidRDefault="008640C7" w:rsidP="008640C7">
      <w:pPr>
        <w:numPr>
          <w:ilvl w:val="1"/>
          <w:numId w:val="8"/>
        </w:numPr>
      </w:pPr>
      <w:r>
        <w:t>Evidence File</w:t>
      </w:r>
    </w:p>
    <w:p w:rsidR="008640C7" w:rsidRDefault="008640C7" w:rsidP="008640C7">
      <w:pPr>
        <w:numPr>
          <w:ilvl w:val="2"/>
          <w:numId w:val="8"/>
        </w:numPr>
      </w:pPr>
      <w:r>
        <w:t>AIDU reporting may increase from annual to twice annual reporting.</w:t>
      </w:r>
    </w:p>
    <w:p w:rsidR="008640C7" w:rsidRDefault="008640C7" w:rsidP="008640C7">
      <w:pPr>
        <w:numPr>
          <w:ilvl w:val="2"/>
          <w:numId w:val="8"/>
        </w:numPr>
      </w:pPr>
      <w:r>
        <w:t>Changes in criteria will be announced in April (generally more explicit than current ‘</w:t>
      </w:r>
      <w:proofErr w:type="spellStart"/>
      <w:r>
        <w:t>aspirational</w:t>
      </w:r>
      <w:proofErr w:type="spellEnd"/>
      <w:r>
        <w:t>’ criteria, but still addressing some “big questions.”)</w:t>
      </w:r>
    </w:p>
    <w:p w:rsidR="008640C7" w:rsidRDefault="008640C7" w:rsidP="008640C7">
      <w:pPr>
        <w:numPr>
          <w:ilvl w:val="1"/>
          <w:numId w:val="8"/>
        </w:numPr>
      </w:pPr>
      <w:r>
        <w:t>Accreditation Process</w:t>
      </w:r>
    </w:p>
    <w:p w:rsidR="001633C6" w:rsidRDefault="001633C6" w:rsidP="001633C6">
      <w:pPr>
        <w:numPr>
          <w:ilvl w:val="2"/>
          <w:numId w:val="8"/>
        </w:numPr>
      </w:pPr>
      <w:r>
        <w:t>Creighton will begin the Pathways in 2012-2013 (year 6).</w:t>
      </w:r>
    </w:p>
    <w:p w:rsidR="001633C6" w:rsidRDefault="001633C6" w:rsidP="001633C6">
      <w:pPr>
        <w:numPr>
          <w:ilvl w:val="2"/>
          <w:numId w:val="8"/>
        </w:numPr>
      </w:pPr>
      <w:r>
        <w:t>First time focus will be assurances that will explicitly identify minimum expectations (not intended as a punitive checklist but all areas not met will be identified in the report).</w:t>
      </w:r>
    </w:p>
    <w:p w:rsidR="001633C6" w:rsidRDefault="001633C6" w:rsidP="001633C6">
      <w:pPr>
        <w:numPr>
          <w:ilvl w:val="2"/>
          <w:numId w:val="8"/>
        </w:numPr>
      </w:pPr>
      <w:r>
        <w:t>Quality initiatives will be required (initially for review of proposal but review of report due in year 10 [2016-2017]); a quality initiative is designed to address a “big question” of institutional effectiveness (e.g., How do we know as an institution that we’re improving?)</w:t>
      </w:r>
    </w:p>
    <w:p w:rsidR="003346E0" w:rsidRDefault="003346E0" w:rsidP="001633C6"/>
    <w:p w:rsidR="00BE11E9" w:rsidRDefault="00BE11E9" w:rsidP="00BE11E9">
      <w:pPr>
        <w:numPr>
          <w:ilvl w:val="0"/>
          <w:numId w:val="2"/>
        </w:numPr>
      </w:pPr>
      <w:r>
        <w:t>Announcements</w:t>
      </w:r>
    </w:p>
    <w:p w:rsidR="00870B06" w:rsidRDefault="003346E0" w:rsidP="001633C6">
      <w:pPr>
        <w:numPr>
          <w:ilvl w:val="0"/>
          <w:numId w:val="1"/>
        </w:numPr>
      </w:pPr>
      <w:r>
        <w:t>Recent special</w:t>
      </w:r>
      <w:r w:rsidR="001633C6">
        <w:t>ized accreditation site visits: SPAHP was reaccredited and received a “glowing” report.</w:t>
      </w:r>
    </w:p>
    <w:p w:rsidR="001633C6" w:rsidRDefault="001633C6" w:rsidP="001633C6">
      <w:pPr>
        <w:numPr>
          <w:ilvl w:val="0"/>
          <w:numId w:val="1"/>
        </w:numPr>
      </w:pPr>
      <w:r>
        <w:t>Schools of Nursing and Medicine are soon submitting their materials for review with late spring visits.</w:t>
      </w:r>
    </w:p>
    <w:p w:rsidR="001633C6" w:rsidRDefault="001633C6" w:rsidP="001633C6">
      <w:pPr>
        <w:numPr>
          <w:ilvl w:val="0"/>
          <w:numId w:val="1"/>
        </w:numPr>
      </w:pPr>
      <w:r>
        <w:t>Office for Academic Excellence and Assessment Open House, February 16, 3-5 p.m.</w:t>
      </w:r>
    </w:p>
    <w:p w:rsidR="001633C6" w:rsidRDefault="001633C6" w:rsidP="001633C6">
      <w:pPr>
        <w:numPr>
          <w:ilvl w:val="0"/>
          <w:numId w:val="1"/>
        </w:numPr>
      </w:pPr>
      <w:r>
        <w:t>Eileen Burke-Sullivan named the Barbara Reardon Heaney Chair in Pastoral Liturgical Theology, with inauguration on February 23, 4:00.</w:t>
      </w:r>
    </w:p>
    <w:p w:rsidR="00870B06" w:rsidRDefault="00870B06" w:rsidP="00870B06">
      <w:pPr>
        <w:ind w:left="1080"/>
      </w:pPr>
    </w:p>
    <w:p w:rsidR="00947CC4" w:rsidRPr="00947CC4" w:rsidRDefault="00BE11E9" w:rsidP="001633C6">
      <w:pPr>
        <w:numPr>
          <w:ilvl w:val="0"/>
          <w:numId w:val="2"/>
        </w:numPr>
      </w:pPr>
      <w:r>
        <w:t xml:space="preserve">Committee </w:t>
      </w:r>
      <w:r w:rsidR="00947CC4">
        <w:t>Reports</w:t>
      </w:r>
      <w:r w:rsidR="00870B06">
        <w:t xml:space="preserve"> (brief reports</w:t>
      </w:r>
      <w:r w:rsidR="00B269CC">
        <w:t>):</w:t>
      </w:r>
    </w:p>
    <w:p w:rsidR="00947CC4" w:rsidRPr="00E56249" w:rsidRDefault="00BE11E9" w:rsidP="003C004A">
      <w:pPr>
        <w:numPr>
          <w:ilvl w:val="0"/>
          <w:numId w:val="3"/>
        </w:numPr>
        <w:rPr>
          <w:i/>
        </w:rPr>
      </w:pPr>
      <w:r>
        <w:t>Bridging Curricular and Co-Curricular Learning (Rich Rossi</w:t>
      </w:r>
      <w:r w:rsidR="003346E0">
        <w:t>/Teresa Cochran</w:t>
      </w:r>
      <w:r>
        <w:t xml:space="preserve">): </w:t>
      </w:r>
      <w:r w:rsidR="00E56249">
        <w:rPr>
          <w:rFonts w:ascii="Arial" w:hAnsi="Arial" w:cs="Arial"/>
          <w:color w:val="0000FF"/>
          <w:sz w:val="20"/>
          <w:szCs w:val="20"/>
        </w:rPr>
        <w:t xml:space="preserve"> </w:t>
      </w:r>
      <w:r w:rsidR="003346E0">
        <w:t xml:space="preserve"> </w:t>
      </w:r>
      <w:r w:rsidR="00E56249">
        <w:t xml:space="preserve"> </w:t>
      </w:r>
      <w:r w:rsidR="001633C6">
        <w:t>Committee is meeting to further discuss the curricular/co-curricular distinction as they collect campus-wide information on those programs.</w:t>
      </w:r>
      <w:r w:rsidR="00E56249">
        <w:t xml:space="preserve"> </w:t>
      </w:r>
    </w:p>
    <w:p w:rsidR="00947CC4" w:rsidRDefault="00947CC4" w:rsidP="00947CC4">
      <w:pPr>
        <w:ind w:left="1440"/>
        <w:rPr>
          <w:i/>
        </w:rPr>
      </w:pPr>
    </w:p>
    <w:p w:rsidR="003346E0" w:rsidRDefault="003346E0" w:rsidP="003346E0">
      <w:pPr>
        <w:numPr>
          <w:ilvl w:val="0"/>
          <w:numId w:val="3"/>
        </w:numPr>
      </w:pPr>
      <w:r>
        <w:t xml:space="preserve">Campus Conversations (Palma Strand/Katie Huggett):   </w:t>
      </w:r>
      <w:r w:rsidR="001633C6">
        <w:t>Potential need for spring assessment workshop (e.g., program-level assessment).  Discussion to follow.</w:t>
      </w:r>
    </w:p>
    <w:p w:rsidR="003346E0" w:rsidRDefault="003346E0" w:rsidP="003346E0"/>
    <w:p w:rsidR="00BE11E9" w:rsidRPr="00FE43D8" w:rsidRDefault="00BE11E9" w:rsidP="00BE11E9">
      <w:pPr>
        <w:numPr>
          <w:ilvl w:val="0"/>
          <w:numId w:val="3"/>
        </w:numPr>
      </w:pPr>
      <w:r>
        <w:lastRenderedPageBreak/>
        <w:t>Peer Review (Gail Jensen</w:t>
      </w:r>
      <w:r w:rsidR="00FE43D8">
        <w:t>/Brenda Coppard</w:t>
      </w:r>
      <w:r>
        <w:t xml:space="preserve">): </w:t>
      </w:r>
      <w:r w:rsidR="003346E0">
        <w:t xml:space="preserve"> </w:t>
      </w:r>
      <w:r w:rsidR="001633C6">
        <w:t>University Policy on Program Review and Annual Assessment will be presented at the March meeting.</w:t>
      </w:r>
    </w:p>
    <w:p w:rsidR="00947CC4" w:rsidRDefault="00947CC4" w:rsidP="00B417E0"/>
    <w:p w:rsidR="001633C6" w:rsidRDefault="00870B06" w:rsidP="003C004A">
      <w:pPr>
        <w:numPr>
          <w:ilvl w:val="0"/>
          <w:numId w:val="2"/>
        </w:numPr>
      </w:pPr>
      <w:r>
        <w:t xml:space="preserve">Discussion </w:t>
      </w:r>
      <w:r w:rsidR="00947CC4">
        <w:t>Item</w:t>
      </w:r>
      <w:r>
        <w:t>s</w:t>
      </w:r>
      <w:r w:rsidR="00947CC4">
        <w:t xml:space="preserve">: </w:t>
      </w:r>
    </w:p>
    <w:p w:rsidR="003C004A" w:rsidRDefault="003346E0" w:rsidP="001633C6">
      <w:pPr>
        <w:numPr>
          <w:ilvl w:val="0"/>
          <w:numId w:val="9"/>
        </w:numPr>
      </w:pPr>
      <w:r>
        <w:t>S</w:t>
      </w:r>
      <w:r w:rsidR="001633C6">
        <w:t>ee I: HLC Pathways Conversation</w:t>
      </w:r>
    </w:p>
    <w:p w:rsidR="001633C6" w:rsidRDefault="001633C6" w:rsidP="001633C6">
      <w:pPr>
        <w:numPr>
          <w:ilvl w:val="0"/>
          <w:numId w:val="9"/>
        </w:numPr>
      </w:pPr>
      <w:r>
        <w:t>Updates on campus processes (i.e., University-level Learning Outcomes annual assessment reports, program-level reporting template for each school and college, initiation on taskforce to review electronic assessment reporting systems).</w:t>
      </w:r>
    </w:p>
    <w:p w:rsidR="003C004A" w:rsidRDefault="003C004A" w:rsidP="001633C6">
      <w:pPr>
        <w:ind w:left="1080"/>
      </w:pPr>
    </w:p>
    <w:p w:rsidR="003346E0" w:rsidRDefault="003346E0" w:rsidP="003346E0"/>
    <w:p w:rsidR="00BE11E9" w:rsidRDefault="00BE11E9" w:rsidP="003346E0">
      <w:proofErr w:type="gramStart"/>
      <w:r w:rsidRPr="007B6DDE">
        <w:t>Adjourn</w:t>
      </w:r>
      <w:r w:rsidR="003B4F68">
        <w:t xml:space="preserve">ed at </w:t>
      </w:r>
      <w:r>
        <w:t>9:15 a.m.</w:t>
      </w:r>
      <w:proofErr w:type="gramEnd"/>
    </w:p>
    <w:p w:rsidR="00BE11E9" w:rsidRDefault="00BE11E9" w:rsidP="00BE11E9"/>
    <w:p w:rsidR="003346E0" w:rsidRDefault="003346E0" w:rsidP="00BE11E9"/>
    <w:p w:rsidR="00BE11E9" w:rsidRDefault="00BE11E9" w:rsidP="00BE11E9">
      <w:pPr>
        <w:jc w:val="center"/>
        <w:rPr>
          <w:b/>
        </w:rPr>
      </w:pPr>
      <w:r>
        <w:rPr>
          <w:b/>
        </w:rPr>
        <w:t>2010-2011 Proposed Meeting Dates (8:00-9:15)</w:t>
      </w:r>
    </w:p>
    <w:p w:rsidR="00870B06" w:rsidRDefault="00870B06" w:rsidP="00BE11E9">
      <w:pPr>
        <w:jc w:val="center"/>
        <w:rPr>
          <w:b/>
        </w:rPr>
      </w:pPr>
      <w:r>
        <w:rPr>
          <w:b/>
        </w:rPr>
        <w:t xml:space="preserve">Sub-Committee </w:t>
      </w:r>
      <w:proofErr w:type="gramStart"/>
      <w:r>
        <w:rPr>
          <w:b/>
        </w:rPr>
        <w:t>Chairs,</w:t>
      </w:r>
      <w:proofErr w:type="gramEnd"/>
      <w:r>
        <w:rPr>
          <w:b/>
        </w:rPr>
        <w:t xml:space="preserve"> please send me your anticipated agenda items for spring 2011:</w:t>
      </w:r>
    </w:p>
    <w:p w:rsidR="003346E0" w:rsidRDefault="003346E0" w:rsidP="00BE11E9"/>
    <w:p w:rsidR="00BE11E9" w:rsidRDefault="00BE11E9" w:rsidP="00BE11E9">
      <w:r>
        <w:t>March 15</w:t>
      </w:r>
      <w:r w:rsidR="003C004A">
        <w:tab/>
        <w:t xml:space="preserve">University </w:t>
      </w:r>
      <w:proofErr w:type="gramStart"/>
      <w:r w:rsidR="003C004A">
        <w:t>Policy</w:t>
      </w:r>
      <w:proofErr w:type="gramEnd"/>
      <w:r w:rsidR="003C004A">
        <w:t xml:space="preserve"> </w:t>
      </w:r>
      <w:r w:rsidR="00B417E0">
        <w:t>on Program Review and Annual Assessment</w:t>
      </w:r>
    </w:p>
    <w:p w:rsidR="00BE11E9" w:rsidRDefault="00BE11E9">
      <w:r>
        <w:t>April 19</w:t>
      </w:r>
      <w:r w:rsidR="001633C6">
        <w:tab/>
        <w:t>Report on HLC Annual Meeting</w:t>
      </w:r>
    </w:p>
    <w:sectPr w:rsidR="00BE1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474A"/>
    <w:multiLevelType w:val="hybridMultilevel"/>
    <w:tmpl w:val="992A7C20"/>
    <w:lvl w:ilvl="0" w:tplc="2BE434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17669E"/>
    <w:multiLevelType w:val="hybridMultilevel"/>
    <w:tmpl w:val="ED80E276"/>
    <w:lvl w:ilvl="0" w:tplc="C25A85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83C54"/>
    <w:multiLevelType w:val="hybridMultilevel"/>
    <w:tmpl w:val="303A8590"/>
    <w:lvl w:ilvl="0" w:tplc="D974E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25430"/>
    <w:multiLevelType w:val="hybridMultilevel"/>
    <w:tmpl w:val="50DA55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3E1526"/>
    <w:multiLevelType w:val="hybridMultilevel"/>
    <w:tmpl w:val="70AE2D94"/>
    <w:lvl w:ilvl="0" w:tplc="B08A2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5143E"/>
    <w:multiLevelType w:val="hybridMultilevel"/>
    <w:tmpl w:val="7C5650EC"/>
    <w:lvl w:ilvl="0" w:tplc="A99A27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B015E3"/>
    <w:multiLevelType w:val="hybridMultilevel"/>
    <w:tmpl w:val="A31E50DA"/>
    <w:lvl w:ilvl="0" w:tplc="55D400C6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38733D"/>
    <w:multiLevelType w:val="hybridMultilevel"/>
    <w:tmpl w:val="5BDEB3A2"/>
    <w:lvl w:ilvl="0" w:tplc="5CC2F6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E35F85"/>
    <w:multiLevelType w:val="hybridMultilevel"/>
    <w:tmpl w:val="B4C22A66"/>
    <w:lvl w:ilvl="0" w:tplc="D0ACE68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1E9"/>
    <w:rsid w:val="00013673"/>
    <w:rsid w:val="001633C6"/>
    <w:rsid w:val="003346E0"/>
    <w:rsid w:val="003958EE"/>
    <w:rsid w:val="003B4F68"/>
    <w:rsid w:val="003C004A"/>
    <w:rsid w:val="003D4367"/>
    <w:rsid w:val="00483658"/>
    <w:rsid w:val="006E7E96"/>
    <w:rsid w:val="00707BBB"/>
    <w:rsid w:val="00856CE6"/>
    <w:rsid w:val="008640C7"/>
    <w:rsid w:val="00870B06"/>
    <w:rsid w:val="00894B98"/>
    <w:rsid w:val="00947CC4"/>
    <w:rsid w:val="00A83E24"/>
    <w:rsid w:val="00B269CC"/>
    <w:rsid w:val="00B417E0"/>
    <w:rsid w:val="00BB6534"/>
    <w:rsid w:val="00BE11E9"/>
    <w:rsid w:val="00CC2C8A"/>
    <w:rsid w:val="00D466DD"/>
    <w:rsid w:val="00E56249"/>
    <w:rsid w:val="00F26CFF"/>
    <w:rsid w:val="00FE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6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mda41751</dc:creator>
  <cp:keywords/>
  <dc:description/>
  <cp:lastModifiedBy>mep79280</cp:lastModifiedBy>
  <cp:revision>2</cp:revision>
  <cp:lastPrinted>2011-02-24T15:41:00Z</cp:lastPrinted>
  <dcterms:created xsi:type="dcterms:W3CDTF">2011-02-24T15:54:00Z</dcterms:created>
  <dcterms:modified xsi:type="dcterms:W3CDTF">2011-02-24T15:54:00Z</dcterms:modified>
</cp:coreProperties>
</file>