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8D" w:rsidRDefault="00050F8D">
      <w:pPr>
        <w:pStyle w:val="Title"/>
        <w:widowControl/>
        <w:ind w:left="90" w:right="-90" w:hanging="180"/>
        <w:rPr>
          <w:b/>
        </w:rPr>
      </w:pPr>
    </w:p>
    <w:p w:rsidR="00050F8D" w:rsidRDefault="00050F8D">
      <w:pPr>
        <w:pStyle w:val="Title"/>
        <w:widowControl/>
        <w:ind w:left="90" w:right="-90" w:hanging="180"/>
        <w:rPr>
          <w:b/>
        </w:rPr>
      </w:pPr>
      <w:r>
        <w:rPr>
          <w:b/>
        </w:rPr>
        <w:t>Creighton University</w:t>
      </w:r>
    </w:p>
    <w:p w:rsidR="00050F8D" w:rsidRDefault="00050F8D">
      <w:pPr>
        <w:pStyle w:val="Subtitle"/>
        <w:widowControl/>
        <w:rPr>
          <w:b/>
        </w:rPr>
      </w:pPr>
      <w:r>
        <w:rPr>
          <w:b/>
        </w:rPr>
        <w:t xml:space="preserve">2010/2011 Operating Budget Schedule – Condensed </w:t>
      </w:r>
    </w:p>
    <w:p w:rsidR="00050F8D" w:rsidRDefault="00050F8D">
      <w:pPr>
        <w:pStyle w:val="Subtitle"/>
        <w:widowControl/>
        <w:rPr>
          <w:sz w:val="22"/>
        </w:rPr>
      </w:pPr>
      <w:r>
        <w:rPr>
          <w:b/>
          <w:sz w:val="22"/>
        </w:rPr>
        <w:t>(Refer to Detailed Schedule Attached)</w:t>
      </w:r>
    </w:p>
    <w:p w:rsidR="00050F8D" w:rsidRDefault="00050F8D">
      <w:pPr>
        <w:rPr>
          <w:rFonts w:ascii="Times New Roman" w:hAnsi="Times New Roman"/>
          <w:sz w:val="22"/>
        </w:rPr>
      </w:pPr>
    </w:p>
    <w:p w:rsidR="00050F8D" w:rsidRDefault="00050F8D">
      <w:pPr>
        <w:rPr>
          <w:rFonts w:ascii="Times New Roman" w:hAnsi="Times New Roman"/>
          <w:sz w:val="22"/>
        </w:rPr>
      </w:pPr>
    </w:p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14"/>
        <w:gridCol w:w="6416"/>
        <w:gridCol w:w="2155"/>
        <w:gridCol w:w="1537"/>
      </w:tblGrid>
      <w:tr w:rsidR="00050F8D">
        <w:tc>
          <w:tcPr>
            <w:tcW w:w="6930" w:type="dxa"/>
            <w:gridSpan w:val="2"/>
          </w:tcPr>
          <w:p w:rsidR="00050F8D" w:rsidRDefault="00050F8D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="00050F8D" w:rsidRDefault="00050F8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Activity</w:t>
            </w:r>
          </w:p>
        </w:tc>
        <w:tc>
          <w:tcPr>
            <w:tcW w:w="2155" w:type="dxa"/>
          </w:tcPr>
          <w:p w:rsidR="00050F8D" w:rsidRDefault="00050F8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Person</w:t>
            </w:r>
          </w:p>
          <w:p w:rsidR="00050F8D" w:rsidRDefault="00050F8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Responsible</w:t>
            </w:r>
          </w:p>
        </w:tc>
        <w:tc>
          <w:tcPr>
            <w:tcW w:w="1537" w:type="dxa"/>
          </w:tcPr>
          <w:p w:rsidR="00050F8D" w:rsidRDefault="00050F8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Expected Completion Date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6416" w:type="dxa"/>
          </w:tcPr>
          <w:p w:rsidR="00050F8D" w:rsidRDefault="00050F8D" w:rsidP="00F35BD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Discuss 2010/11 budget issues, priorities, process and schedule.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Committee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Week of August 24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Distribute initial information request package to VPs and Deans (FTEs, program and expense requests, revenue estimates, etc.).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Director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Week of August 31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2a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Meet with President’s Cabinet to discuss budget issues and get feedback.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President, VP Admin &amp; Finance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September 16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Complete estimates of enrollment, revenue estimates, prioritized expense requests, and other budget information. Submit to Budget Director.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 Presidents, Deans, Directors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October 9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Review and summarize all submitted information, run models and review with Budget Committee.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Director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Week of November 16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Approve the following for the School of Medicine: salary pool increase, non-salary increase, benefit increase and tuition rate.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Committee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Week of November 16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Provide Medicine with “estimated” overhead allocation to schools and its “estimated” 2010/11 budget target.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Director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1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Present proposed tuition range increase and other budget highlights to University Board of Directors.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President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7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Review, discuss, and finalize tuition, fee, and board and room increase, other revenue, salary pool rate increase, expense requests and guidelines, suggested budget issues &amp; themes from the Financial Advisory Committee and any reductions or reallocations to </w:t>
            </w:r>
            <w:r>
              <w:rPr>
                <w:rFonts w:ascii="Times New Roman" w:hAnsi="Times New Roman"/>
                <w:sz w:val="22"/>
                <w:u w:val="single"/>
              </w:rPr>
              <w:t>arrive at an approved GCF bottom line.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Budget Committee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Between December 7 &amp; February 8</w:t>
            </w:r>
          </w:p>
        </w:tc>
      </w:tr>
      <w:tr w:rsidR="00050F8D" w:rsidTr="00591037">
        <w:tc>
          <w:tcPr>
            <w:tcW w:w="514" w:type="dxa"/>
          </w:tcPr>
          <w:p w:rsidR="00050F8D" w:rsidRDefault="00050F8D" w:rsidP="000406B5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6416" w:type="dxa"/>
          </w:tcPr>
          <w:p w:rsidR="00050F8D" w:rsidRDefault="00050F8D" w:rsidP="0059103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Meet with President’s Cabinet to update them on budget process and get feedback.</w:t>
            </w:r>
          </w:p>
        </w:tc>
        <w:tc>
          <w:tcPr>
            <w:tcW w:w="2155" w:type="dxa"/>
          </w:tcPr>
          <w:p w:rsidR="00050F8D" w:rsidRDefault="00050F8D" w:rsidP="0059103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President, VP Admin &amp; Finance</w:t>
            </w:r>
          </w:p>
        </w:tc>
        <w:tc>
          <w:tcPr>
            <w:tcW w:w="1537" w:type="dxa"/>
          </w:tcPr>
          <w:p w:rsidR="00050F8D" w:rsidRDefault="00050F8D" w:rsidP="0059103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December 9</w:t>
            </w:r>
          </w:p>
        </w:tc>
      </w:tr>
      <w:tr w:rsidR="00050F8D">
        <w:tc>
          <w:tcPr>
            <w:tcW w:w="514" w:type="dxa"/>
          </w:tcPr>
          <w:p w:rsidR="00050F8D" w:rsidRDefault="00050F8D" w:rsidP="00F35BD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9a</w:t>
            </w:r>
          </w:p>
        </w:tc>
        <w:tc>
          <w:tcPr>
            <w:tcW w:w="6416" w:type="dxa"/>
          </w:tcPr>
          <w:p w:rsidR="00050F8D" w:rsidRDefault="00050F8D" w:rsidP="00F35BD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Meet with President’s Cabinet to review approved budget guidelines, increases and new expenses.</w:t>
            </w:r>
          </w:p>
        </w:tc>
        <w:tc>
          <w:tcPr>
            <w:tcW w:w="2155" w:type="dxa"/>
          </w:tcPr>
          <w:p w:rsidR="00050F8D" w:rsidRDefault="00050F8D" w:rsidP="00F35BD1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President, VP Admin &amp; Finance</w:t>
            </w:r>
          </w:p>
        </w:tc>
        <w:tc>
          <w:tcPr>
            <w:tcW w:w="1537" w:type="dxa"/>
          </w:tcPr>
          <w:p w:rsidR="00050F8D" w:rsidRDefault="00050F8D" w:rsidP="00F5412E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17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Prepare summary of approved expense guidelines, tuition rate and revenue and expense highlights.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Budget Director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February 19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Distribute budget targets, forms and instructions to all areas.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Budget Director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February 19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Prepare detailed budgets.  (Due dates are staggered).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Vice Presidents,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Deans, Directors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19, March 26,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April 2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Present any pertinent information to the Board of Directors.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President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March 1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Review detailed budgets and prepare summary reports for Budget Committee and Board of Directors.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Budget Director 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Week of </w:t>
            </w:r>
          </w:p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May 10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Present annual operating plan and budget to the University Board of Directors.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 &amp; VP Admin &amp; Finance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7</w:t>
            </w:r>
          </w:p>
        </w:tc>
      </w:tr>
      <w:tr w:rsidR="00050F8D">
        <w:tc>
          <w:tcPr>
            <w:tcW w:w="514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6416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Approve final operating plan and budget. </w:t>
            </w:r>
          </w:p>
        </w:tc>
        <w:tc>
          <w:tcPr>
            <w:tcW w:w="2155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Board of Directors</w:t>
            </w:r>
          </w:p>
        </w:tc>
        <w:tc>
          <w:tcPr>
            <w:tcW w:w="1537" w:type="dxa"/>
          </w:tcPr>
          <w:p w:rsidR="00050F8D" w:rsidRDefault="00050F8D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June 7</w:t>
            </w:r>
          </w:p>
        </w:tc>
      </w:tr>
    </w:tbl>
    <w:p w:rsidR="00050F8D" w:rsidRDefault="00050F8D">
      <w:pPr>
        <w:rPr>
          <w:rFonts w:ascii="Times New Roman" w:hAnsi="Times New Roman"/>
          <w:sz w:val="22"/>
        </w:rPr>
      </w:pPr>
    </w:p>
    <w:p w:rsidR="00050F8D" w:rsidRDefault="00050F8D">
      <w:pPr>
        <w:rPr>
          <w:rFonts w:ascii="Times New Roman" w:hAnsi="Times New Roman"/>
          <w:sz w:val="22"/>
        </w:rPr>
      </w:pPr>
    </w:p>
    <w:sectPr w:rsidR="00050F8D" w:rsidSect="00255B44"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D2B"/>
    <w:rsid w:val="000406B5"/>
    <w:rsid w:val="00050F8D"/>
    <w:rsid w:val="0007066E"/>
    <w:rsid w:val="00105E07"/>
    <w:rsid w:val="00160DCE"/>
    <w:rsid w:val="001A5B03"/>
    <w:rsid w:val="00255B44"/>
    <w:rsid w:val="002D10D2"/>
    <w:rsid w:val="00435D7D"/>
    <w:rsid w:val="00517085"/>
    <w:rsid w:val="00591037"/>
    <w:rsid w:val="006554EF"/>
    <w:rsid w:val="00706E1F"/>
    <w:rsid w:val="007933F0"/>
    <w:rsid w:val="007F0D70"/>
    <w:rsid w:val="00856D29"/>
    <w:rsid w:val="00942C56"/>
    <w:rsid w:val="00A13CEA"/>
    <w:rsid w:val="00A64DCB"/>
    <w:rsid w:val="00D60C38"/>
    <w:rsid w:val="00D70D2B"/>
    <w:rsid w:val="00E01A65"/>
    <w:rsid w:val="00E307F6"/>
    <w:rsid w:val="00F33413"/>
    <w:rsid w:val="00F35BD1"/>
    <w:rsid w:val="00F5412E"/>
    <w:rsid w:val="00FC2C87"/>
    <w:rsid w:val="00FE0039"/>
    <w:rsid w:val="00FE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B44"/>
    <w:rPr>
      <w:rFonts w:ascii="CG Times" w:hAnsi="CG Times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55B44"/>
    <w:pPr>
      <w:widowControl w:val="0"/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E5F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255B44"/>
    <w:pPr>
      <w:widowControl w:val="0"/>
      <w:jc w:val="center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5F73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401</Words>
  <Characters>2291</Characters>
  <Application>Microsoft Office Outlook</Application>
  <DocSecurity>0</DocSecurity>
  <Lines>0</Lines>
  <Paragraphs>0</Paragraphs>
  <ScaleCrop>false</ScaleCrop>
  <Company>VP Administration and Finance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Creighton University</dc:title>
  <dc:subject/>
  <dc:creator>Micki Dukat</dc:creator>
  <cp:keywords/>
  <dc:description/>
  <cp:lastModifiedBy>Fred Nesler</cp:lastModifiedBy>
  <cp:revision>2</cp:revision>
  <cp:lastPrinted>2008-07-31T20:48:00Z</cp:lastPrinted>
  <dcterms:created xsi:type="dcterms:W3CDTF">2009-08-31T18:21:00Z</dcterms:created>
  <dcterms:modified xsi:type="dcterms:W3CDTF">2009-08-31T18:21:00Z</dcterms:modified>
</cp:coreProperties>
</file>