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6D" w:rsidRDefault="00695D2F" w:rsidP="00695D2F">
      <w:pPr>
        <w:pStyle w:val="NoSpacing"/>
      </w:pPr>
      <w:r>
        <w:rPr>
          <w:b/>
          <w:u w:val="single"/>
        </w:rPr>
        <w:t>Accounting Services – Journal Entry Deadline</w:t>
      </w:r>
    </w:p>
    <w:p w:rsidR="00695D2F" w:rsidRDefault="00695D2F" w:rsidP="00695D2F">
      <w:pPr>
        <w:pStyle w:val="NoSpacing"/>
      </w:pPr>
    </w:p>
    <w:p w:rsidR="00695D2F" w:rsidRDefault="00695D2F" w:rsidP="00695D2F">
      <w:pPr>
        <w:pStyle w:val="NoSpacing"/>
      </w:pPr>
      <w:r>
        <w:t>In order to have a Journal Entry posted in a particular month it must be received by the Accounting Services Department by noon on the third business day after the calendar month end.</w:t>
      </w:r>
    </w:p>
    <w:p w:rsidR="00695D2F" w:rsidRDefault="00695D2F" w:rsidP="00695D2F">
      <w:pPr>
        <w:pStyle w:val="NoSpacing"/>
      </w:pPr>
    </w:p>
    <w:p w:rsidR="00695D2F" w:rsidRPr="00695D2F" w:rsidRDefault="00695D2F" w:rsidP="00695D2F">
      <w:pPr>
        <w:pStyle w:val="NoSpacing"/>
      </w:pPr>
      <w:r>
        <w:t>Journal Entries received after noon on the third business day will be posted into the following month’s books.</w:t>
      </w:r>
      <w:bookmarkStart w:id="0" w:name="_GoBack"/>
      <w:bookmarkEnd w:id="0"/>
    </w:p>
    <w:sectPr w:rsidR="00695D2F" w:rsidRPr="0069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F"/>
    <w:rsid w:val="00695D2F"/>
    <w:rsid w:val="007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Creighton University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cp:lastModifiedBy>Creighton University DoIT</cp:lastModifiedBy>
  <cp:revision>1</cp:revision>
  <dcterms:created xsi:type="dcterms:W3CDTF">2013-04-12T15:47:00Z</dcterms:created>
  <dcterms:modified xsi:type="dcterms:W3CDTF">2013-04-12T15:50:00Z</dcterms:modified>
</cp:coreProperties>
</file>