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90F" w:rsidRPr="00314559" w:rsidRDefault="00FC01B2" w:rsidP="00953965">
      <w:pPr>
        <w:jc w:val="center"/>
        <w:rPr>
          <w:rFonts w:ascii="Arial Narrow" w:eastAsia="Batang" w:hAnsi="Arial Narrow"/>
          <w:b/>
          <w:sz w:val="22"/>
          <w:szCs w:val="36"/>
          <w:u w:val="single"/>
        </w:rPr>
      </w:pPr>
    </w:p>
    <w:p w:rsidR="00953965" w:rsidRPr="00EC644D" w:rsidRDefault="00953965" w:rsidP="00953965">
      <w:pPr>
        <w:jc w:val="center"/>
        <w:rPr>
          <w:rFonts w:ascii="Arial Narrow" w:eastAsia="Batang" w:hAnsi="Arial Narrow"/>
          <w:b/>
          <w:sz w:val="36"/>
          <w:szCs w:val="36"/>
        </w:rPr>
      </w:pPr>
      <w:r w:rsidRPr="00EC644D">
        <w:rPr>
          <w:rFonts w:ascii="Arial Narrow" w:eastAsia="Batang" w:hAnsi="Arial Narrow"/>
          <w:b/>
          <w:sz w:val="36"/>
          <w:szCs w:val="36"/>
        </w:rPr>
        <w:t>Thinking of trying to test out of COM 152?</w:t>
      </w:r>
    </w:p>
    <w:p w:rsidR="00953965" w:rsidRPr="00314559" w:rsidRDefault="00953965" w:rsidP="00953965">
      <w:pPr>
        <w:jc w:val="center"/>
        <w:rPr>
          <w:rFonts w:ascii="Arial Narrow" w:eastAsia="Batang" w:hAnsi="Arial Narrow"/>
          <w:b/>
          <w:sz w:val="22"/>
          <w:szCs w:val="20"/>
          <w:u w:val="single"/>
        </w:rPr>
      </w:pPr>
    </w:p>
    <w:p w:rsidR="00953965" w:rsidRPr="00314559" w:rsidRDefault="00953965" w:rsidP="00953965">
      <w:pPr>
        <w:rPr>
          <w:rFonts w:ascii="Arial Narrow" w:eastAsia="Batang" w:hAnsi="Arial Narrow"/>
          <w:i/>
          <w:szCs w:val="22"/>
        </w:rPr>
      </w:pPr>
      <w:r w:rsidRPr="00314559">
        <w:rPr>
          <w:rFonts w:ascii="Arial Narrow" w:eastAsia="Batang" w:hAnsi="Arial Narrow"/>
          <w:i/>
          <w:szCs w:val="22"/>
        </w:rPr>
        <w:t>Take a look at the Q &amp; A to help you decide:</w:t>
      </w:r>
    </w:p>
    <w:p w:rsidR="00953965" w:rsidRPr="00314559" w:rsidRDefault="00953965" w:rsidP="00953965">
      <w:pPr>
        <w:tabs>
          <w:tab w:val="left" w:pos="1440"/>
        </w:tabs>
        <w:ind w:left="1440" w:hanging="720"/>
        <w:rPr>
          <w:rFonts w:ascii="Arial Narrow" w:eastAsia="Batang" w:hAnsi="Arial Narrow"/>
          <w:b/>
          <w:i/>
          <w:sz w:val="22"/>
          <w:szCs w:val="22"/>
        </w:rPr>
      </w:pPr>
      <w:r w:rsidRPr="00314559">
        <w:rPr>
          <w:rFonts w:ascii="Arial Narrow" w:eastAsia="Batang" w:hAnsi="Arial Narrow"/>
          <w:b/>
          <w:i/>
          <w:sz w:val="22"/>
          <w:szCs w:val="22"/>
        </w:rPr>
        <w:t>Q:</w:t>
      </w:r>
      <w:r w:rsidRPr="00314559">
        <w:rPr>
          <w:rFonts w:ascii="Arial Narrow" w:eastAsia="Batang" w:hAnsi="Arial Narrow"/>
          <w:b/>
          <w:i/>
          <w:sz w:val="22"/>
          <w:szCs w:val="22"/>
        </w:rPr>
        <w:tab/>
        <w:t>Who might qualify?</w:t>
      </w:r>
    </w:p>
    <w:p w:rsidR="00953965" w:rsidRPr="00314559" w:rsidRDefault="00953965" w:rsidP="00953965">
      <w:pPr>
        <w:tabs>
          <w:tab w:val="left" w:pos="1440"/>
        </w:tabs>
        <w:ind w:left="1440" w:hanging="720"/>
        <w:rPr>
          <w:rFonts w:ascii="Arial Narrow" w:eastAsia="Batang" w:hAnsi="Arial Narrow"/>
          <w:sz w:val="22"/>
          <w:szCs w:val="22"/>
        </w:rPr>
      </w:pPr>
      <w:r w:rsidRPr="00314559">
        <w:rPr>
          <w:rFonts w:ascii="Arial Narrow" w:eastAsia="Batang" w:hAnsi="Arial Narrow"/>
          <w:sz w:val="22"/>
          <w:szCs w:val="22"/>
        </w:rPr>
        <w:t xml:space="preserve">A:  </w:t>
      </w:r>
      <w:r w:rsidRPr="00314559">
        <w:rPr>
          <w:rFonts w:ascii="Arial Narrow" w:eastAsia="Batang" w:hAnsi="Arial Narrow"/>
          <w:sz w:val="22"/>
          <w:szCs w:val="22"/>
        </w:rPr>
        <w:tab/>
        <w:t xml:space="preserve">If you have extensive high school or college experience with public speaking and have taken other communication courses, then you might be a good candidate for test out. </w:t>
      </w:r>
      <w:r w:rsidRPr="00314559">
        <w:rPr>
          <w:rFonts w:ascii="Arial Narrow" w:eastAsia="Batang" w:hAnsi="Arial Narrow"/>
          <w:i/>
          <w:sz w:val="22"/>
          <w:szCs w:val="22"/>
        </w:rPr>
        <w:t>The assumption is that you’re already prepared to meet the criteria, not that you have to teach yourself the material from scratch</w:t>
      </w:r>
      <w:r w:rsidRPr="00314559">
        <w:rPr>
          <w:rFonts w:ascii="Arial Narrow" w:eastAsia="Batang" w:hAnsi="Arial Narrow"/>
          <w:sz w:val="22"/>
          <w:szCs w:val="22"/>
        </w:rPr>
        <w:t>. If you find yourself having to study as much for the test out exam as you would for a semester-long COM 152 course, you are not a likely test out candidate.</w:t>
      </w:r>
    </w:p>
    <w:p w:rsidR="00953965" w:rsidRPr="00314559" w:rsidRDefault="00953965" w:rsidP="00953965">
      <w:pPr>
        <w:tabs>
          <w:tab w:val="left" w:pos="1440"/>
        </w:tabs>
        <w:ind w:left="1440" w:hanging="720"/>
        <w:rPr>
          <w:rFonts w:ascii="Arial Narrow" w:eastAsia="Batang" w:hAnsi="Arial Narrow"/>
          <w:sz w:val="22"/>
          <w:szCs w:val="22"/>
        </w:rPr>
      </w:pPr>
    </w:p>
    <w:p w:rsidR="00953965" w:rsidRPr="00314559" w:rsidRDefault="00953965" w:rsidP="00953965">
      <w:pPr>
        <w:tabs>
          <w:tab w:val="left" w:pos="1440"/>
        </w:tabs>
        <w:ind w:left="1440" w:hanging="720"/>
        <w:rPr>
          <w:rFonts w:ascii="Arial Narrow" w:eastAsia="Batang" w:hAnsi="Arial Narrow"/>
          <w:b/>
          <w:i/>
          <w:sz w:val="22"/>
          <w:szCs w:val="22"/>
        </w:rPr>
      </w:pPr>
      <w:r w:rsidRPr="00314559">
        <w:rPr>
          <w:rFonts w:ascii="Arial Narrow" w:eastAsia="Batang" w:hAnsi="Arial Narrow"/>
          <w:b/>
          <w:i/>
          <w:sz w:val="22"/>
          <w:szCs w:val="22"/>
        </w:rPr>
        <w:t>Q:</w:t>
      </w:r>
      <w:r w:rsidRPr="00314559">
        <w:rPr>
          <w:rFonts w:ascii="Arial Narrow" w:eastAsia="Batang" w:hAnsi="Arial Narrow"/>
          <w:b/>
          <w:i/>
          <w:sz w:val="22"/>
          <w:szCs w:val="22"/>
        </w:rPr>
        <w:tab/>
        <w:t>What’s involved in this test out?</w:t>
      </w:r>
    </w:p>
    <w:p w:rsidR="00953965" w:rsidRPr="00314559" w:rsidRDefault="00953965" w:rsidP="00953965">
      <w:pPr>
        <w:tabs>
          <w:tab w:val="left" w:pos="1440"/>
        </w:tabs>
        <w:ind w:left="1440" w:hanging="720"/>
        <w:rPr>
          <w:rFonts w:ascii="Arial Narrow" w:eastAsia="Batang" w:hAnsi="Arial Narrow"/>
          <w:sz w:val="22"/>
          <w:szCs w:val="22"/>
        </w:rPr>
      </w:pPr>
      <w:r w:rsidRPr="00314559">
        <w:rPr>
          <w:rFonts w:ascii="Arial Narrow" w:eastAsia="Batang" w:hAnsi="Arial Narrow"/>
          <w:sz w:val="22"/>
          <w:szCs w:val="22"/>
        </w:rPr>
        <w:t>A:</w:t>
      </w:r>
      <w:r w:rsidRPr="00314559">
        <w:rPr>
          <w:rFonts w:ascii="Arial Narrow" w:eastAsia="Batang" w:hAnsi="Arial Narrow"/>
          <w:sz w:val="22"/>
          <w:szCs w:val="22"/>
        </w:rPr>
        <w:tab/>
        <w:t xml:space="preserve">COM 152 test out is a two-part process.  For Part 1, you take a written test (100 multiple-choice items, 2 hours long) that measures your knowledge of communication theory and concepts. If you score 85 percent or higher on the written test, you proceed to Part 2, which is a 7-9 minute extemporaneous persuasive speech, delivered in front of a small audience of Communication Studies faculty members. </w:t>
      </w:r>
      <w:r w:rsidRPr="003266DD">
        <w:rPr>
          <w:rFonts w:ascii="Arial Narrow" w:eastAsia="Batang" w:hAnsi="Arial Narrow"/>
          <w:b/>
          <w:sz w:val="22"/>
          <w:szCs w:val="22"/>
        </w:rPr>
        <w:t xml:space="preserve">The topic of this speech must conform to the principles of the </w:t>
      </w:r>
      <w:r w:rsidRPr="003266DD">
        <w:rPr>
          <w:rFonts w:ascii="Arial Narrow" w:eastAsia="Batang" w:hAnsi="Arial Narrow"/>
          <w:b/>
          <w:i/>
          <w:sz w:val="22"/>
          <w:szCs w:val="22"/>
        </w:rPr>
        <w:t xml:space="preserve">public forum </w:t>
      </w:r>
      <w:r w:rsidRPr="003266DD">
        <w:rPr>
          <w:rFonts w:ascii="Arial Narrow" w:eastAsia="Batang" w:hAnsi="Arial Narrow"/>
          <w:b/>
          <w:sz w:val="22"/>
          <w:szCs w:val="22"/>
        </w:rPr>
        <w:t>(see textbook on reserve in the library)</w:t>
      </w:r>
      <w:r w:rsidRPr="00314559">
        <w:rPr>
          <w:rFonts w:ascii="Arial Narrow" w:eastAsia="Batang" w:hAnsi="Arial Narrow"/>
          <w:sz w:val="22"/>
          <w:szCs w:val="22"/>
        </w:rPr>
        <w:t>. You also turn in a key word speaking outline at the time you give your speech. If you also score 85 percent or higher on your speech, you will be waived from having to take COM 152.</w:t>
      </w:r>
    </w:p>
    <w:p w:rsidR="00953965" w:rsidRPr="00314559" w:rsidRDefault="00953965" w:rsidP="00953965">
      <w:pPr>
        <w:tabs>
          <w:tab w:val="left" w:pos="1440"/>
        </w:tabs>
        <w:ind w:left="1440" w:hanging="720"/>
        <w:rPr>
          <w:rFonts w:ascii="Arial Narrow" w:eastAsia="Batang" w:hAnsi="Arial Narrow"/>
          <w:sz w:val="22"/>
          <w:szCs w:val="22"/>
        </w:rPr>
      </w:pPr>
    </w:p>
    <w:p w:rsidR="00953965" w:rsidRPr="00314559" w:rsidRDefault="00953965" w:rsidP="00953965">
      <w:pPr>
        <w:tabs>
          <w:tab w:val="left" w:pos="1440"/>
        </w:tabs>
        <w:ind w:left="1440" w:hanging="720"/>
        <w:rPr>
          <w:rFonts w:ascii="Arial Narrow" w:eastAsia="Batang" w:hAnsi="Arial Narrow"/>
          <w:b/>
          <w:i/>
          <w:sz w:val="22"/>
          <w:szCs w:val="22"/>
        </w:rPr>
      </w:pPr>
      <w:r w:rsidRPr="00314559">
        <w:rPr>
          <w:rFonts w:ascii="Arial Narrow" w:eastAsia="Batang" w:hAnsi="Arial Narrow"/>
          <w:b/>
          <w:i/>
          <w:sz w:val="22"/>
          <w:szCs w:val="22"/>
        </w:rPr>
        <w:t xml:space="preserve">Q: </w:t>
      </w:r>
      <w:r w:rsidRPr="00314559">
        <w:rPr>
          <w:rFonts w:ascii="Arial Narrow" w:eastAsia="Batang" w:hAnsi="Arial Narrow"/>
          <w:b/>
          <w:i/>
          <w:sz w:val="22"/>
          <w:szCs w:val="22"/>
        </w:rPr>
        <w:tab/>
        <w:t xml:space="preserve">What if I don’t fulfill the requirements; can I try again? </w:t>
      </w:r>
    </w:p>
    <w:p w:rsidR="00953965" w:rsidRPr="00314559" w:rsidRDefault="00953965" w:rsidP="00953965">
      <w:pPr>
        <w:tabs>
          <w:tab w:val="left" w:pos="1440"/>
        </w:tabs>
        <w:ind w:left="1440" w:hanging="720"/>
        <w:rPr>
          <w:rFonts w:ascii="Arial Narrow" w:eastAsia="Batang" w:hAnsi="Arial Narrow"/>
          <w:sz w:val="22"/>
          <w:szCs w:val="22"/>
        </w:rPr>
      </w:pPr>
      <w:r w:rsidRPr="00314559">
        <w:rPr>
          <w:rFonts w:ascii="Arial Narrow" w:eastAsia="Batang" w:hAnsi="Arial Narrow"/>
          <w:sz w:val="22"/>
          <w:szCs w:val="22"/>
        </w:rPr>
        <w:t>A:</w:t>
      </w:r>
      <w:r w:rsidRPr="00314559">
        <w:rPr>
          <w:rFonts w:ascii="Arial Narrow" w:eastAsia="Batang" w:hAnsi="Arial Narrow"/>
          <w:sz w:val="22"/>
          <w:szCs w:val="22"/>
        </w:rPr>
        <w:tab/>
        <w:t>Yes, but the test out procedure is only offered once a semester. So, if you don’t successfully</w:t>
      </w:r>
      <w:r w:rsidRPr="00314559">
        <w:rPr>
          <w:rFonts w:ascii="Arial Narrow" w:eastAsia="Batang" w:hAnsi="Arial Narrow"/>
          <w:b/>
          <w:sz w:val="22"/>
          <w:szCs w:val="22"/>
        </w:rPr>
        <w:t xml:space="preserve"> </w:t>
      </w:r>
      <w:r w:rsidRPr="00314559">
        <w:rPr>
          <w:rFonts w:ascii="Arial Narrow" w:eastAsia="Batang" w:hAnsi="Arial Narrow"/>
          <w:sz w:val="22"/>
          <w:szCs w:val="22"/>
        </w:rPr>
        <w:t>test out in the spring semester, you have to wait until fall to try again.</w:t>
      </w:r>
    </w:p>
    <w:p w:rsidR="00953965" w:rsidRPr="00314559" w:rsidRDefault="00953965" w:rsidP="00953965">
      <w:pPr>
        <w:tabs>
          <w:tab w:val="left" w:pos="1440"/>
        </w:tabs>
        <w:ind w:left="1440" w:hanging="720"/>
        <w:rPr>
          <w:rFonts w:ascii="Arial Narrow" w:eastAsia="Batang" w:hAnsi="Arial Narrow"/>
          <w:sz w:val="22"/>
          <w:szCs w:val="22"/>
        </w:rPr>
      </w:pPr>
    </w:p>
    <w:p w:rsidR="00953965" w:rsidRPr="00314559" w:rsidRDefault="00953965" w:rsidP="00953965">
      <w:pPr>
        <w:tabs>
          <w:tab w:val="left" w:pos="1440"/>
        </w:tabs>
        <w:ind w:left="1440" w:hanging="720"/>
        <w:rPr>
          <w:rFonts w:ascii="Arial Narrow" w:eastAsia="Batang" w:hAnsi="Arial Narrow"/>
          <w:b/>
          <w:i/>
          <w:sz w:val="22"/>
          <w:szCs w:val="22"/>
        </w:rPr>
      </w:pPr>
      <w:r w:rsidRPr="00314559">
        <w:rPr>
          <w:rFonts w:ascii="Arial Narrow" w:eastAsia="Batang" w:hAnsi="Arial Narrow"/>
          <w:b/>
          <w:i/>
          <w:sz w:val="22"/>
          <w:szCs w:val="22"/>
        </w:rPr>
        <w:t xml:space="preserve">Q:  </w:t>
      </w:r>
      <w:r w:rsidRPr="00314559">
        <w:rPr>
          <w:rFonts w:ascii="Arial Narrow" w:eastAsia="Batang" w:hAnsi="Arial Narrow"/>
          <w:b/>
          <w:i/>
          <w:sz w:val="22"/>
          <w:szCs w:val="22"/>
        </w:rPr>
        <w:tab/>
        <w:t xml:space="preserve">If I do fulfill both requirements, what’s my grade? </w:t>
      </w:r>
    </w:p>
    <w:p w:rsidR="00953965" w:rsidRPr="00314559" w:rsidRDefault="00953965" w:rsidP="00953965">
      <w:pPr>
        <w:tabs>
          <w:tab w:val="left" w:pos="1440"/>
        </w:tabs>
        <w:ind w:left="1440" w:hanging="720"/>
        <w:rPr>
          <w:rFonts w:ascii="Arial Narrow" w:eastAsia="Batang" w:hAnsi="Arial Narrow"/>
          <w:sz w:val="22"/>
          <w:szCs w:val="22"/>
        </w:rPr>
      </w:pPr>
      <w:r w:rsidRPr="00314559">
        <w:rPr>
          <w:rFonts w:ascii="Arial Narrow" w:eastAsia="Batang" w:hAnsi="Arial Narrow"/>
          <w:sz w:val="22"/>
          <w:szCs w:val="22"/>
        </w:rPr>
        <w:t xml:space="preserve">A: </w:t>
      </w:r>
      <w:r w:rsidRPr="00314559">
        <w:rPr>
          <w:rFonts w:ascii="Arial Narrow" w:eastAsia="Batang" w:hAnsi="Arial Narrow"/>
          <w:sz w:val="22"/>
          <w:szCs w:val="22"/>
        </w:rPr>
        <w:tab/>
        <w:t>You don’t get a grade for COM 152 if you successfully test out. Testing out of COM 152 will exempt you from the</w:t>
      </w:r>
      <w:r w:rsidRPr="00314559">
        <w:rPr>
          <w:rFonts w:ascii="Arial Narrow" w:eastAsia="Batang" w:hAnsi="Arial Narrow"/>
          <w:b/>
          <w:sz w:val="22"/>
          <w:szCs w:val="22"/>
        </w:rPr>
        <w:t xml:space="preserve"> </w:t>
      </w:r>
      <w:r w:rsidRPr="00314559">
        <w:rPr>
          <w:rFonts w:ascii="Arial Narrow" w:eastAsia="Batang" w:hAnsi="Arial Narrow"/>
          <w:sz w:val="22"/>
          <w:szCs w:val="22"/>
        </w:rPr>
        <w:t xml:space="preserve">COM 152 core requirement; however, it doesn’t count toward </w:t>
      </w:r>
      <w:r w:rsidRPr="007E6219">
        <w:rPr>
          <w:rFonts w:ascii="Arial Narrow" w:eastAsia="Batang" w:hAnsi="Arial Narrow"/>
          <w:sz w:val="22"/>
          <w:szCs w:val="22"/>
        </w:rPr>
        <w:t>your actual number</w:t>
      </w:r>
      <w:r w:rsidRPr="00314559">
        <w:rPr>
          <w:rFonts w:ascii="Arial Narrow" w:eastAsia="Batang" w:hAnsi="Arial Narrow"/>
          <w:sz w:val="22"/>
          <w:szCs w:val="22"/>
        </w:rPr>
        <w:t xml:space="preserve"> of credits earned,</w:t>
      </w:r>
      <w:r w:rsidRPr="00314559">
        <w:rPr>
          <w:rFonts w:ascii="Arial Narrow" w:eastAsia="Batang" w:hAnsi="Arial Narrow"/>
          <w:b/>
          <w:sz w:val="22"/>
          <w:szCs w:val="22"/>
        </w:rPr>
        <w:t xml:space="preserve"> </w:t>
      </w:r>
      <w:r w:rsidRPr="00314559">
        <w:rPr>
          <w:rFonts w:ascii="Arial Narrow" w:eastAsia="Batang" w:hAnsi="Arial Narrow"/>
          <w:sz w:val="22"/>
          <w:szCs w:val="22"/>
        </w:rPr>
        <w:t>nor will it impact your QPA.</w:t>
      </w:r>
    </w:p>
    <w:p w:rsidR="00953965" w:rsidRPr="00314559" w:rsidRDefault="00953965" w:rsidP="00953965">
      <w:pPr>
        <w:tabs>
          <w:tab w:val="left" w:pos="1440"/>
        </w:tabs>
        <w:ind w:left="1440" w:hanging="720"/>
        <w:rPr>
          <w:rFonts w:ascii="Arial Narrow" w:eastAsia="Batang" w:hAnsi="Arial Narrow"/>
          <w:sz w:val="22"/>
          <w:szCs w:val="22"/>
        </w:rPr>
      </w:pPr>
    </w:p>
    <w:p w:rsidR="00953965" w:rsidRPr="00314559" w:rsidRDefault="00953965" w:rsidP="00953965">
      <w:pPr>
        <w:tabs>
          <w:tab w:val="left" w:pos="1440"/>
        </w:tabs>
        <w:ind w:left="1440" w:hanging="720"/>
        <w:rPr>
          <w:rFonts w:ascii="Arial Narrow" w:eastAsia="Batang" w:hAnsi="Arial Narrow"/>
          <w:b/>
          <w:i/>
          <w:sz w:val="22"/>
          <w:szCs w:val="22"/>
        </w:rPr>
      </w:pPr>
      <w:r w:rsidRPr="00314559">
        <w:rPr>
          <w:rFonts w:ascii="Arial Narrow" w:eastAsia="Batang" w:hAnsi="Arial Narrow"/>
          <w:b/>
          <w:i/>
          <w:sz w:val="22"/>
          <w:szCs w:val="22"/>
        </w:rPr>
        <w:t>Q:</w:t>
      </w:r>
      <w:r w:rsidRPr="00314559">
        <w:rPr>
          <w:rFonts w:ascii="Arial Narrow" w:eastAsia="Batang" w:hAnsi="Arial Narrow"/>
          <w:b/>
          <w:i/>
          <w:sz w:val="22"/>
          <w:szCs w:val="22"/>
        </w:rPr>
        <w:tab/>
        <w:t>Do I have to pay a fee to try to test out?</w:t>
      </w:r>
    </w:p>
    <w:p w:rsidR="00953965" w:rsidRPr="00314559" w:rsidRDefault="00953965" w:rsidP="00953965">
      <w:pPr>
        <w:tabs>
          <w:tab w:val="left" w:pos="1440"/>
        </w:tabs>
        <w:ind w:left="1440" w:hanging="720"/>
        <w:rPr>
          <w:rFonts w:ascii="Arial Narrow" w:eastAsia="Batang" w:hAnsi="Arial Narrow"/>
          <w:sz w:val="22"/>
          <w:szCs w:val="22"/>
        </w:rPr>
      </w:pPr>
      <w:r w:rsidRPr="00314559">
        <w:rPr>
          <w:rFonts w:ascii="Arial Narrow" w:eastAsia="Batang" w:hAnsi="Arial Narrow"/>
          <w:sz w:val="22"/>
          <w:szCs w:val="22"/>
        </w:rPr>
        <w:t>A:</w:t>
      </w:r>
      <w:r w:rsidRPr="00314559">
        <w:rPr>
          <w:rFonts w:ascii="Arial Narrow" w:eastAsia="Batang" w:hAnsi="Arial Narrow"/>
          <w:sz w:val="22"/>
          <w:szCs w:val="22"/>
        </w:rPr>
        <w:tab/>
        <w:t>No. Participation in the test out process is free of charge.</w:t>
      </w:r>
    </w:p>
    <w:p w:rsidR="00953965" w:rsidRPr="00314559" w:rsidRDefault="00953965" w:rsidP="00953965">
      <w:pPr>
        <w:tabs>
          <w:tab w:val="left" w:pos="1440"/>
        </w:tabs>
        <w:ind w:left="1440" w:hanging="720"/>
        <w:rPr>
          <w:rFonts w:ascii="Arial Narrow" w:eastAsia="Batang" w:hAnsi="Arial Narrow"/>
          <w:sz w:val="22"/>
          <w:szCs w:val="22"/>
        </w:rPr>
      </w:pPr>
    </w:p>
    <w:p w:rsidR="00953965" w:rsidRPr="00314559" w:rsidRDefault="00953965" w:rsidP="00953965">
      <w:pPr>
        <w:tabs>
          <w:tab w:val="left" w:pos="1440"/>
        </w:tabs>
        <w:ind w:left="1440" w:hanging="720"/>
        <w:rPr>
          <w:rFonts w:ascii="Arial Narrow" w:eastAsia="Batang" w:hAnsi="Arial Narrow"/>
          <w:b/>
          <w:i/>
          <w:sz w:val="22"/>
          <w:szCs w:val="22"/>
        </w:rPr>
      </w:pPr>
      <w:r w:rsidRPr="00314559">
        <w:rPr>
          <w:rFonts w:ascii="Arial Narrow" w:eastAsia="Batang" w:hAnsi="Arial Narrow"/>
          <w:b/>
          <w:i/>
          <w:sz w:val="22"/>
          <w:szCs w:val="22"/>
        </w:rPr>
        <w:t>Q:</w:t>
      </w:r>
      <w:r w:rsidRPr="00314559">
        <w:rPr>
          <w:rFonts w:ascii="Arial Narrow" w:eastAsia="Batang" w:hAnsi="Arial Narrow"/>
          <w:b/>
          <w:i/>
          <w:sz w:val="22"/>
          <w:szCs w:val="22"/>
        </w:rPr>
        <w:tab/>
        <w:t>Will I have any review or study materials?</w:t>
      </w:r>
    </w:p>
    <w:p w:rsidR="00953965" w:rsidRPr="00DC70D2" w:rsidRDefault="00953965" w:rsidP="009539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Narrow" w:hAnsi="Arial Narrow"/>
          <w:sz w:val="22"/>
          <w:szCs w:val="22"/>
          <w:lang/>
        </w:rPr>
      </w:pPr>
      <w:r w:rsidRPr="00DC70D2">
        <w:rPr>
          <w:rFonts w:ascii="Arial Narrow" w:eastAsia="Batang" w:hAnsi="Arial Narrow"/>
          <w:sz w:val="22"/>
          <w:szCs w:val="22"/>
        </w:rPr>
        <w:tab/>
        <w:t xml:space="preserve">   A:</w:t>
      </w:r>
      <w:r w:rsidRPr="00DC70D2">
        <w:rPr>
          <w:rFonts w:ascii="Arial Narrow" w:eastAsia="Batang" w:hAnsi="Arial Narrow"/>
          <w:sz w:val="22"/>
          <w:szCs w:val="22"/>
        </w:rPr>
        <w:tab/>
        <w:t xml:space="preserve">      </w:t>
      </w:r>
      <w:r w:rsidRPr="00DC70D2">
        <w:rPr>
          <w:rFonts w:ascii="Arial Narrow" w:hAnsi="Arial Narrow"/>
          <w:sz w:val="22"/>
          <w:szCs w:val="22"/>
          <w:lang/>
        </w:rPr>
        <w:t xml:space="preserve">For Part 1 (the written exam over communication theory &amp; concepts), there’s no test review sheet, but you are welcome and encouraged to study from the textbook we use in the class that covers all the basic ideas. A </w:t>
      </w:r>
    </w:p>
    <w:p w:rsidR="00953965" w:rsidRPr="00DC70D2" w:rsidRDefault="00953965" w:rsidP="009539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Arial Narrow" w:hAnsi="Arial Narrow"/>
          <w:sz w:val="22"/>
          <w:szCs w:val="22"/>
          <w:lang/>
        </w:rPr>
      </w:pPr>
      <w:proofErr w:type="gramStart"/>
      <w:r w:rsidRPr="00DC70D2">
        <w:rPr>
          <w:rFonts w:ascii="Arial Narrow" w:hAnsi="Arial Narrow"/>
          <w:sz w:val="22"/>
          <w:szCs w:val="22"/>
          <w:lang/>
        </w:rPr>
        <w:t>copy</w:t>
      </w:r>
      <w:proofErr w:type="gramEnd"/>
      <w:r w:rsidRPr="00DC70D2">
        <w:rPr>
          <w:rFonts w:ascii="Arial Narrow" w:hAnsi="Arial Narrow"/>
          <w:sz w:val="22"/>
          <w:szCs w:val="22"/>
          <w:lang/>
        </w:rPr>
        <w:t xml:space="preserve"> is on reserve at Reinert Alumni Library (ask for Leighter, COM 152 Textbook).  If you make it to Part 2, </w:t>
      </w:r>
    </w:p>
    <w:p w:rsidR="00953965" w:rsidRPr="00DC70D2" w:rsidRDefault="00953965" w:rsidP="009539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Arial Narrow" w:hAnsi="Arial Narrow"/>
          <w:sz w:val="22"/>
          <w:szCs w:val="22"/>
          <w:lang/>
        </w:rPr>
      </w:pPr>
      <w:proofErr w:type="gramStart"/>
      <w:r w:rsidRPr="00DC70D2">
        <w:rPr>
          <w:rFonts w:ascii="Arial Narrow" w:hAnsi="Arial Narrow"/>
          <w:sz w:val="22"/>
          <w:szCs w:val="22"/>
          <w:lang/>
        </w:rPr>
        <w:t>we’ll</w:t>
      </w:r>
      <w:proofErr w:type="gramEnd"/>
      <w:r w:rsidRPr="00DC70D2">
        <w:rPr>
          <w:rFonts w:ascii="Arial Narrow" w:hAnsi="Arial Narrow"/>
          <w:sz w:val="22"/>
          <w:szCs w:val="22"/>
          <w:lang/>
        </w:rPr>
        <w:t xml:space="preserve"> give you assignment sheets that outline the expectations for your persuasive speech. </w:t>
      </w:r>
    </w:p>
    <w:p w:rsidR="00953965" w:rsidRPr="00314559" w:rsidRDefault="00953965" w:rsidP="009539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eastAsia="Batang" w:hAnsi="Arial Narrow"/>
          <w:sz w:val="22"/>
          <w:szCs w:val="22"/>
        </w:rPr>
      </w:pPr>
      <w:r w:rsidRPr="00DC70D2">
        <w:rPr>
          <w:rFonts w:ascii="Arial Narrow" w:hAnsi="Arial Narrow"/>
          <w:sz w:val="22"/>
          <w:szCs w:val="22"/>
          <w:lang/>
        </w:rPr>
        <w:t xml:space="preserve"> </w:t>
      </w:r>
    </w:p>
    <w:p w:rsidR="00953965" w:rsidRPr="00314559" w:rsidRDefault="00953965" w:rsidP="00953965">
      <w:pPr>
        <w:tabs>
          <w:tab w:val="left" w:pos="1440"/>
        </w:tabs>
        <w:ind w:left="1440" w:hanging="720"/>
        <w:rPr>
          <w:rFonts w:ascii="Arial Narrow" w:eastAsia="Batang" w:hAnsi="Arial Narrow"/>
          <w:b/>
          <w:i/>
          <w:sz w:val="22"/>
          <w:szCs w:val="22"/>
        </w:rPr>
      </w:pPr>
      <w:r w:rsidRPr="00314559">
        <w:rPr>
          <w:rFonts w:ascii="Arial Narrow" w:eastAsia="Batang" w:hAnsi="Arial Narrow"/>
          <w:b/>
          <w:i/>
          <w:sz w:val="22"/>
          <w:szCs w:val="22"/>
        </w:rPr>
        <w:t>Q:</w:t>
      </w:r>
      <w:r w:rsidRPr="00314559">
        <w:rPr>
          <w:rFonts w:ascii="Arial Narrow" w:eastAsia="Batang" w:hAnsi="Arial Narrow"/>
          <w:b/>
          <w:i/>
          <w:sz w:val="22"/>
          <w:szCs w:val="22"/>
        </w:rPr>
        <w:tab/>
        <w:t>How much time am I given to prepare for the speech if I pass Part I?</w:t>
      </w:r>
    </w:p>
    <w:p w:rsidR="00953965" w:rsidRPr="00DC70D2" w:rsidRDefault="00953965" w:rsidP="00953965">
      <w:pPr>
        <w:tabs>
          <w:tab w:val="left" w:pos="1440"/>
        </w:tabs>
        <w:ind w:left="1440" w:hanging="720"/>
        <w:rPr>
          <w:rFonts w:ascii="Arial Narrow" w:eastAsia="Batang" w:hAnsi="Arial Narrow"/>
          <w:sz w:val="22"/>
          <w:szCs w:val="22"/>
        </w:rPr>
      </w:pPr>
      <w:r w:rsidRPr="00314559">
        <w:rPr>
          <w:rFonts w:ascii="Arial Narrow" w:eastAsia="Batang" w:hAnsi="Arial Narrow"/>
          <w:sz w:val="22"/>
          <w:szCs w:val="22"/>
        </w:rPr>
        <w:t>A:</w:t>
      </w:r>
      <w:r w:rsidRPr="00314559">
        <w:rPr>
          <w:rFonts w:ascii="Arial Narrow" w:eastAsia="Batang" w:hAnsi="Arial Narrow"/>
          <w:sz w:val="22"/>
          <w:szCs w:val="22"/>
        </w:rPr>
        <w:tab/>
        <w:t xml:space="preserve">We will notify you of your score on Part 1 about a week after you take the exam (just after Spring Break), and students </w:t>
      </w:r>
      <w:r w:rsidRPr="00DC70D2">
        <w:rPr>
          <w:rFonts w:ascii="Arial Narrow" w:eastAsia="Batang" w:hAnsi="Arial Narrow"/>
          <w:sz w:val="22"/>
          <w:szCs w:val="22"/>
        </w:rPr>
        <w:t xml:space="preserve">who are eligible to move on to Part 2 will deliver their speeches in the last week of the semester.  </w:t>
      </w:r>
    </w:p>
    <w:p w:rsidR="00953965" w:rsidRPr="00DC70D2" w:rsidRDefault="00953965" w:rsidP="00953965">
      <w:pPr>
        <w:tabs>
          <w:tab w:val="left" w:pos="1440"/>
        </w:tabs>
        <w:ind w:left="1440" w:hanging="720"/>
        <w:rPr>
          <w:rFonts w:ascii="Arial Narrow" w:eastAsia="Batang" w:hAnsi="Arial Narrow"/>
          <w:sz w:val="22"/>
          <w:szCs w:val="22"/>
        </w:rPr>
      </w:pPr>
    </w:p>
    <w:p w:rsidR="00953965" w:rsidRPr="00314559" w:rsidRDefault="00953965" w:rsidP="00953965">
      <w:pPr>
        <w:tabs>
          <w:tab w:val="left" w:pos="1440"/>
        </w:tabs>
        <w:ind w:left="1440" w:hanging="720"/>
        <w:rPr>
          <w:rFonts w:ascii="Arial Narrow" w:eastAsia="Batang" w:hAnsi="Arial Narrow"/>
          <w:b/>
          <w:i/>
          <w:sz w:val="22"/>
          <w:szCs w:val="22"/>
        </w:rPr>
      </w:pPr>
      <w:r w:rsidRPr="00314559">
        <w:rPr>
          <w:rFonts w:ascii="Arial Narrow" w:eastAsia="Batang" w:hAnsi="Arial Narrow"/>
          <w:b/>
          <w:i/>
          <w:sz w:val="22"/>
          <w:szCs w:val="22"/>
        </w:rPr>
        <w:t>Q:</w:t>
      </w:r>
      <w:r w:rsidRPr="00314559">
        <w:rPr>
          <w:rFonts w:ascii="Arial Narrow" w:eastAsia="Batang" w:hAnsi="Arial Narrow"/>
          <w:b/>
          <w:i/>
          <w:sz w:val="22"/>
          <w:szCs w:val="22"/>
        </w:rPr>
        <w:tab/>
        <w:t>When can I take the test out?</w:t>
      </w:r>
    </w:p>
    <w:p w:rsidR="00953965" w:rsidRPr="00314559" w:rsidRDefault="00953965" w:rsidP="00953965">
      <w:pPr>
        <w:tabs>
          <w:tab w:val="left" w:pos="1440"/>
        </w:tabs>
        <w:ind w:left="1440" w:hanging="720"/>
        <w:rPr>
          <w:rFonts w:ascii="Arial Narrow" w:eastAsia="Batang" w:hAnsi="Arial Narrow"/>
          <w:b/>
          <w:i/>
          <w:sz w:val="22"/>
          <w:szCs w:val="22"/>
        </w:rPr>
      </w:pPr>
      <w:r w:rsidRPr="009944CD">
        <w:rPr>
          <w:rFonts w:ascii="Arial Narrow" w:eastAsia="Batang" w:hAnsi="Arial Narrow"/>
          <w:sz w:val="22"/>
          <w:szCs w:val="22"/>
        </w:rPr>
        <w:t>A:</w:t>
      </w:r>
      <w:r w:rsidRPr="00314559">
        <w:rPr>
          <w:rFonts w:ascii="Arial Narrow" w:eastAsia="Batang" w:hAnsi="Arial Narrow"/>
          <w:b/>
          <w:i/>
          <w:sz w:val="22"/>
          <w:szCs w:val="22"/>
        </w:rPr>
        <w:tab/>
      </w:r>
      <w:r w:rsidRPr="00314559">
        <w:rPr>
          <w:rFonts w:ascii="Arial Narrow" w:eastAsia="Batang" w:hAnsi="Arial Narrow"/>
          <w:sz w:val="22"/>
          <w:szCs w:val="22"/>
        </w:rPr>
        <w:t>Part 1 will be administered on We</w:t>
      </w:r>
      <w:r>
        <w:rPr>
          <w:rFonts w:ascii="Arial Narrow" w:eastAsia="Batang" w:hAnsi="Arial Narrow"/>
          <w:sz w:val="22"/>
          <w:szCs w:val="22"/>
        </w:rPr>
        <w:t>dnesday, March 16</w:t>
      </w:r>
      <w:r w:rsidRPr="00314559">
        <w:rPr>
          <w:rFonts w:ascii="Arial Narrow" w:eastAsia="Batang" w:hAnsi="Arial Narrow"/>
          <w:sz w:val="22"/>
          <w:szCs w:val="22"/>
        </w:rPr>
        <w:t>, 10am-12noon OR 2pm-4pm OR Thursday, March 1</w:t>
      </w:r>
      <w:r>
        <w:rPr>
          <w:rFonts w:ascii="Arial Narrow" w:eastAsia="Batang" w:hAnsi="Arial Narrow"/>
          <w:sz w:val="22"/>
          <w:szCs w:val="22"/>
        </w:rPr>
        <w:t>7</w:t>
      </w:r>
      <w:r w:rsidRPr="00314559">
        <w:rPr>
          <w:rFonts w:ascii="Arial Narrow" w:eastAsia="Batang" w:hAnsi="Arial Narrow"/>
          <w:sz w:val="22"/>
          <w:szCs w:val="22"/>
        </w:rPr>
        <w:t>, 10am-12noon.</w:t>
      </w:r>
    </w:p>
    <w:p w:rsidR="00953965" w:rsidRPr="00314559" w:rsidRDefault="00953965" w:rsidP="00953965">
      <w:pPr>
        <w:tabs>
          <w:tab w:val="left" w:pos="1440"/>
        </w:tabs>
        <w:ind w:left="1440" w:hanging="720"/>
        <w:rPr>
          <w:rFonts w:ascii="Arial Narrow" w:eastAsia="Batang" w:hAnsi="Arial Narrow"/>
          <w:b/>
          <w:i/>
          <w:sz w:val="22"/>
          <w:szCs w:val="22"/>
        </w:rPr>
      </w:pPr>
    </w:p>
    <w:p w:rsidR="00953965" w:rsidRPr="00314559" w:rsidRDefault="00953965" w:rsidP="00953965">
      <w:pPr>
        <w:tabs>
          <w:tab w:val="left" w:pos="1440"/>
        </w:tabs>
        <w:ind w:left="1440" w:hanging="720"/>
        <w:rPr>
          <w:rFonts w:ascii="Arial Narrow" w:eastAsia="Batang" w:hAnsi="Arial Narrow"/>
          <w:b/>
          <w:i/>
          <w:sz w:val="22"/>
          <w:szCs w:val="22"/>
        </w:rPr>
      </w:pPr>
      <w:r w:rsidRPr="00314559">
        <w:rPr>
          <w:rFonts w:ascii="Arial Narrow" w:eastAsia="Batang" w:hAnsi="Arial Narrow"/>
          <w:b/>
          <w:i/>
          <w:sz w:val="22"/>
          <w:szCs w:val="22"/>
        </w:rPr>
        <w:t>Q:</w:t>
      </w:r>
      <w:r w:rsidRPr="00314559">
        <w:rPr>
          <w:rFonts w:ascii="Arial Narrow" w:eastAsia="Batang" w:hAnsi="Arial Narrow"/>
          <w:b/>
          <w:i/>
          <w:sz w:val="22"/>
          <w:szCs w:val="22"/>
        </w:rPr>
        <w:tab/>
        <w:t>How do I sign up?</w:t>
      </w:r>
    </w:p>
    <w:p w:rsidR="00953965" w:rsidRPr="00314559" w:rsidRDefault="00953965" w:rsidP="00953965">
      <w:pPr>
        <w:tabs>
          <w:tab w:val="left" w:pos="1440"/>
        </w:tabs>
        <w:ind w:left="1440" w:hanging="720"/>
        <w:rPr>
          <w:rFonts w:ascii="Arial Narrow" w:eastAsia="Batang" w:hAnsi="Arial Narrow"/>
          <w:sz w:val="22"/>
          <w:szCs w:val="22"/>
        </w:rPr>
      </w:pPr>
      <w:r w:rsidRPr="00314559">
        <w:rPr>
          <w:rFonts w:ascii="Arial Narrow" w:eastAsia="Batang" w:hAnsi="Arial Narrow"/>
          <w:sz w:val="22"/>
          <w:szCs w:val="22"/>
        </w:rPr>
        <w:t>A:</w:t>
      </w:r>
      <w:r w:rsidRPr="00314559">
        <w:rPr>
          <w:rFonts w:ascii="Arial Narrow" w:eastAsia="Batang" w:hAnsi="Arial Narrow"/>
          <w:sz w:val="22"/>
          <w:szCs w:val="22"/>
        </w:rPr>
        <w:tab/>
      </w:r>
      <w:r>
        <w:rPr>
          <w:rFonts w:ascii="Arial Narrow" w:eastAsia="Batang" w:hAnsi="Arial Narrow"/>
          <w:sz w:val="22"/>
          <w:szCs w:val="22"/>
        </w:rPr>
        <w:t>For test date availability, contact Dr. Leighter.</w:t>
      </w:r>
      <w:r w:rsidRPr="00314559">
        <w:rPr>
          <w:rFonts w:ascii="Arial Narrow" w:eastAsia="Batang" w:hAnsi="Arial Narrow"/>
          <w:sz w:val="22"/>
          <w:szCs w:val="22"/>
        </w:rPr>
        <w:t xml:space="preserve">  </w:t>
      </w:r>
    </w:p>
    <w:p w:rsidR="00953965" w:rsidRPr="00314559" w:rsidRDefault="00953965" w:rsidP="00953965">
      <w:pPr>
        <w:rPr>
          <w:rFonts w:ascii="Arial Narrow" w:eastAsia="Batang" w:hAnsi="Arial Narrow"/>
          <w:sz w:val="22"/>
          <w:szCs w:val="22"/>
        </w:rPr>
      </w:pPr>
    </w:p>
    <w:p w:rsidR="00953965" w:rsidRPr="00314559" w:rsidRDefault="00953965" w:rsidP="00953965">
      <w:pPr>
        <w:rPr>
          <w:rFonts w:ascii="Arial Narrow" w:eastAsia="Batang" w:hAnsi="Arial Narrow"/>
          <w:sz w:val="22"/>
          <w:szCs w:val="22"/>
        </w:rPr>
      </w:pPr>
    </w:p>
    <w:p w:rsidR="00953965" w:rsidRPr="00314559" w:rsidRDefault="00953965" w:rsidP="00953965">
      <w:pPr>
        <w:jc w:val="center"/>
        <w:rPr>
          <w:rFonts w:ascii="Arial Narrow" w:eastAsia="Batang" w:hAnsi="Arial Narrow"/>
          <w:szCs w:val="22"/>
        </w:rPr>
      </w:pPr>
      <w:r w:rsidRPr="00314559">
        <w:rPr>
          <w:rFonts w:ascii="Arial Narrow" w:eastAsia="Batang" w:hAnsi="Arial Narrow"/>
          <w:szCs w:val="22"/>
        </w:rPr>
        <w:t xml:space="preserve">Please contact the COM 152 Course Coordinator, Dr. Jay Leighter (phone: 280-2196; </w:t>
      </w:r>
    </w:p>
    <w:p w:rsidR="00953965" w:rsidRPr="00314559" w:rsidRDefault="00953965" w:rsidP="00953965">
      <w:pPr>
        <w:jc w:val="center"/>
        <w:rPr>
          <w:rFonts w:ascii="Arial Narrow" w:eastAsia="Batang" w:hAnsi="Arial Narrow"/>
          <w:szCs w:val="22"/>
        </w:rPr>
      </w:pPr>
      <w:proofErr w:type="gramStart"/>
      <w:r w:rsidRPr="00314559">
        <w:rPr>
          <w:rFonts w:ascii="Arial Narrow" w:eastAsia="Batang" w:hAnsi="Arial Narrow"/>
          <w:szCs w:val="22"/>
        </w:rPr>
        <w:t>e-mail</w:t>
      </w:r>
      <w:proofErr w:type="gramEnd"/>
      <w:r w:rsidRPr="00314559">
        <w:rPr>
          <w:rFonts w:ascii="Arial Narrow" w:eastAsia="Batang" w:hAnsi="Arial Narrow"/>
          <w:szCs w:val="22"/>
        </w:rPr>
        <w:t>: leighter@creighton.edu) if you have any questions regarding the test out process.</w:t>
      </w:r>
    </w:p>
    <w:sectPr w:rsidR="00953965" w:rsidRPr="00314559" w:rsidSect="00953965">
      <w:pgSz w:w="12240" w:h="15840"/>
      <w:pgMar w:top="1008" w:right="1008" w:bottom="1008" w:left="1008" w:header="720" w:footer="720" w:gutter="0"/>
      <w:pgBorders>
        <w:top w:val="thinThickThinMediumGap" w:sz="24" w:space="1" w:color="000080"/>
        <w:left w:val="thinThickThinMediumGap" w:sz="24" w:space="4" w:color="000080"/>
        <w:bottom w:val="thinThickThinMediumGap" w:sz="24" w:space="1" w:color="000080"/>
        <w:right w:val="thinThickThinMediumGap" w:sz="24" w:space="4" w:color="000080"/>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80F02"/>
    <w:multiLevelType w:val="hybridMultilevel"/>
    <w:tmpl w:val="049C1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29687E"/>
    <w:multiLevelType w:val="hybridMultilevel"/>
    <w:tmpl w:val="E4AE6C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46C11073"/>
    <w:multiLevelType w:val="hybridMultilevel"/>
    <w:tmpl w:val="6F80DFD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7386E1B"/>
    <w:multiLevelType w:val="hybridMultilevel"/>
    <w:tmpl w:val="B22816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4E0D1B02"/>
    <w:multiLevelType w:val="hybridMultilevel"/>
    <w:tmpl w:val="93E440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5A0B2D82"/>
    <w:multiLevelType w:val="hybridMultilevel"/>
    <w:tmpl w:val="14F67F3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stylePaneFormatFilter w:val="3F01"/>
  <w:defaultTabStop w:val="720"/>
  <w:noPunctuationKerning/>
  <w:characterSpacingControl w:val="doNotCompress"/>
  <w:compat/>
  <w:rsids>
    <w:rsidRoot w:val="00070861"/>
    <w:rsid w:val="00953965"/>
    <w:rsid w:val="00D1523E"/>
    <w:rsid w:val="00FC01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AA3985"/>
    <w:rPr>
      <w:color w:val="0000FF"/>
      <w:u w:val="single"/>
    </w:rPr>
  </w:style>
  <w:style w:type="paragraph" w:styleId="BalloonText">
    <w:name w:val="Balloon Text"/>
    <w:basedOn w:val="Normal"/>
    <w:semiHidden/>
    <w:rsid w:val="003E6FB6"/>
    <w:rPr>
      <w:rFonts w:ascii="Tahoma" w:hAnsi="Tahoma" w:cs="Tahoma"/>
      <w:sz w:val="16"/>
      <w:szCs w:val="16"/>
    </w:rPr>
  </w:style>
  <w:style w:type="character" w:styleId="FollowedHyperlink">
    <w:name w:val="FollowedHyperlink"/>
    <w:basedOn w:val="DefaultParagraphFont"/>
    <w:rsid w:val="00DC70D2"/>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Fall, 2002 Schedule</vt:lpstr>
    </vt:vector>
  </TitlesOfParts>
  <Company> </Company>
  <LinksUpToDate>false</LinksUpToDate>
  <CharactersWithSpaces>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Fall, 2002 Schedule</dc:title>
  <dc:subject/>
  <dc:creator>Richard Falvo</dc:creator>
  <cp:keywords/>
  <dc:description/>
  <cp:lastModifiedBy>drp30217</cp:lastModifiedBy>
  <cp:revision>2</cp:revision>
  <cp:lastPrinted>2008-02-25T21:41:00Z</cp:lastPrinted>
  <dcterms:created xsi:type="dcterms:W3CDTF">2010-12-28T17:59:00Z</dcterms:created>
  <dcterms:modified xsi:type="dcterms:W3CDTF">2010-12-28T17:59:00Z</dcterms:modified>
</cp:coreProperties>
</file>