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Fonts w:ascii="Arial" w:hAnsi="Arial"/>
          <w:b w:val="1"/>
          <w:bCs w:val="1"/>
          <w:rtl w:val="0"/>
          <w:lang w:val="nl-NL"/>
        </w:rPr>
        <w:t>Agenda</w:t>
      </w:r>
    </w:p>
    <w:p>
      <w:pPr>
        <w:pStyle w:val="Body A"/>
        <w:jc w:val="center"/>
      </w:pPr>
      <w:r>
        <w:rPr>
          <w:rFonts w:ascii="Arial" w:hAnsi="Arial"/>
          <w:b w:val="1"/>
          <w:bCs w:val="1"/>
          <w:rtl w:val="0"/>
          <w:lang w:val="en-US"/>
        </w:rPr>
        <w:t>Tuesday, September 18</w:t>
      </w:r>
      <w:r>
        <w:rPr>
          <w:rFonts w:ascii="Arial" w:hAnsi="Arial"/>
          <w:b w:val="1"/>
          <w:bCs w:val="1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rtl w:val="0"/>
          <w:lang w:val="pt-PT"/>
        </w:rPr>
        <w:t>, 2018</w:t>
      </w:r>
    </w:p>
    <w:p>
      <w:pPr>
        <w:pStyle w:val="Body A"/>
        <w:jc w:val="center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College of Arts and Sciences Senate</w:t>
      </w:r>
      <w:r>
        <w:rPr>
          <w:rFonts w:ascii="Arial" w:hAnsi="Arial"/>
          <w:b w:val="1"/>
          <w:bCs w:val="1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nl-NL"/>
        </w:rPr>
        <w:t>Braden Oldha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m,  </w:t>
      </w:r>
      <w:r>
        <w:rPr>
          <w:rFonts w:ascii="Arial" w:hAnsi="Arial"/>
          <w:b w:val="0"/>
          <w:bCs w:val="0"/>
          <w:rtl w:val="0"/>
          <w:lang w:val="en-US"/>
        </w:rPr>
        <w:t>Creighton Medical School Government</w:t>
      </w:r>
      <w:r>
        <w:rPr>
          <w:rFonts w:ascii="Arial" w:hAnsi="Arial"/>
          <w:b w:val="1"/>
          <w:bCs w:val="1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John Morelli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,  </w:t>
      </w:r>
      <w:r>
        <w:rPr>
          <w:rFonts w:ascii="Arial" w:hAnsi="Arial"/>
          <w:b w:val="0"/>
          <w:bCs w:val="0"/>
          <w:u w:val="single"/>
          <w:rtl w:val="0"/>
          <w:lang w:val="en-US"/>
        </w:rPr>
        <w:t>D</w:t>
      </w:r>
      <w:r>
        <w:rPr>
          <w:rFonts w:ascii="Arial" w:hAnsi="Arial"/>
          <w:b w:val="0"/>
          <w:bCs w:val="0"/>
          <w:rtl w:val="0"/>
          <w:lang w:val="en-US"/>
        </w:rPr>
        <w:t>ental Student Union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Brant Burbank,</w:t>
      </w:r>
      <w:r>
        <w:rPr>
          <w:rFonts w:ascii="Arial" w:hAnsi="Arial"/>
          <w:b w:val="0"/>
          <w:bCs w:val="0"/>
          <w:u w:val="single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rtl w:val="0"/>
          <w:lang w:val="en-US"/>
        </w:rPr>
        <w:t>Nursing Senate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Rachel Hortsch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 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en-US"/>
        </w:rPr>
        <w:t xml:space="preserve">Student 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fr-FR"/>
        </w:rPr>
        <w:t>Bar Association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en-US"/>
        </w:rPr>
        <w:t>,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>Pat Wier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en-US"/>
        </w:rPr>
        <w:t>Pharmacy &amp;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pt-PT"/>
        </w:rPr>
        <w:t> 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en-US"/>
        </w:rPr>
        <w:t>Health Professions</w:t>
      </w: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pt-PT"/>
        </w:rPr>
        <w:t> 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en-US"/>
        </w:rPr>
        <w:t>Student Government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,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fr-FR"/>
        </w:rPr>
        <w:t>Bri McMahon</w:t>
      </w: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rtl w:val="0"/>
          <w:lang w:val="en-US"/>
        </w:rPr>
        <w:t>Graduate School Government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/>
          <w:b w:val="1"/>
          <w:bCs w:val="1"/>
          <w:u w:val="single"/>
          <w:rtl w:val="0"/>
          <w:lang w:val="pt-PT"/>
        </w:rPr>
        <w:t>Maffofou Nkenyi Leonc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e , </w:t>
      </w:r>
      <w:r>
        <w:rPr>
          <w:rFonts w:ascii="Arial" w:hAnsi="Arial"/>
          <w:b w:val="0"/>
          <w:bCs w:val="0"/>
          <w:rtl w:val="0"/>
          <w:lang w:val="de-DE"/>
        </w:rPr>
        <w:t>Heider Business Senate</w:t>
      </w:r>
      <w:r>
        <w:rPr>
          <w:rFonts w:ascii="Arial" w:hAnsi="Arial"/>
          <w:b w:val="1"/>
          <w:bCs w:val="1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Katie Ford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,  </w:t>
      </w:r>
      <w:r>
        <w:rPr>
          <w:rFonts w:ascii="Arial" w:hAnsi="Arial"/>
          <w:b w:val="1"/>
          <w:bCs w:val="1"/>
          <w:rtl w:val="0"/>
          <w:lang w:val="en-US"/>
        </w:rPr>
        <w:t>Michelle Bogard</w:t>
      </w:r>
      <w:r>
        <w:rPr>
          <w:rFonts w:ascii="Arial" w:hAnsi="Arial"/>
          <w:b w:val="0"/>
          <w:bCs w:val="0"/>
          <w:rtl w:val="0"/>
          <w:lang w:val="en-US"/>
        </w:rPr>
        <w:t xml:space="preserve">- Cabinet Advisor , </w:t>
      </w:r>
      <w:r>
        <w:rPr>
          <w:rFonts w:ascii="Arial" w:hAnsi="Arial"/>
          <w:b w:val="1"/>
          <w:bCs w:val="1"/>
          <w:rtl w:val="0"/>
          <w:lang w:val="en-US"/>
        </w:rPr>
        <w:t>Patrick Marta</w:t>
      </w:r>
      <w:r>
        <w:rPr>
          <w:rFonts w:ascii="Arial" w:hAnsi="Arial"/>
          <w:b w:val="0"/>
          <w:bCs w:val="0"/>
          <w:rtl w:val="0"/>
          <w:lang w:val="en-US"/>
        </w:rPr>
        <w:t xml:space="preserve">- CSU President , </w:t>
      </w:r>
      <w:r>
        <w:rPr>
          <w:rFonts w:ascii="Arial" w:hAnsi="Arial"/>
          <w:b w:val="1"/>
          <w:bCs w:val="1"/>
          <w:rtl w:val="0"/>
          <w:lang w:val="en-US"/>
        </w:rPr>
        <w:t>Maddie Tagaloa</w:t>
      </w:r>
      <w:r>
        <w:rPr>
          <w:rFonts w:ascii="Arial" w:hAnsi="Arial"/>
          <w:b w:val="0"/>
          <w:bCs w:val="0"/>
          <w:rtl w:val="0"/>
          <w:lang w:val="en-US"/>
        </w:rPr>
        <w:t xml:space="preserve">- CSU EVP, </w:t>
      </w:r>
      <w:r>
        <w:rPr>
          <w:rFonts w:ascii="Arial" w:hAnsi="Arial"/>
          <w:b w:val="1"/>
          <w:bCs w:val="1"/>
          <w:rtl w:val="0"/>
          <w:lang w:val="en-US"/>
        </w:rPr>
        <w:t>Sarah Giacommni</w:t>
      </w:r>
      <w:r>
        <w:rPr>
          <w:rFonts w:ascii="Arial" w:hAnsi="Arial"/>
          <w:b w:val="0"/>
          <w:bCs w:val="0"/>
          <w:rtl w:val="0"/>
          <w:lang w:val="en-US"/>
        </w:rPr>
        <w:t xml:space="preserve">- CSU VPP, </w:t>
      </w:r>
      <w:r>
        <w:rPr>
          <w:rFonts w:ascii="Arial" w:hAnsi="Arial"/>
          <w:b w:val="1"/>
          <w:bCs w:val="1"/>
          <w:rtl w:val="0"/>
          <w:lang w:val="en-US"/>
        </w:rPr>
        <w:t>Tyler Piper</w:t>
      </w:r>
      <w:r>
        <w:rPr>
          <w:rFonts w:ascii="Arial" w:hAnsi="Arial"/>
          <w:b w:val="0"/>
          <w:bCs w:val="0"/>
          <w:rtl w:val="0"/>
          <w:lang w:val="en-US"/>
        </w:rPr>
        <w:t>- CSU VPF</w:t>
      </w: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Call to Order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6:03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Reflection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Bri-  Every Little Bit Counts </w:t>
      </w:r>
    </w:p>
    <w:p>
      <w:pPr>
        <w:pStyle w:val="Body A"/>
        <w:ind w:left="1080" w:firstLine="0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Roll Call/Attendance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Present: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nl-NL"/>
        </w:rPr>
        <w:t>Braden Oldha</w:t>
      </w:r>
      <w:r>
        <w:rPr>
          <w:rFonts w:ascii="Arial" w:hAnsi="Arial"/>
          <w:rtl w:val="0"/>
          <w:lang w:val="en-US"/>
        </w:rPr>
        <w:t xml:space="preserve">m, Brant Burbank, </w:t>
      </w:r>
      <w:r>
        <w:rPr>
          <w:rFonts w:ascii="Arial" w:hAnsi="Arial"/>
          <w:rtl w:val="0"/>
          <w:lang w:val="de-DE"/>
        </w:rPr>
        <w:t>Rachel Hortsch</w:t>
      </w:r>
      <w:r>
        <w:rPr>
          <w:rFonts w:ascii="Arial" w:hAnsi="Arial"/>
          <w:rtl w:val="0"/>
          <w:lang w:val="en-US"/>
        </w:rPr>
        <w:t xml:space="preserve"> ,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it-IT"/>
        </w:rPr>
        <w:t>John Morelli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color w:val="000000"/>
          <w:u w:color="000000"/>
          <w:rtl w:val="0"/>
          <w:lang w:val="de-DE"/>
        </w:rPr>
        <w:t>Pat Wier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fr-FR"/>
        </w:rPr>
        <w:t>Bri McMahon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, </w:t>
      </w:r>
      <w:r>
        <w:rPr>
          <w:rFonts w:ascii="Arial" w:hAnsi="Arial"/>
          <w:rtl w:val="0"/>
          <w:lang w:val="pt-PT"/>
        </w:rPr>
        <w:t>Maffofou Nkenyi Leonc</w:t>
      </w:r>
      <w:r>
        <w:rPr>
          <w:rFonts w:ascii="Arial" w:hAnsi="Arial"/>
          <w:rtl w:val="0"/>
          <w:lang w:val="en-US"/>
        </w:rPr>
        <w:t xml:space="preserve">e, </w:t>
      </w:r>
      <w:r>
        <w:rPr>
          <w:rFonts w:ascii="Arial" w:hAnsi="Arial"/>
          <w:rtl w:val="0"/>
          <w:lang w:val="de-DE"/>
        </w:rPr>
        <w:t>Katie Ford</w:t>
      </w:r>
      <w:r>
        <w:rPr>
          <w:rFonts w:ascii="Arial" w:hAnsi="Arial"/>
          <w:rtl w:val="0"/>
          <w:lang w:val="en-US"/>
        </w:rPr>
        <w:t xml:space="preserve">, proxy Jack. Michelle Bogard, Patrick Marta, Maddie Tagaloa, Sarah Giacommni,Tyler Piper 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Approval of Minutes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9.4.18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7-0-0 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Visit: </w:t>
      </w:r>
      <w:r>
        <w:rPr>
          <w:rFonts w:ascii="Arial" w:hAnsi="Arial"/>
          <w:b w:val="0"/>
          <w:bCs w:val="0"/>
          <w:rtl w:val="0"/>
          <w:lang w:val="en-US"/>
        </w:rPr>
        <w:t>Mike Reiner, Director of Public Safety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Dental Parking 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Patient Parking on the East side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East half of the lot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All students may park in the blue lot after hours- 4 p.m.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2746- Record High Number of parking passes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Haven</w:t>
      </w:r>
      <w:r>
        <w:rPr>
          <w:rFonts w:ascii="Arial" w:hAnsi="Arial" w:hint="default"/>
          <w:b w:val="0"/>
          <w:bCs w:val="0"/>
          <w:rtl w:val="0"/>
          <w:lang w:val="en-US"/>
        </w:rPr>
        <w:t>’</w:t>
      </w:r>
      <w:r>
        <w:rPr>
          <w:rFonts w:ascii="Arial" w:hAnsi="Arial"/>
          <w:b w:val="0"/>
          <w:bCs w:val="0"/>
          <w:rtl w:val="0"/>
          <w:lang w:val="en-US"/>
        </w:rPr>
        <w:t xml:space="preserve">t sold more parking passes than spaces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South Morrison parking for overflow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23rd and 21st stalls for parking is what Creighton Owns and used for parking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Parking in a less lot- to catch the shuttle to main campus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West and Combine and stops at the loading dock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Formal way to bring your car and park it at a different spot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Look into having a cheaper option for those who walk far away.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Zoning is more complicated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Policy change for student life, facilities, and the university issue.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Increase the stall for students, or decrease the amount of cars on campus.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Doesn</w:t>
      </w:r>
      <w:r>
        <w:rPr>
          <w:rFonts w:ascii="Arial" w:hAnsi="Arial" w:hint="default"/>
          <w:b w:val="0"/>
          <w:bCs w:val="0"/>
          <w:rtl w:val="0"/>
          <w:lang w:val="en-US"/>
        </w:rPr>
        <w:t>’</w:t>
      </w:r>
      <w:r>
        <w:rPr>
          <w:rFonts w:ascii="Arial" w:hAnsi="Arial"/>
          <w:b w:val="0"/>
          <w:bCs w:val="0"/>
          <w:rtl w:val="0"/>
          <w:lang w:val="en-US"/>
        </w:rPr>
        <w:t xml:space="preserve">t ticket until after Labor Day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People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Friday</w:t>
      </w:r>
      <w:r>
        <w:rPr>
          <w:rFonts w:ascii="Arial" w:hAnsi="Arial" w:hint="default"/>
          <w:b w:val="0"/>
          <w:bCs w:val="0"/>
          <w:rtl w:val="0"/>
          <w:lang w:val="en-US"/>
        </w:rPr>
        <w:t>’</w:t>
      </w:r>
      <w:r>
        <w:rPr>
          <w:rFonts w:ascii="Arial" w:hAnsi="Arial"/>
          <w:b w:val="0"/>
          <w:bCs w:val="0"/>
          <w:rtl w:val="0"/>
          <w:lang w:val="en-US"/>
        </w:rPr>
        <w:t xml:space="preserve">s is less amount of people.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536 on street parking places along Creighton</w:t>
      </w:r>
      <w:r>
        <w:rPr>
          <w:rFonts w:ascii="Arial" w:hAnsi="Arial" w:hint="default"/>
          <w:b w:val="0"/>
          <w:bCs w:val="0"/>
          <w:rtl w:val="0"/>
          <w:lang w:val="en-US"/>
        </w:rPr>
        <w:t>’</w:t>
      </w:r>
      <w:r>
        <w:rPr>
          <w:rFonts w:ascii="Arial" w:hAnsi="Arial"/>
          <w:b w:val="0"/>
          <w:bCs w:val="0"/>
          <w:rtl w:val="0"/>
          <w:lang w:val="en-US"/>
        </w:rPr>
        <w:t xml:space="preserve">s Campus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Dropping Another Lot- Surface Lot and structure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Not Sure about the prices- raised the parking permit sizes 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4,013  total permits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Never Approaching full capacity- half time professors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Get discounts based on the time they sped time on campus.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Gallagher will go away.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Jayride- Every 13 minutes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Work order to switch to have find iPhone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All phones will be tracked on were the location is </w:t>
      </w:r>
    </w:p>
    <w:p>
      <w:pPr>
        <w:pStyle w:val="List Paragraph"/>
        <w:tabs>
          <w:tab w:val="left" w:pos="1080"/>
        </w:tabs>
        <w:ind w:left="0" w:firstLine="0"/>
      </w:pPr>
      <w:r>
        <w:rPr>
          <w:rFonts w:ascii="Arial" w:cs="Arial" w:hAnsi="Arial" w:eastAsia="Arial"/>
          <w:rtl w:val="0"/>
        </w:rPr>
        <w:tab/>
        <w:t xml:space="preserve">XX.  Creighton Commons- will change the Structure of Campus. </w:t>
      </w:r>
    </w:p>
    <w:p>
      <w:pPr>
        <w:pStyle w:val="List Paragraph"/>
        <w:tabs>
          <w:tab w:val="left" w:pos="1080"/>
        </w:tabs>
        <w:ind w:left="0" w:firstLine="0"/>
      </w:pPr>
      <w:r>
        <w:rPr>
          <w:rFonts w:ascii="Arial" w:hAnsi="Arial"/>
          <w:rtl w:val="0"/>
          <w:lang w:val="en-US"/>
        </w:rPr>
        <w:t xml:space="preserve">             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 Questions: </w:t>
      </w:r>
    </w:p>
    <w:p>
      <w:pPr>
        <w:pStyle w:val="List Paragraph"/>
        <w:tabs>
          <w:tab w:val="left" w:pos="1080"/>
        </w:tabs>
        <w:ind w:left="0" w:firstLine="0"/>
      </w:pPr>
      <w:r>
        <w:rPr>
          <w:rFonts w:ascii="Arial" w:cs="Arial" w:hAnsi="Arial" w:eastAsia="Arial"/>
        </w:rPr>
        <w:tab/>
      </w:r>
      <w:r>
        <w:rPr>
          <w:rFonts w:ascii="Arial" w:hAnsi="Arial"/>
          <w:b w:val="1"/>
          <w:bCs w:val="1"/>
          <w:rtl w:val="0"/>
          <w:lang w:val="en-US"/>
        </w:rPr>
        <w:t xml:space="preserve">Two weeks of overlap between old permits and new permits </w:t>
      </w:r>
    </w:p>
    <w:p>
      <w:pPr>
        <w:pStyle w:val="List Paragraph"/>
        <w:tabs>
          <w:tab w:val="left" w:pos="1080"/>
        </w:tabs>
        <w:ind w:left="0" w:firstLine="0"/>
      </w:pPr>
      <w:r>
        <w:rPr>
          <w:rFonts w:ascii="Arial" w:cs="Arial" w:hAnsi="Arial" w:eastAsia="Arial"/>
          <w:rtl w:val="0"/>
        </w:rPr>
        <w:tab/>
        <w:tab/>
        <w:t xml:space="preserve">Possibly offsetting the new permits with new students </w:t>
      </w:r>
    </w:p>
    <w:p>
      <w:pPr>
        <w:pStyle w:val="List Paragraph"/>
        <w:tabs>
          <w:tab w:val="left" w:pos="1080"/>
        </w:tabs>
        <w:ind w:left="0" w:firstLine="0"/>
      </w:pPr>
      <w:r>
        <w:rPr>
          <w:rFonts w:ascii="Arial" w:cs="Arial" w:hAnsi="Arial" w:eastAsia="Arial"/>
        </w:rPr>
        <w:tab/>
      </w:r>
      <w:r>
        <w:rPr>
          <w:rFonts w:ascii="Arial" w:hAnsi="Arial"/>
          <w:b w:val="1"/>
          <w:bCs w:val="1"/>
          <w:rtl w:val="0"/>
          <w:lang w:val="en-US"/>
        </w:rPr>
        <w:t>New Style-Parking Permits</w:t>
      </w:r>
    </w:p>
    <w:p>
      <w:pPr>
        <w:pStyle w:val="List Paragraph"/>
        <w:tabs>
          <w:tab w:val="left" w:pos="1080"/>
        </w:tabs>
        <w:ind w:left="0" w:firstLine="0"/>
      </w:pPr>
      <w:r>
        <w:rPr>
          <w:rFonts w:ascii="Arial" w:cs="Arial" w:hAnsi="Arial" w:eastAsia="Arial"/>
          <w:rtl w:val="0"/>
        </w:rPr>
        <w:tab/>
        <w:tab/>
        <w:t xml:space="preserve">Two floors for Creighton Parking. </w:t>
      </w:r>
    </w:p>
    <w:p>
      <w:pPr>
        <w:pStyle w:val="List Paragraph"/>
        <w:tabs>
          <w:tab w:val="left" w:pos="1080"/>
        </w:tabs>
        <w:ind w:left="0" w:firstLine="0"/>
      </w:pPr>
      <w:r>
        <w:rPr>
          <w:rFonts w:ascii="Arial" w:cs="Arial" w:hAnsi="Arial" w:eastAsia="Arial"/>
        </w:rPr>
        <w:tab/>
      </w:r>
      <w:r>
        <w:rPr>
          <w:rFonts w:ascii="Arial" w:hAnsi="Arial"/>
          <w:b w:val="1"/>
          <w:bCs w:val="1"/>
          <w:rtl w:val="0"/>
          <w:lang w:val="en-US"/>
        </w:rPr>
        <w:t xml:space="preserve">How Many Freshman are getting parking passes? </w:t>
      </w:r>
    </w:p>
    <w:p>
      <w:pPr>
        <w:pStyle w:val="List Paragraph"/>
        <w:tabs>
          <w:tab w:val="left" w:pos="1080"/>
        </w:tabs>
        <w:ind w:left="0" w:firstLine="0"/>
      </w:pPr>
      <w:r>
        <w:rPr>
          <w:rFonts w:ascii="Arial" w:cs="Arial" w:hAnsi="Arial" w:eastAsia="Arial"/>
          <w:b w:val="1"/>
          <w:bCs w:val="1"/>
          <w:rtl w:val="0"/>
        </w:rPr>
        <w:tab/>
        <w:t>Disable the lot from people who don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t have Passes? </w:t>
      </w:r>
    </w:p>
    <w:p>
      <w:pPr>
        <w:pStyle w:val="List Paragraph"/>
        <w:tabs>
          <w:tab w:val="left" w:pos="1080"/>
        </w:tabs>
        <w:ind w:left="0" w:firstLine="0"/>
      </w:pPr>
      <w:r>
        <w:rPr>
          <w:rFonts w:ascii="Arial" w:cs="Arial" w:hAnsi="Arial" w:eastAsia="Arial"/>
          <w:b w:val="1"/>
          <w:bCs w:val="1"/>
        </w:rPr>
        <w:tab/>
      </w:r>
    </w:p>
    <w:p>
      <w:pPr>
        <w:pStyle w:val="List Paragraph"/>
        <w:tabs>
          <w:tab w:val="left" w:pos="1080"/>
        </w:tabs>
        <w:ind w:left="0" w:firstLine="0"/>
      </w:pPr>
      <w:r>
        <w:rPr>
          <w:rFonts w:ascii="Arial" w:cs="Arial" w:hAnsi="Arial" w:eastAsia="Arial"/>
        </w:rPr>
        <w:tab/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Old Business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New Business</w:t>
      </w:r>
      <w:commentRangeStart w:id="0"/>
      <w:r>
        <w:rPr>
          <w:rFonts w:ascii="Arial" w:cs="Arial" w:hAnsi="Arial" w:eastAsia="Arial"/>
          <w:b w:val="1"/>
          <w:bCs w:val="1"/>
        </w:rPr>
        <w:br w:type="textWrapping"/>
      </w:r>
      <w:commentRangeEnd w:id="0"/>
      <w:r>
        <w:commentReference w:id="0"/>
      </w:r>
    </w:p>
    <w:p>
      <w:pPr>
        <w:pStyle w:val="List Paragraph"/>
      </w:pP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August Budget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Fiscal Year starts  on July 1st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5130- University Budgets for us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6520- Payroll Services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7003- Service as a government on Campus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Postal and Services increased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7205- Summer Preview-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7640- Get Started for the School Year </w:t>
      </w:r>
    </w:p>
    <w:p>
      <w:pPr>
        <w:pStyle w:val="List Paragraph"/>
        <w:ind w:left="0" w:firstLine="0"/>
      </w:pPr>
      <w:r>
        <w:rPr>
          <w:rFonts w:ascii="Arial" w:hAnsi="Arial"/>
          <w:rtl w:val="0"/>
          <w:lang w:val="en-US"/>
        </w:rPr>
        <w:t xml:space="preserve">                  </w:t>
      </w:r>
      <w:commentRangeStart w:id="1"/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 xml:space="preserve">   7-0-1 </w:t>
      </w:r>
      <w:commentRangeEnd w:id="1"/>
      <w:r>
        <w:commentReference w:id="1"/>
      </w:r>
    </w:p>
    <w:p>
      <w:pPr>
        <w:pStyle w:val="List Paragraph"/>
        <w:ind w:left="0" w:firstLine="0"/>
      </w:pP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September Budget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Running Total-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Final Numbers- To Increase for Final Numbers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7204 and 05- Bryan Hill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7357- Sports Clubs and Organizations, 7.5% to sports clubs on campus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No More Sports Clubs </w:t>
      </w:r>
    </w:p>
    <w:p>
      <w:pPr>
        <w:pStyle w:val="List Paragraph"/>
        <w:ind w:left="0" w:firstLine="0"/>
      </w:pP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7372- Increase of Catering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WAC, Meals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All Rebates for All Schools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Bypass this Clause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Marketing for CSU table clothes, Mugs,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All of the Students- will come to CSU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Never Tagged in Banner to tell us who these students are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13% percent is budgeted line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Set dollar an amount for the students and 87% goes back to school.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3% increase each year for University Fees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Not Increasing Greatly every year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Predict based on the previous year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Portion Of CSU Funds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Determined by the College and Schools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University Budget Fee- Set by the University Budget Committee and what it is for changes every year. 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17, 000- Undergrad for all student orgs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Skutt Shutdown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 Admin Assistant- Payroll included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Non- Payroll </w:t>
      </w:r>
    </w:p>
    <w:p>
      <w:pPr>
        <w:pStyle w:val="List Paragraph"/>
        <w:ind w:left="0" w:firstLine="0"/>
      </w:pPr>
      <w:r>
        <w:rPr>
          <w:rFonts w:ascii="Arial" w:hAnsi="Arial"/>
          <w:rtl w:val="0"/>
          <w:lang w:val="en-US"/>
        </w:rPr>
        <w:t xml:space="preserve">Motion to Vote: John, Bri </w:t>
      </w:r>
    </w:p>
    <w:p>
      <w:pPr>
        <w:pStyle w:val="List Paragraph"/>
        <w:ind w:left="0" w:firstLine="0"/>
      </w:pPr>
      <w:r>
        <w:rPr>
          <w:rFonts w:ascii="Arial" w:cs="Arial" w:hAnsi="Arial" w:eastAsia="Arial"/>
        </w:rPr>
        <w:tab/>
      </w:r>
      <w:commentRangeStart w:id="2"/>
      <w:r>
        <w:rPr>
          <w:rFonts w:ascii="Arial" w:hAnsi="Arial"/>
          <w:b w:val="1"/>
          <w:bCs w:val="1"/>
          <w:rtl w:val="0"/>
          <w:lang w:val="en-US"/>
        </w:rPr>
        <w:t xml:space="preserve">8-0-0- </w:t>
      </w:r>
      <w:commentRangeEnd w:id="2"/>
      <w:r>
        <w:commentReference w:id="2"/>
      </w:r>
    </w:p>
    <w:p>
      <w:pPr>
        <w:pStyle w:val="List Paragraph"/>
        <w:ind w:left="0" w:firstLine="0"/>
      </w:pP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Executive Updates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President: Patrick Marta</w:t>
      </w:r>
    </w:p>
    <w:p>
      <w:pPr>
        <w:pStyle w:val="List Paragraph"/>
        <w:numPr>
          <w:ilvl w:val="2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Sustainability Support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3SI- Plastic Bag, Straws 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Tabling</w:t>
      </w:r>
    </w:p>
    <w:p>
      <w:pPr>
        <w:pStyle w:val="List Paragraph"/>
        <w:numPr>
          <w:ilvl w:val="4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Support trying to get them involved 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Media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Organizational Outreach</w:t>
      </w:r>
    </w:p>
    <w:p>
      <w:pPr>
        <w:pStyle w:val="List Paragraph"/>
        <w:numPr>
          <w:ilvl w:val="2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Legislation?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John- Proposes to Reps and they can vote on that and vice versa,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Student Voice should be heard and numbers down.</w:t>
      </w:r>
    </w:p>
    <w:p>
      <w:pPr>
        <w:pStyle w:val="Body A"/>
      </w:pP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Executive Vice President: Maddie Tagaloa</w:t>
      </w:r>
    </w:p>
    <w:p>
      <w:pPr>
        <w:pStyle w:val="List Paragraph"/>
        <w:numPr>
          <w:ilvl w:val="2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SORC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All requests and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Forward them the email. 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Propose New Streamline that prices </w:t>
      </w:r>
    </w:p>
    <w:p>
      <w:pPr>
        <w:pStyle w:val="List Paragraph"/>
        <w:numPr>
          <w:ilvl w:val="4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Any one representation- find someone who is passionate.</w:t>
      </w:r>
    </w:p>
    <w:p>
      <w:pPr>
        <w:pStyle w:val="List Paragraph"/>
        <w:numPr>
          <w:ilvl w:val="2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Recap: 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Jaywalk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VP Finance: Tyler Piper</w:t>
      </w:r>
    </w:p>
    <w:p>
      <w:pPr>
        <w:pStyle w:val="List Paragraph"/>
        <w:ind w:left="1890" w:firstLine="0"/>
      </w:pP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VP Programming: Sarah Giacomini</w:t>
      </w:r>
    </w:p>
    <w:p>
      <w:pPr>
        <w:pStyle w:val="List Paragraph"/>
        <w:numPr>
          <w:ilvl w:val="2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Recap: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Homecoming</w:t>
      </w:r>
    </w:p>
    <w:p>
      <w:pPr>
        <w:pStyle w:val="List Paragraph"/>
        <w:numPr>
          <w:ilvl w:val="4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200-300 passer byers 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Sexversations</w:t>
      </w:r>
    </w:p>
    <w:p>
      <w:pPr>
        <w:pStyle w:val="List Paragraph"/>
        <w:numPr>
          <w:ilvl w:val="4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Kelly and Becca </w:t>
      </w:r>
    </w:p>
    <w:p>
      <w:pPr>
        <w:pStyle w:val="Body A"/>
      </w:pP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Cabinet Updates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CCAS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Interviews for Senators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Collaboration with HCOB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Advocate for Student Debt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1st Donut with the Deans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Grad -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Traditional Event and a Meeing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Medical-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Phoenix Campus and association with Creighton 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Opens 2022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First Year Elections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Nursing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Voting Process for Nursing Senators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Sweatshirt Sale </w:t>
      </w:r>
    </w:p>
    <w:p>
      <w:pPr>
        <w:pStyle w:val="List Paragraph"/>
        <w:numPr>
          <w:ilvl w:val="2"/>
          <w:numId w:val="2"/>
        </w:numPr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HCOB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Career Fair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Business Bites- 26 of September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New Members approved 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4 Freshman 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1 Updates 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Law-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Deans Town Hall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Deans Search Committee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Gold Tournament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Mental Health Week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Dental-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Dental Podcast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Good Practices with Dental Offices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Freshman Elections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Full Cabinet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PPAS- PT Got Back on Campus and Organization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Topic for the year 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Advisors Updates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Father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s Announcement on the Med School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Shoutout to Sarah for a great homecoming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Town Hall- Tuesday at 3:30  pm 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Announcements</w:t>
      </w:r>
    </w:p>
    <w:p>
      <w:pPr>
        <w:pStyle w:val="Body A"/>
        <w:ind w:left="189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Adjourn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commentRangeStart w:id="3"/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7:37 </w:t>
      </w:r>
      <w:commentRangeEnd w:id="3"/>
      <w:r>
        <w:commentReference w:id="3"/>
      </w:r>
    </w:p>
    <w:sectPr>
      <w:headerReference w:type="default" r:id="rId4"/>
      <w:footerReference w:type="default" r:id="rId5"/>
      <w:pgSz w:w="12240" w:h="15840" w:orient="portrait"/>
      <w:pgMar w:top="2700" w:right="1440" w:bottom="1440" w:left="144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3" w:author="Madeline Tagaloa" w:date="2018-09-18T19:37:22Z">
    <w:p>
      <w:pPr>
        <w:pStyle w:val="Default"/>
      </w:pPr>
    </w:p>
  </w:comment>
  <w:comment w:id="2" w:author="Madeline Tagaloa" w:date="2018-09-18T20:01:57Z">
    <w:p>
      <w:pPr>
        <w:pStyle w:val="Default"/>
      </w:pPr>
    </w:p>
  </w:comment>
  <w:comment w:id="1" w:author="Madeline Tagaloa" w:date="2018-09-18T20:02:01Z">
    <w:p>
      <w:pPr>
        <w:pStyle w:val="Default"/>
      </w:pPr>
    </w:p>
  </w:comment>
  <w:comment w:id="0" w:author="Madeline Tagaloa" w:date="2018-09-19T08:04:14Z">
    <w:p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361947</wp:posOffset>
          </wp:positionH>
          <wp:positionV relativeFrom="page">
            <wp:posOffset>219075</wp:posOffset>
          </wp:positionV>
          <wp:extent cx="3536671" cy="129529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671" cy="12952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1485900</wp:posOffset>
              </wp:positionV>
              <wp:extent cx="66294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1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5.0pt;margin-top:117.0pt;width:5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1143000</wp:posOffset>
              </wp:positionV>
              <wp:extent cx="2857500" cy="33591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3359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jc w:val="right"/>
                          </w:pPr>
                          <w:r>
                            <w:rPr>
                              <w:rFonts w:ascii="Open Sans" w:cs="Open Sans" w:hAnsi="Open Sans" w:eastAsia="Open Sans"/>
                              <w:b w:val="1"/>
                              <w:bCs w:val="1"/>
                              <w:color w:val="595959"/>
                              <w:sz w:val="32"/>
                              <w:szCs w:val="32"/>
                              <w:u w:color="595959"/>
                              <w:rtl w:val="0"/>
                              <w:lang w:val="pt-PT"/>
                            </w:rPr>
                            <w:t>Cabinet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42.0pt;margin-top:90.0pt;width:225.0pt;height:26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right"/>
                    </w:pPr>
                    <w:r>
                      <w:rPr>
                        <w:rFonts w:ascii="Open Sans" w:cs="Open Sans" w:hAnsi="Open Sans" w:eastAsia="Open Sans"/>
                        <w:b w:val="1"/>
                        <w:bCs w:val="1"/>
                        <w:color w:val="595959"/>
                        <w:sz w:val="32"/>
                        <w:szCs w:val="32"/>
                        <w:u w:color="595959"/>
                        <w:rtl w:val="0"/>
                        <w:lang w:val="pt-PT"/>
                      </w:rPr>
                      <w:t>Cabinet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1080"/>
        </w:tabs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323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97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6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90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890"/>
          </w:tabs>
          <w:ind w:left="2537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890"/>
          </w:tabs>
          <w:ind w:left="3527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890"/>
          </w:tabs>
          <w:ind w:left="4320" w:hanging="29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890"/>
          </w:tabs>
          <w:ind w:left="50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890"/>
          </w:tabs>
          <w:ind w:left="57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890"/>
          </w:tabs>
          <w:ind w:left="6480" w:hanging="29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90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61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610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61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61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610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