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8E" w:rsidRDefault="006C26B4" w:rsidP="00805DB3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106680</wp:posOffset>
            </wp:positionV>
            <wp:extent cx="1524000" cy="561340"/>
            <wp:effectExtent l="0" t="0" r="0" b="0"/>
            <wp:wrapTight wrapText="bothSides">
              <wp:wrapPolygon edited="0">
                <wp:start x="11340" y="0"/>
                <wp:lineTo x="0" y="0"/>
                <wp:lineTo x="0" y="20525"/>
                <wp:lineTo x="21330" y="20525"/>
                <wp:lineTo x="21330" y="3665"/>
                <wp:lineTo x="12690" y="0"/>
                <wp:lineTo x="11340" y="0"/>
              </wp:wrapPolygon>
            </wp:wrapTight>
            <wp:docPr id="8" name="Picture 2" descr="logotype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_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042" w:rsidRDefault="008F4042" w:rsidP="00805DB3">
      <w:pPr>
        <w:jc w:val="center"/>
        <w:rPr>
          <w:b/>
        </w:rPr>
      </w:pPr>
    </w:p>
    <w:p w:rsidR="00A20C73" w:rsidRPr="008A0127" w:rsidRDefault="00E9609D" w:rsidP="00E9609D">
      <w:pPr>
        <w:rPr>
          <w:b/>
          <w:sz w:val="28"/>
          <w:szCs w:val="28"/>
        </w:rPr>
      </w:pPr>
      <w:r w:rsidRPr="00CA427A">
        <w:rPr>
          <w:b/>
          <w:sz w:val="28"/>
          <w:szCs w:val="28"/>
        </w:rPr>
        <w:t xml:space="preserve">          </w:t>
      </w:r>
      <w:r w:rsidR="00E862AC">
        <w:rPr>
          <w:b/>
          <w:sz w:val="28"/>
          <w:szCs w:val="28"/>
        </w:rPr>
        <w:t xml:space="preserve">      </w:t>
      </w:r>
      <w:r w:rsidRPr="00CA427A">
        <w:rPr>
          <w:b/>
          <w:sz w:val="28"/>
          <w:szCs w:val="28"/>
        </w:rPr>
        <w:t xml:space="preserve">      </w:t>
      </w:r>
      <w:r w:rsidR="008A0127">
        <w:rPr>
          <w:b/>
          <w:sz w:val="28"/>
          <w:szCs w:val="28"/>
        </w:rPr>
        <w:t xml:space="preserve">       </w:t>
      </w:r>
      <w:r w:rsidR="00805DB3" w:rsidRPr="008A0127">
        <w:rPr>
          <w:b/>
          <w:sz w:val="28"/>
          <w:szCs w:val="28"/>
        </w:rPr>
        <w:t>Immunization Requirements</w:t>
      </w:r>
      <w:r w:rsidR="008A0127" w:rsidRPr="008A0127">
        <w:rPr>
          <w:b/>
          <w:sz w:val="28"/>
          <w:szCs w:val="28"/>
        </w:rPr>
        <w:t xml:space="preserve"> </w:t>
      </w:r>
    </w:p>
    <w:p w:rsidR="00805DB3" w:rsidRPr="008A0127" w:rsidRDefault="00805DB3" w:rsidP="00805DB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576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3D070A" w:rsidRPr="002208B9" w:rsidTr="002D6E89">
        <w:trPr>
          <w:trHeight w:val="530"/>
        </w:trPr>
        <w:tc>
          <w:tcPr>
            <w:tcW w:w="11070" w:type="dxa"/>
            <w:shd w:val="clear" w:color="auto" w:fill="FFFF99"/>
            <w:vAlign w:val="center"/>
          </w:tcPr>
          <w:p w:rsidR="003D070A" w:rsidRPr="008A0127" w:rsidRDefault="003D070A" w:rsidP="006C26B4">
            <w:pPr>
              <w:rPr>
                <w:b/>
                <w:sz w:val="28"/>
                <w:szCs w:val="28"/>
              </w:rPr>
            </w:pPr>
            <w:r w:rsidRPr="008A0127">
              <w:rPr>
                <w:b/>
                <w:sz w:val="28"/>
                <w:szCs w:val="28"/>
              </w:rPr>
              <w:t xml:space="preserve">All </w:t>
            </w:r>
            <w:r w:rsidR="00D81744" w:rsidRPr="008A0127">
              <w:rPr>
                <w:b/>
                <w:sz w:val="28"/>
                <w:szCs w:val="28"/>
              </w:rPr>
              <w:t>Students (Attending classes on Campus</w:t>
            </w:r>
            <w:r w:rsidR="008A0127" w:rsidRPr="008A0127">
              <w:rPr>
                <w:b/>
                <w:sz w:val="28"/>
                <w:szCs w:val="28"/>
              </w:rPr>
              <w:t>)</w:t>
            </w:r>
          </w:p>
        </w:tc>
      </w:tr>
      <w:tr w:rsidR="003D070A" w:rsidRPr="002208B9" w:rsidTr="002D6E89">
        <w:trPr>
          <w:trHeight w:val="892"/>
        </w:trPr>
        <w:tc>
          <w:tcPr>
            <w:tcW w:w="11070" w:type="dxa"/>
            <w:shd w:val="clear" w:color="auto" w:fill="FFFF99"/>
            <w:vAlign w:val="center"/>
          </w:tcPr>
          <w:p w:rsidR="00C87CB1" w:rsidRPr="002208B9" w:rsidRDefault="00C87CB1" w:rsidP="003D070A">
            <w:pPr>
              <w:ind w:left="450"/>
              <w:rPr>
                <w:b/>
                <w:sz w:val="18"/>
                <w:szCs w:val="18"/>
              </w:rPr>
            </w:pPr>
          </w:p>
          <w:p w:rsidR="005F1F64" w:rsidRDefault="006C26B4" w:rsidP="005F1F64">
            <w:pPr>
              <w:ind w:left="450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2540</wp:posOffset>
                      </wp:positionV>
                      <wp:extent cx="168275" cy="146685"/>
                      <wp:effectExtent l="6985" t="12065" r="5715" b="1270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55pt;margin-top:.2pt;width:13.25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PKIA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"/>
                  </w:pict>
                </mc:Fallback>
              </mc:AlternateContent>
            </w:r>
            <w:r w:rsidR="003D070A" w:rsidRPr="002208B9">
              <w:rPr>
                <w:b/>
                <w:sz w:val="22"/>
                <w:szCs w:val="22"/>
              </w:rPr>
              <w:t>Measles, Mumps, &amp; Rubella (MMR)</w:t>
            </w:r>
            <w:r w:rsidR="005F1F64">
              <w:rPr>
                <w:b/>
                <w:sz w:val="22"/>
                <w:szCs w:val="22"/>
              </w:rPr>
              <w:t xml:space="preserve"> </w:t>
            </w:r>
            <w:r w:rsidR="003B1F39" w:rsidRPr="002208B9">
              <w:rPr>
                <w:sz w:val="20"/>
                <w:szCs w:val="20"/>
              </w:rPr>
              <w:t>2 doses</w:t>
            </w:r>
            <w:r w:rsidR="003D070A" w:rsidRPr="002208B9">
              <w:rPr>
                <w:sz w:val="20"/>
                <w:szCs w:val="20"/>
              </w:rPr>
              <w:t xml:space="preserve"> MMR vaccine given after the 1st birthday and at least </w:t>
            </w:r>
            <w:r w:rsidR="00C87CB1" w:rsidRPr="002208B9">
              <w:rPr>
                <w:sz w:val="20"/>
                <w:szCs w:val="20"/>
              </w:rPr>
              <w:t xml:space="preserve">30 days </w:t>
            </w:r>
            <w:r w:rsidR="003D070A" w:rsidRPr="002208B9">
              <w:rPr>
                <w:sz w:val="20"/>
                <w:szCs w:val="20"/>
              </w:rPr>
              <w:t xml:space="preserve">apart are required of all students born after 1957. </w:t>
            </w:r>
          </w:p>
          <w:p w:rsidR="005F1F64" w:rsidRDefault="003D070A" w:rsidP="005F1F64">
            <w:pPr>
              <w:ind w:left="450"/>
              <w:rPr>
                <w:sz w:val="20"/>
                <w:szCs w:val="20"/>
              </w:rPr>
            </w:pPr>
            <w:r w:rsidRPr="002208B9">
              <w:rPr>
                <w:sz w:val="20"/>
                <w:szCs w:val="20"/>
              </w:rPr>
              <w:t>OR</w:t>
            </w:r>
          </w:p>
          <w:p w:rsidR="005F1F64" w:rsidRDefault="003D070A" w:rsidP="005F1F64">
            <w:pPr>
              <w:ind w:left="450"/>
              <w:rPr>
                <w:sz w:val="20"/>
                <w:szCs w:val="20"/>
              </w:rPr>
            </w:pPr>
            <w:r w:rsidRPr="002208B9">
              <w:rPr>
                <w:sz w:val="20"/>
                <w:szCs w:val="20"/>
              </w:rPr>
              <w:t>Positive blood tests showing immunity for Measles, Mumps and Rubella are accepted.  History of illness does not meet this requirement.</w:t>
            </w:r>
          </w:p>
          <w:p w:rsidR="005F1F64" w:rsidRDefault="005F1F64" w:rsidP="005F1F64">
            <w:p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D070A" w:rsidRPr="005F1F64" w:rsidRDefault="003D070A" w:rsidP="005F1F64">
            <w:pPr>
              <w:ind w:left="450"/>
              <w:rPr>
                <w:sz w:val="20"/>
                <w:szCs w:val="20"/>
              </w:rPr>
            </w:pPr>
            <w:r w:rsidRPr="002208B9">
              <w:rPr>
                <w:sz w:val="20"/>
                <w:szCs w:val="20"/>
              </w:rPr>
              <w:t>* A registration hold will be placed on students who are not compliant.</w:t>
            </w:r>
          </w:p>
        </w:tc>
      </w:tr>
      <w:tr w:rsidR="00C87CB1" w:rsidRPr="00D81744" w:rsidTr="002D6E89">
        <w:trPr>
          <w:trHeight w:val="440"/>
        </w:trPr>
        <w:tc>
          <w:tcPr>
            <w:tcW w:w="11070" w:type="dxa"/>
            <w:shd w:val="clear" w:color="auto" w:fill="CCFFFF"/>
            <w:vAlign w:val="center"/>
          </w:tcPr>
          <w:p w:rsidR="00C87CB1" w:rsidRPr="008A0127" w:rsidRDefault="00EE225F" w:rsidP="006C26B4">
            <w:pPr>
              <w:rPr>
                <w:b/>
                <w:sz w:val="28"/>
                <w:szCs w:val="28"/>
              </w:rPr>
            </w:pPr>
            <w:r w:rsidRPr="008A0127">
              <w:rPr>
                <w:b/>
                <w:sz w:val="28"/>
                <w:szCs w:val="28"/>
              </w:rPr>
              <w:t>Resident Students</w:t>
            </w:r>
            <w:r w:rsidR="00D81744" w:rsidRPr="008A0127">
              <w:rPr>
                <w:b/>
                <w:sz w:val="28"/>
                <w:szCs w:val="28"/>
              </w:rPr>
              <w:t xml:space="preserve">  (L</w:t>
            </w:r>
            <w:r w:rsidR="002D6E89" w:rsidRPr="008A0127">
              <w:rPr>
                <w:b/>
                <w:sz w:val="28"/>
                <w:szCs w:val="28"/>
              </w:rPr>
              <w:t>iving on Campus</w:t>
            </w:r>
            <w:r w:rsidR="006C26B4" w:rsidRPr="008A0127">
              <w:rPr>
                <w:b/>
                <w:sz w:val="28"/>
                <w:szCs w:val="28"/>
              </w:rPr>
              <w:t>)</w:t>
            </w:r>
          </w:p>
        </w:tc>
      </w:tr>
      <w:tr w:rsidR="00C87CB1" w:rsidRPr="002208B9" w:rsidTr="002D6E89">
        <w:trPr>
          <w:trHeight w:val="1025"/>
        </w:trPr>
        <w:tc>
          <w:tcPr>
            <w:tcW w:w="1107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87CB1" w:rsidRPr="002208B9" w:rsidRDefault="00C87CB1" w:rsidP="00C87CB1">
            <w:r w:rsidRPr="002208B9">
              <w:t xml:space="preserve">                   </w:t>
            </w:r>
          </w:p>
          <w:p w:rsidR="00C87CB1" w:rsidRPr="002208B9" w:rsidRDefault="006C26B4" w:rsidP="00C87C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1270</wp:posOffset>
                      </wp:positionV>
                      <wp:extent cx="168275" cy="146685"/>
                      <wp:effectExtent l="8255" t="10795" r="13970" b="1397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65pt;margin-top:.1pt;width:13.25pt;height:1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qfIAIAADs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"/>
                  </w:pict>
                </mc:Fallback>
              </mc:AlternateContent>
            </w:r>
            <w:r w:rsidR="005F1F64">
              <w:t xml:space="preserve">        </w:t>
            </w:r>
            <w:r w:rsidR="00C87CB1" w:rsidRPr="005F1F64">
              <w:rPr>
                <w:b/>
              </w:rPr>
              <w:t>Measles, Mumps &amp; Rubella (MMR)</w:t>
            </w:r>
            <w:r w:rsidR="00C87CB1" w:rsidRPr="002208B9">
              <w:t xml:space="preserve"> (See Above under ALL STUDENTS)</w:t>
            </w:r>
          </w:p>
          <w:p w:rsidR="00C87CB1" w:rsidRPr="002208B9" w:rsidRDefault="00C87CB1" w:rsidP="00C87CB1">
            <w:pPr>
              <w:rPr>
                <w:sz w:val="18"/>
                <w:szCs w:val="18"/>
              </w:rPr>
            </w:pPr>
          </w:p>
          <w:p w:rsidR="00C87CB1" w:rsidRPr="005F1F64" w:rsidRDefault="006C26B4" w:rsidP="00C87CB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30480</wp:posOffset>
                      </wp:positionV>
                      <wp:extent cx="168275" cy="146685"/>
                      <wp:effectExtent l="8255" t="11430" r="13970" b="1333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65pt;margin-top:2.4pt;width:13.25pt;height:1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/6HwIAADs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"/>
                  </w:pict>
                </mc:Fallback>
              </mc:AlternateContent>
            </w:r>
            <w:r w:rsidR="00C87CB1" w:rsidRPr="002208B9">
              <w:t xml:space="preserve">        </w:t>
            </w:r>
            <w:r w:rsidR="00C87CB1" w:rsidRPr="005F1F64">
              <w:rPr>
                <w:b/>
              </w:rPr>
              <w:t>Meningitis Vaccine</w:t>
            </w:r>
          </w:p>
          <w:p w:rsidR="00C87CB1" w:rsidRPr="002208B9" w:rsidRDefault="00C87CB1" w:rsidP="00C87CB1">
            <w:r w:rsidRPr="002208B9">
              <w:t xml:space="preserve">        1 dose Meningitis vaccine given after 16 years of age.  Applies to ages 21 and under</w:t>
            </w:r>
          </w:p>
          <w:p w:rsidR="0049370E" w:rsidRPr="002208B9" w:rsidRDefault="0049370E" w:rsidP="00C87CB1">
            <w:pPr>
              <w:rPr>
                <w:sz w:val="18"/>
                <w:szCs w:val="18"/>
              </w:rPr>
            </w:pPr>
            <w:r w:rsidRPr="002208B9">
              <w:t xml:space="preserve">                  </w:t>
            </w:r>
          </w:p>
          <w:p w:rsidR="0049370E" w:rsidRPr="005F1F64" w:rsidRDefault="006C26B4" w:rsidP="00C87CB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52705</wp:posOffset>
                      </wp:positionV>
                      <wp:extent cx="168275" cy="146685"/>
                      <wp:effectExtent l="8255" t="5080" r="13970" b="1016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65pt;margin-top:4.15pt;width:13.25pt;height:1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g0IA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"/>
                  </w:pict>
                </mc:Fallback>
              </mc:AlternateContent>
            </w:r>
            <w:r w:rsidR="0049370E" w:rsidRPr="002208B9">
              <w:t xml:space="preserve">        </w:t>
            </w:r>
            <w:proofErr w:type="spellStart"/>
            <w:r w:rsidR="0049370E" w:rsidRPr="005F1F64">
              <w:rPr>
                <w:b/>
              </w:rPr>
              <w:t>Tdap</w:t>
            </w:r>
            <w:proofErr w:type="spellEnd"/>
            <w:r w:rsidR="0049370E" w:rsidRPr="005F1F64">
              <w:rPr>
                <w:b/>
              </w:rPr>
              <w:t xml:space="preserve"> Vaccine</w:t>
            </w:r>
          </w:p>
          <w:p w:rsidR="0049370E" w:rsidRPr="002208B9" w:rsidRDefault="0049370E" w:rsidP="00C87CB1">
            <w:r w:rsidRPr="002208B9">
              <w:t xml:space="preserve">        1 dose </w:t>
            </w:r>
            <w:proofErr w:type="spellStart"/>
            <w:r w:rsidRPr="002208B9">
              <w:t>Tdap</w:t>
            </w:r>
            <w:proofErr w:type="spellEnd"/>
            <w:r w:rsidRPr="002208B9">
              <w:t xml:space="preserve"> vaccine (Tetanus, Diphtheria, Pertussis) given after licensure date: May, 2005</w:t>
            </w:r>
          </w:p>
          <w:p w:rsidR="00C87CB1" w:rsidRPr="002208B9" w:rsidRDefault="0049370E" w:rsidP="00C87CB1">
            <w:pPr>
              <w:rPr>
                <w:sz w:val="18"/>
                <w:szCs w:val="18"/>
              </w:rPr>
            </w:pPr>
            <w:r w:rsidRPr="002208B9">
              <w:t xml:space="preserve">               </w:t>
            </w:r>
          </w:p>
          <w:p w:rsidR="0049370E" w:rsidRPr="005F1F64" w:rsidRDefault="006C26B4" w:rsidP="00C87CB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26035</wp:posOffset>
                      </wp:positionV>
                      <wp:extent cx="168275" cy="146685"/>
                      <wp:effectExtent l="9525" t="6985" r="12700" b="825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75pt;margin-top:2.05pt;width:13.25pt;height:1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G7IA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"/>
                  </w:pict>
                </mc:Fallback>
              </mc:AlternateContent>
            </w:r>
            <w:r w:rsidR="0049370E" w:rsidRPr="002208B9">
              <w:t xml:space="preserve">        </w:t>
            </w:r>
            <w:r w:rsidR="00AC245A">
              <w:rPr>
                <w:b/>
              </w:rPr>
              <w:t>Varic</w:t>
            </w:r>
            <w:r w:rsidR="0049370E" w:rsidRPr="005F1F64">
              <w:rPr>
                <w:b/>
              </w:rPr>
              <w:t>ella (Chicken Pox</w:t>
            </w:r>
            <w:r w:rsidR="00AC245A">
              <w:rPr>
                <w:b/>
              </w:rPr>
              <w:t>)</w:t>
            </w:r>
          </w:p>
          <w:p w:rsidR="0049370E" w:rsidRPr="002208B9" w:rsidRDefault="0049370E" w:rsidP="00C87CB1">
            <w:r w:rsidRPr="002208B9">
              <w:t xml:space="preserve">                Verification of Chickenpox disease or 2 doses Varicella vaccine         </w:t>
            </w:r>
          </w:p>
          <w:p w:rsidR="00C87CB1" w:rsidRPr="002208B9" w:rsidRDefault="00C87CB1" w:rsidP="00C87CB1"/>
        </w:tc>
      </w:tr>
      <w:tr w:rsidR="0049370E" w:rsidRPr="002208B9" w:rsidTr="002D6E89">
        <w:trPr>
          <w:trHeight w:val="512"/>
        </w:trPr>
        <w:tc>
          <w:tcPr>
            <w:tcW w:w="11070" w:type="dxa"/>
            <w:shd w:val="clear" w:color="auto" w:fill="9999FF"/>
            <w:vAlign w:val="center"/>
          </w:tcPr>
          <w:p w:rsidR="0049370E" w:rsidRPr="008A0127" w:rsidRDefault="0049370E" w:rsidP="008A0127">
            <w:pPr>
              <w:rPr>
                <w:i/>
                <w:sz w:val="28"/>
                <w:szCs w:val="28"/>
              </w:rPr>
            </w:pPr>
            <w:r w:rsidRPr="008A0127">
              <w:rPr>
                <w:b/>
                <w:sz w:val="28"/>
                <w:szCs w:val="28"/>
              </w:rPr>
              <w:t>International Students</w:t>
            </w:r>
            <w:r w:rsidR="002208B9" w:rsidRPr="008A01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208B9" w:rsidRPr="002208B9" w:rsidTr="002D6E89">
        <w:trPr>
          <w:trHeight w:val="872"/>
        </w:trPr>
        <w:tc>
          <w:tcPr>
            <w:tcW w:w="11070" w:type="dxa"/>
            <w:shd w:val="clear" w:color="auto" w:fill="9999FF"/>
            <w:vAlign w:val="center"/>
          </w:tcPr>
          <w:p w:rsidR="005F1F64" w:rsidRDefault="006C26B4" w:rsidP="00C87C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112395</wp:posOffset>
                      </wp:positionV>
                      <wp:extent cx="168275" cy="146685"/>
                      <wp:effectExtent l="12065" t="7620" r="10160" b="762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.2pt;margin-top:8.85pt;width:13.25pt;height:1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"/>
                  </w:pict>
                </mc:Fallback>
              </mc:AlternateContent>
            </w:r>
            <w:r w:rsidR="002208B9" w:rsidRPr="002208B9">
              <w:rPr>
                <w:sz w:val="18"/>
                <w:szCs w:val="18"/>
              </w:rPr>
              <w:t xml:space="preserve">                       </w:t>
            </w:r>
          </w:p>
          <w:p w:rsidR="002208B9" w:rsidRPr="005F1F64" w:rsidRDefault="002208B9" w:rsidP="00C87CB1">
            <w:r w:rsidRPr="002208B9">
              <w:rPr>
                <w:sz w:val="18"/>
                <w:szCs w:val="18"/>
              </w:rPr>
              <w:t xml:space="preserve">  </w:t>
            </w:r>
            <w:r w:rsidR="005F1F64">
              <w:rPr>
                <w:sz w:val="18"/>
                <w:szCs w:val="18"/>
              </w:rPr>
              <w:t xml:space="preserve">           </w:t>
            </w:r>
            <w:r w:rsidRPr="005F1F64">
              <w:t>Must meet requirements for ALL STUDENTS (see above).</w:t>
            </w:r>
          </w:p>
          <w:p w:rsidR="005F1F64" w:rsidRPr="005F1F64" w:rsidRDefault="005F1F64" w:rsidP="00C87CB1">
            <w:r>
              <w:t xml:space="preserve">          If living on campus, must also meet requirements for ALL RESIDENT STUDENTS. </w:t>
            </w:r>
            <w:r w:rsidRPr="005F1F64">
              <w:t xml:space="preserve">   </w:t>
            </w:r>
          </w:p>
          <w:p w:rsidR="002208B9" w:rsidRPr="005F1F64" w:rsidRDefault="002208B9" w:rsidP="00C87CB1">
            <w:pPr>
              <w:rPr>
                <w:sz w:val="18"/>
                <w:szCs w:val="18"/>
              </w:rPr>
            </w:pPr>
          </w:p>
          <w:p w:rsidR="002208B9" w:rsidRPr="005F1F64" w:rsidRDefault="006C26B4" w:rsidP="00C87CB1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21590</wp:posOffset>
                      </wp:positionV>
                      <wp:extent cx="168275" cy="146685"/>
                      <wp:effectExtent l="6985" t="12065" r="5715" b="1270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1.05pt;margin-top:1.7pt;width:13.25pt;height:1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"/>
                  </w:pict>
                </mc:Fallback>
              </mc:AlternateContent>
            </w:r>
            <w:r w:rsidR="002208B9" w:rsidRPr="002208B9">
              <w:rPr>
                <w:sz w:val="18"/>
                <w:szCs w:val="18"/>
              </w:rPr>
              <w:t xml:space="preserve">              </w:t>
            </w:r>
            <w:r w:rsidR="002208B9" w:rsidRPr="005F1F64">
              <w:t>Tuberculosis Screening</w:t>
            </w:r>
          </w:p>
          <w:p w:rsidR="00D81744" w:rsidRDefault="002208B9" w:rsidP="00C87CB1">
            <w:r w:rsidRPr="005F1F64">
              <w:t xml:space="preserve">           Screening will be done upon arrival to campus unle</w:t>
            </w:r>
            <w:r w:rsidR="005F1F64">
              <w:t xml:space="preserve">ss documentation is provided of </w:t>
            </w:r>
            <w:r w:rsidRPr="005F1F64">
              <w:t>a negative</w:t>
            </w:r>
          </w:p>
          <w:p w:rsidR="00347562" w:rsidRPr="005F1F64" w:rsidRDefault="00D81744" w:rsidP="00C87CB1">
            <w:r>
              <w:t xml:space="preserve">           </w:t>
            </w:r>
            <w:r w:rsidR="002208B9" w:rsidRPr="005F1F64">
              <w:t>PPD skin test</w:t>
            </w:r>
            <w:r w:rsidR="005F1F64">
              <w:t>,</w:t>
            </w:r>
            <w:r w:rsidR="002208B9" w:rsidRPr="005F1F64">
              <w:t xml:space="preserve"> </w:t>
            </w:r>
            <w:r w:rsidR="005F1F64">
              <w:t>d</w:t>
            </w:r>
            <w:r w:rsidR="002208B9" w:rsidRPr="005F1F64">
              <w:t>one within the past 12 months.</w:t>
            </w:r>
          </w:p>
          <w:p w:rsidR="00347562" w:rsidRPr="005F1F64" w:rsidRDefault="005F1F64" w:rsidP="00C87CB1">
            <w:r>
              <w:t xml:space="preserve">           </w:t>
            </w:r>
            <w:r w:rsidR="002208B9" w:rsidRPr="005F1F64">
              <w:t xml:space="preserve"> *PPD skin test is required regardless of prior BCG vaccine.  </w:t>
            </w:r>
          </w:p>
          <w:p w:rsidR="00347562" w:rsidRPr="002D6E89" w:rsidRDefault="00347562" w:rsidP="00C87CB1">
            <w:pPr>
              <w:rPr>
                <w:sz w:val="16"/>
                <w:szCs w:val="16"/>
              </w:rPr>
            </w:pPr>
            <w:r w:rsidRPr="005F1F64">
              <w:t xml:space="preserve">                      </w:t>
            </w:r>
          </w:p>
          <w:p w:rsidR="00050EC8" w:rsidRDefault="00347562" w:rsidP="005F1F64">
            <w:r w:rsidRPr="005F1F64">
              <w:t xml:space="preserve">           </w:t>
            </w:r>
            <w:r w:rsidR="002208B9" w:rsidRPr="005F1F64">
              <w:t>Student</w:t>
            </w:r>
            <w:r w:rsidR="00050EC8">
              <w:t>s</w:t>
            </w:r>
            <w:r w:rsidR="002208B9" w:rsidRPr="005F1F64">
              <w:t xml:space="preserve"> with a history of a Positive PPD:</w:t>
            </w:r>
          </w:p>
          <w:p w:rsidR="00E23413" w:rsidRDefault="002208B9" w:rsidP="00050EC8">
            <w:pPr>
              <w:numPr>
                <w:ilvl w:val="0"/>
                <w:numId w:val="7"/>
              </w:numPr>
            </w:pPr>
            <w:r w:rsidRPr="005F1F64">
              <w:t>Chest X-ray do</w:t>
            </w:r>
            <w:r w:rsidR="00347562" w:rsidRPr="005F1F64">
              <w:t>n</w:t>
            </w:r>
            <w:r w:rsidRPr="005F1F64">
              <w:t>e within the past 12 months</w:t>
            </w:r>
            <w:r w:rsidR="00347562" w:rsidRPr="005F1F64">
              <w:t xml:space="preserve"> in the US.  </w:t>
            </w:r>
          </w:p>
          <w:p w:rsidR="002208B9" w:rsidRPr="002208B9" w:rsidRDefault="00347562" w:rsidP="00050EC8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F1F64">
              <w:t>QuantiFERON Gold blood test</w:t>
            </w:r>
            <w:r w:rsidR="00E23413">
              <w:t>ing is also acceptable.</w:t>
            </w:r>
          </w:p>
        </w:tc>
      </w:tr>
      <w:tr w:rsidR="005F1F64" w:rsidRPr="00E47196" w:rsidTr="002D6E89">
        <w:trPr>
          <w:trHeight w:val="440"/>
        </w:trPr>
        <w:tc>
          <w:tcPr>
            <w:tcW w:w="11070" w:type="dxa"/>
            <w:shd w:val="clear" w:color="auto" w:fill="CCFFCC"/>
            <w:vAlign w:val="center"/>
          </w:tcPr>
          <w:p w:rsidR="005F1F64" w:rsidRPr="008A0127" w:rsidRDefault="005F1F64" w:rsidP="005F1F64">
            <w:pPr>
              <w:rPr>
                <w:sz w:val="28"/>
                <w:szCs w:val="28"/>
              </w:rPr>
            </w:pPr>
            <w:r w:rsidRPr="00E47196">
              <w:rPr>
                <w:b/>
                <w:sz w:val="20"/>
                <w:szCs w:val="20"/>
              </w:rPr>
              <w:t xml:space="preserve"> </w:t>
            </w:r>
            <w:r w:rsidRPr="008A0127">
              <w:rPr>
                <w:b/>
                <w:sz w:val="28"/>
                <w:szCs w:val="28"/>
              </w:rPr>
              <w:t>Recommended for College Students</w:t>
            </w:r>
          </w:p>
        </w:tc>
      </w:tr>
      <w:tr w:rsidR="005F1F64" w:rsidRPr="00E47196" w:rsidTr="002D6E89">
        <w:trPr>
          <w:trHeight w:val="701"/>
        </w:trPr>
        <w:tc>
          <w:tcPr>
            <w:tcW w:w="11070" w:type="dxa"/>
            <w:shd w:val="clear" w:color="auto" w:fill="CCFFCC"/>
            <w:vAlign w:val="center"/>
          </w:tcPr>
          <w:p w:rsidR="003B1F39" w:rsidRDefault="003B1F39" w:rsidP="003B1F39">
            <w:r w:rsidRPr="003B1F39">
              <w:t xml:space="preserve">          </w:t>
            </w:r>
          </w:p>
          <w:p w:rsidR="003B1F39" w:rsidRDefault="003B1F39" w:rsidP="003B1F39">
            <w:pPr>
              <w:numPr>
                <w:ilvl w:val="0"/>
                <w:numId w:val="6"/>
              </w:numPr>
            </w:pPr>
            <w:r>
              <w:t>Annual Influenza</w:t>
            </w:r>
            <w:r w:rsidR="004549DC">
              <w:t xml:space="preserve"> vaccine</w:t>
            </w:r>
          </w:p>
          <w:p w:rsidR="003B1F39" w:rsidRDefault="003B1F39" w:rsidP="003B1F39">
            <w:pPr>
              <w:numPr>
                <w:ilvl w:val="0"/>
                <w:numId w:val="6"/>
              </w:numPr>
            </w:pPr>
            <w:r>
              <w:t>Hepatitis A &amp; B (Students who travel or plan to study abr</w:t>
            </w:r>
            <w:r w:rsidR="004549DC">
              <w:t>oad need both of these vaccines</w:t>
            </w:r>
            <w:r>
              <w:t>)</w:t>
            </w:r>
          </w:p>
          <w:p w:rsidR="003B1F39" w:rsidRDefault="004549DC" w:rsidP="003B1F39">
            <w:pPr>
              <w:numPr>
                <w:ilvl w:val="0"/>
                <w:numId w:val="6"/>
              </w:numPr>
            </w:pPr>
            <w:r>
              <w:t>HPV Vaccine (3 dose</w:t>
            </w:r>
            <w:r w:rsidR="003B1F39">
              <w:t xml:space="preserve"> vaccine series for both male and females 18-26 years of age)</w:t>
            </w:r>
          </w:p>
          <w:p w:rsidR="005F1F64" w:rsidRDefault="003B1F39" w:rsidP="003B1F39">
            <w:pPr>
              <w:numPr>
                <w:ilvl w:val="0"/>
                <w:numId w:val="6"/>
              </w:numPr>
            </w:pPr>
            <w:proofErr w:type="spellStart"/>
            <w:r>
              <w:t>Tdap</w:t>
            </w:r>
            <w:proofErr w:type="spellEnd"/>
            <w:r>
              <w:t xml:space="preserve"> Vaccine (1 dose Tetanus,</w:t>
            </w:r>
            <w:r w:rsidR="00E23413">
              <w:t xml:space="preserve"> </w:t>
            </w:r>
            <w:r w:rsidR="006C26B4">
              <w:t>Diphtheria</w:t>
            </w:r>
            <w:r>
              <w:t>, Pertussis given after licensure date: May 2005</w:t>
            </w:r>
            <w:r w:rsidR="00AC245A">
              <w:t>)</w:t>
            </w:r>
          </w:p>
          <w:p w:rsidR="00E23413" w:rsidRPr="002D6E89" w:rsidRDefault="00E23413" w:rsidP="00E23413">
            <w:pPr>
              <w:ind w:left="720"/>
              <w:rPr>
                <w:rStyle w:val="Emphasis"/>
              </w:rPr>
            </w:pPr>
          </w:p>
        </w:tc>
      </w:tr>
    </w:tbl>
    <w:p w:rsidR="00AB2053" w:rsidRDefault="00AB2053" w:rsidP="00332794">
      <w:pPr>
        <w:jc w:val="center"/>
        <w:rPr>
          <w:b/>
          <w:sz w:val="20"/>
          <w:szCs w:val="20"/>
        </w:rPr>
      </w:pPr>
    </w:p>
    <w:p w:rsidR="008A0127" w:rsidRDefault="008A0127" w:rsidP="003327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use forms provided to report immunization data.  If form is not available, v</w:t>
      </w:r>
      <w:r w:rsidR="003B1F39">
        <w:rPr>
          <w:b/>
          <w:sz w:val="20"/>
          <w:szCs w:val="20"/>
        </w:rPr>
        <w:t xml:space="preserve">accine </w:t>
      </w:r>
    </w:p>
    <w:p w:rsidR="003B1F39" w:rsidRDefault="008A0127" w:rsidP="003327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Records may be sent via fax to </w:t>
      </w:r>
      <w:r w:rsidR="003B1F39">
        <w:rPr>
          <w:b/>
          <w:sz w:val="20"/>
          <w:szCs w:val="20"/>
        </w:rPr>
        <w:t xml:space="preserve">402-280-1859.  Immunizations are available from Student Health </w:t>
      </w:r>
      <w:r>
        <w:rPr>
          <w:b/>
          <w:sz w:val="20"/>
          <w:szCs w:val="20"/>
        </w:rPr>
        <w:t xml:space="preserve">                              </w:t>
      </w:r>
      <w:r w:rsidR="003B1F39">
        <w:rPr>
          <w:b/>
          <w:sz w:val="20"/>
          <w:szCs w:val="20"/>
        </w:rPr>
        <w:t xml:space="preserve">Services by appointment </w:t>
      </w:r>
      <w:r>
        <w:rPr>
          <w:b/>
          <w:sz w:val="20"/>
          <w:szCs w:val="20"/>
        </w:rPr>
        <w:t xml:space="preserve">by calling </w:t>
      </w:r>
      <w:r w:rsidR="003B1F39">
        <w:rPr>
          <w:b/>
          <w:sz w:val="20"/>
          <w:szCs w:val="20"/>
        </w:rPr>
        <w:t>at 402-280-2735</w:t>
      </w:r>
      <w:r>
        <w:rPr>
          <w:b/>
          <w:sz w:val="20"/>
          <w:szCs w:val="20"/>
        </w:rPr>
        <w:t xml:space="preserve">.                                                                                 </w:t>
      </w:r>
      <w:hyperlink r:id="rId7" w:history="1">
        <w:r w:rsidRPr="00081971">
          <w:rPr>
            <w:rStyle w:val="Hyperlink"/>
            <w:b/>
            <w:sz w:val="20"/>
            <w:szCs w:val="20"/>
          </w:rPr>
          <w:t>www.creighton.edu/chc</w:t>
        </w:r>
      </w:hyperlink>
    </w:p>
    <w:p w:rsidR="008A0127" w:rsidRPr="008F4042" w:rsidRDefault="008A0127" w:rsidP="00332794">
      <w:pPr>
        <w:jc w:val="center"/>
        <w:rPr>
          <w:b/>
          <w:sz w:val="20"/>
          <w:szCs w:val="20"/>
        </w:rPr>
      </w:pPr>
    </w:p>
    <w:p w:rsidR="006C26B4" w:rsidRDefault="00AB2053" w:rsidP="00C479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62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B3D74" w:rsidRDefault="00AB2053" w:rsidP="006C26B4">
      <w:pPr>
        <w:ind w:left="8640"/>
        <w:jc w:val="center"/>
        <w:rPr>
          <w:b/>
          <w:sz w:val="20"/>
          <w:szCs w:val="20"/>
        </w:rPr>
      </w:pPr>
      <w:r w:rsidRPr="000D7D2C">
        <w:rPr>
          <w:b/>
          <w:color w:val="808080"/>
          <w:sz w:val="16"/>
          <w:szCs w:val="16"/>
        </w:rPr>
        <w:t xml:space="preserve">Revised </w:t>
      </w:r>
      <w:r w:rsidR="006C26B4">
        <w:rPr>
          <w:b/>
          <w:color w:val="808080"/>
          <w:sz w:val="16"/>
          <w:szCs w:val="16"/>
        </w:rPr>
        <w:t>8</w:t>
      </w:r>
      <w:r w:rsidR="003B1F39">
        <w:rPr>
          <w:b/>
          <w:color w:val="808080"/>
          <w:sz w:val="16"/>
          <w:szCs w:val="16"/>
        </w:rPr>
        <w:t>/201</w:t>
      </w:r>
      <w:r w:rsidR="00E862AC">
        <w:rPr>
          <w:b/>
          <w:color w:val="808080"/>
          <w:sz w:val="16"/>
          <w:szCs w:val="16"/>
        </w:rPr>
        <w:t>3</w:t>
      </w:r>
    </w:p>
    <w:p w:rsidR="00C11217" w:rsidRPr="000D7D2C" w:rsidRDefault="00C11217" w:rsidP="00C479E9">
      <w:pPr>
        <w:jc w:val="center"/>
        <w:rPr>
          <w:color w:val="808080"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C11217" w:rsidRPr="000D7D2C" w:rsidSect="007B3D74">
      <w:pgSz w:w="12240" w:h="15840" w:code="1"/>
      <w:pgMar w:top="360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163"/>
    <w:multiLevelType w:val="hybridMultilevel"/>
    <w:tmpl w:val="5C827A2E"/>
    <w:lvl w:ilvl="0" w:tplc="0F88249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C47"/>
    <w:multiLevelType w:val="hybridMultilevel"/>
    <w:tmpl w:val="3A787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03381"/>
    <w:multiLevelType w:val="hybridMultilevel"/>
    <w:tmpl w:val="5332061C"/>
    <w:lvl w:ilvl="0" w:tplc="0F882494">
      <w:start w:val="1"/>
      <w:numFmt w:val="bullet"/>
      <w:lvlText w:val="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7F2473C"/>
    <w:multiLevelType w:val="hybridMultilevel"/>
    <w:tmpl w:val="0FDA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A454D"/>
    <w:multiLevelType w:val="hybridMultilevel"/>
    <w:tmpl w:val="09DCA5FA"/>
    <w:lvl w:ilvl="0" w:tplc="9C7022B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36153B"/>
    <w:multiLevelType w:val="hybridMultilevel"/>
    <w:tmpl w:val="89A88372"/>
    <w:lvl w:ilvl="0" w:tplc="2AFA0F7E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7FE37786"/>
    <w:multiLevelType w:val="hybridMultilevel"/>
    <w:tmpl w:val="1DA22B0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B3"/>
    <w:rsid w:val="00050EC8"/>
    <w:rsid w:val="000D7D2C"/>
    <w:rsid w:val="002208B9"/>
    <w:rsid w:val="002757E6"/>
    <w:rsid w:val="002811D6"/>
    <w:rsid w:val="002D6E89"/>
    <w:rsid w:val="003237C1"/>
    <w:rsid w:val="00332794"/>
    <w:rsid w:val="003400C2"/>
    <w:rsid w:val="00347562"/>
    <w:rsid w:val="00355A4E"/>
    <w:rsid w:val="00365C7A"/>
    <w:rsid w:val="003666B3"/>
    <w:rsid w:val="00367902"/>
    <w:rsid w:val="00392AF5"/>
    <w:rsid w:val="003B1F39"/>
    <w:rsid w:val="003D070A"/>
    <w:rsid w:val="00430682"/>
    <w:rsid w:val="004533FE"/>
    <w:rsid w:val="004549DC"/>
    <w:rsid w:val="0046442D"/>
    <w:rsid w:val="0049370E"/>
    <w:rsid w:val="004D027B"/>
    <w:rsid w:val="004E5866"/>
    <w:rsid w:val="00540CE0"/>
    <w:rsid w:val="005B0A70"/>
    <w:rsid w:val="005F1F64"/>
    <w:rsid w:val="006553B7"/>
    <w:rsid w:val="00663F0C"/>
    <w:rsid w:val="006C26B4"/>
    <w:rsid w:val="006E65D3"/>
    <w:rsid w:val="00755ECC"/>
    <w:rsid w:val="00795E60"/>
    <w:rsid w:val="007B3D74"/>
    <w:rsid w:val="007B4882"/>
    <w:rsid w:val="00805DB3"/>
    <w:rsid w:val="00862E69"/>
    <w:rsid w:val="008A0127"/>
    <w:rsid w:val="008B60CF"/>
    <w:rsid w:val="008F4042"/>
    <w:rsid w:val="00973F3B"/>
    <w:rsid w:val="009919D4"/>
    <w:rsid w:val="009C2B6D"/>
    <w:rsid w:val="009D14D1"/>
    <w:rsid w:val="009D6CD1"/>
    <w:rsid w:val="009F118A"/>
    <w:rsid w:val="00A20C73"/>
    <w:rsid w:val="00A42DE2"/>
    <w:rsid w:val="00AB2053"/>
    <w:rsid w:val="00AC245A"/>
    <w:rsid w:val="00AE7D3E"/>
    <w:rsid w:val="00B3410E"/>
    <w:rsid w:val="00B90599"/>
    <w:rsid w:val="00BC4390"/>
    <w:rsid w:val="00BD7ACB"/>
    <w:rsid w:val="00C07C71"/>
    <w:rsid w:val="00C11217"/>
    <w:rsid w:val="00C479E9"/>
    <w:rsid w:val="00C87CB1"/>
    <w:rsid w:val="00CA1B75"/>
    <w:rsid w:val="00CA427A"/>
    <w:rsid w:val="00CF22AF"/>
    <w:rsid w:val="00D56ECA"/>
    <w:rsid w:val="00D81744"/>
    <w:rsid w:val="00DA5F65"/>
    <w:rsid w:val="00DC2B04"/>
    <w:rsid w:val="00DE59F2"/>
    <w:rsid w:val="00DE6F0F"/>
    <w:rsid w:val="00E21D8C"/>
    <w:rsid w:val="00E23413"/>
    <w:rsid w:val="00E47196"/>
    <w:rsid w:val="00E862AC"/>
    <w:rsid w:val="00E9609D"/>
    <w:rsid w:val="00EC258E"/>
    <w:rsid w:val="00EE225F"/>
    <w:rsid w:val="00F271A5"/>
    <w:rsid w:val="00F7620F"/>
    <w:rsid w:val="00F93969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AC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805DB3"/>
    <w:rPr>
      <w:b/>
      <w:bCs/>
    </w:rPr>
  </w:style>
  <w:style w:type="character" w:styleId="Emphasis">
    <w:name w:val="Emphasis"/>
    <w:basedOn w:val="DefaultParagraphFont"/>
    <w:qFormat/>
    <w:rsid w:val="00805DB3"/>
    <w:rPr>
      <w:i/>
      <w:iCs/>
    </w:rPr>
  </w:style>
  <w:style w:type="character" w:styleId="Hyperlink">
    <w:name w:val="Hyperlink"/>
    <w:basedOn w:val="DefaultParagraphFont"/>
    <w:rsid w:val="008A0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AC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805DB3"/>
    <w:rPr>
      <w:b/>
      <w:bCs/>
    </w:rPr>
  </w:style>
  <w:style w:type="character" w:styleId="Emphasis">
    <w:name w:val="Emphasis"/>
    <w:basedOn w:val="DefaultParagraphFont"/>
    <w:qFormat/>
    <w:rsid w:val="00805DB3"/>
    <w:rPr>
      <w:i/>
      <w:iCs/>
    </w:rPr>
  </w:style>
  <w:style w:type="character" w:styleId="Hyperlink">
    <w:name w:val="Hyperlink"/>
    <w:basedOn w:val="DefaultParagraphFont"/>
    <w:rsid w:val="008A0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creighton.edu/ch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Immunization Requirements</vt:lpstr>
    </vt:vector>
  </TitlesOfParts>
  <Company>Creighton University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Requirements</dc:title>
  <dc:creator>Creighton University</dc:creator>
  <cp:lastModifiedBy>DoIT</cp:lastModifiedBy>
  <cp:revision>2</cp:revision>
  <cp:lastPrinted>2012-05-14T14:31:00Z</cp:lastPrinted>
  <dcterms:created xsi:type="dcterms:W3CDTF">2014-05-21T14:55:00Z</dcterms:created>
  <dcterms:modified xsi:type="dcterms:W3CDTF">2014-05-21T14:55:00Z</dcterms:modified>
</cp:coreProperties>
</file>