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64" w:rsidRPr="004648CE" w:rsidRDefault="009C3B0E" w:rsidP="004844E8">
      <w:pPr>
        <w:ind w:left="0"/>
        <w:jc w:val="center"/>
        <w:rPr>
          <w:rFonts w:asciiTheme="minorHAnsi" w:hAnsiTheme="minorHAnsi"/>
          <w:sz w:val="56"/>
          <w:szCs w:val="56"/>
        </w:rPr>
      </w:pPr>
      <w:r w:rsidRPr="004648CE">
        <w:rPr>
          <w:rFonts w:asciiTheme="minorHAnsi" w:hAnsiTheme="minorHAnsi"/>
          <w:sz w:val="56"/>
          <w:szCs w:val="56"/>
        </w:rPr>
        <w:t>Violence Prevention</w:t>
      </w:r>
      <w:r w:rsidR="004844E8" w:rsidRPr="004648CE">
        <w:rPr>
          <w:rFonts w:asciiTheme="minorHAnsi" w:hAnsiTheme="minorHAnsi"/>
          <w:sz w:val="56"/>
          <w:szCs w:val="56"/>
        </w:rPr>
        <w:t xml:space="preserve"> Advisory Board</w:t>
      </w:r>
    </w:p>
    <w:p w:rsidR="00771364" w:rsidRPr="004648CE" w:rsidRDefault="00771364" w:rsidP="004844E8">
      <w:pPr>
        <w:ind w:left="0"/>
        <w:jc w:val="center"/>
        <w:rPr>
          <w:rFonts w:asciiTheme="minorHAnsi" w:hAnsiTheme="minorHAnsi"/>
          <w:sz w:val="56"/>
          <w:szCs w:val="56"/>
        </w:rPr>
      </w:pPr>
      <w:r w:rsidRPr="004648CE">
        <w:rPr>
          <w:rFonts w:asciiTheme="minorHAnsi" w:hAnsiTheme="minorHAnsi"/>
          <w:sz w:val="56"/>
          <w:szCs w:val="56"/>
        </w:rPr>
        <w:t xml:space="preserve">Meeting </w:t>
      </w:r>
      <w:r w:rsidR="00EB4BF1">
        <w:rPr>
          <w:rFonts w:asciiTheme="minorHAnsi" w:hAnsiTheme="minorHAnsi"/>
          <w:sz w:val="56"/>
          <w:szCs w:val="56"/>
        </w:rPr>
        <w:t>Minutes</w:t>
      </w:r>
    </w:p>
    <w:p w:rsidR="00F62062" w:rsidRPr="004648CE" w:rsidRDefault="00F62062" w:rsidP="004844E8">
      <w:pPr>
        <w:jc w:val="center"/>
        <w:rPr>
          <w:rFonts w:asciiTheme="minorHAnsi" w:hAnsiTheme="minorHAnsi"/>
        </w:rPr>
      </w:pPr>
    </w:p>
    <w:p w:rsidR="00771364" w:rsidRPr="004648CE" w:rsidRDefault="00600CE7" w:rsidP="004844E8">
      <w:pPr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January 23, 2014</w:t>
      </w:r>
    </w:p>
    <w:p w:rsidR="009C3B0E" w:rsidRPr="004648CE" w:rsidRDefault="00F62062" w:rsidP="004844E8">
      <w:pPr>
        <w:ind w:left="0"/>
        <w:jc w:val="center"/>
        <w:rPr>
          <w:rFonts w:asciiTheme="minorHAnsi" w:hAnsiTheme="minorHAnsi"/>
          <w:sz w:val="28"/>
          <w:szCs w:val="28"/>
        </w:rPr>
      </w:pPr>
      <w:r w:rsidRPr="004648CE">
        <w:rPr>
          <w:rFonts w:asciiTheme="minorHAnsi" w:hAnsiTheme="minorHAnsi"/>
          <w:sz w:val="28"/>
          <w:szCs w:val="28"/>
        </w:rPr>
        <w:t xml:space="preserve">Harper Center </w:t>
      </w:r>
      <w:r w:rsidR="00703EE7" w:rsidRPr="004648CE">
        <w:rPr>
          <w:rFonts w:asciiTheme="minorHAnsi" w:hAnsiTheme="minorHAnsi"/>
          <w:sz w:val="28"/>
          <w:szCs w:val="28"/>
        </w:rPr>
        <w:t>3029</w:t>
      </w:r>
    </w:p>
    <w:p w:rsidR="00771364" w:rsidRPr="004648CE" w:rsidRDefault="004844E8" w:rsidP="004844E8">
      <w:pPr>
        <w:ind w:left="0"/>
        <w:jc w:val="center"/>
        <w:rPr>
          <w:rFonts w:asciiTheme="minorHAnsi" w:hAnsiTheme="minorHAnsi"/>
          <w:sz w:val="28"/>
          <w:szCs w:val="28"/>
        </w:rPr>
      </w:pPr>
      <w:r w:rsidRPr="004648CE">
        <w:rPr>
          <w:rFonts w:asciiTheme="minorHAnsi" w:hAnsiTheme="minorHAnsi"/>
          <w:sz w:val="28"/>
          <w:szCs w:val="28"/>
        </w:rPr>
        <w:t>1</w:t>
      </w:r>
      <w:r w:rsidR="009C3B0E" w:rsidRPr="004648CE">
        <w:rPr>
          <w:rFonts w:asciiTheme="minorHAnsi" w:hAnsiTheme="minorHAnsi"/>
          <w:sz w:val="28"/>
          <w:szCs w:val="28"/>
        </w:rPr>
        <w:t>:0</w:t>
      </w:r>
      <w:r w:rsidRPr="004648CE">
        <w:rPr>
          <w:rFonts w:asciiTheme="minorHAnsi" w:hAnsiTheme="minorHAnsi"/>
          <w:sz w:val="28"/>
          <w:szCs w:val="28"/>
        </w:rPr>
        <w:t>0 PM</w:t>
      </w:r>
    </w:p>
    <w:p w:rsidR="00DF2D6F" w:rsidRPr="004648CE" w:rsidRDefault="00DF2D6F" w:rsidP="00EF4EA1">
      <w:pPr>
        <w:pStyle w:val="ListNumber"/>
        <w:numPr>
          <w:ilvl w:val="0"/>
          <w:numId w:val="0"/>
        </w:numPr>
        <w:spacing w:before="0"/>
        <w:contextualSpacing/>
        <w:rPr>
          <w:rFonts w:asciiTheme="minorHAnsi" w:hAnsiTheme="minorHAnsi"/>
        </w:rPr>
      </w:pPr>
    </w:p>
    <w:p w:rsidR="009234E9" w:rsidRDefault="00CB4B0A" w:rsidP="00703EE7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Attendees:  Deb Daley, Roselyn Cerutis, Liz Clark, Suzanne Samuelson</w:t>
      </w:r>
      <w:r w:rsidR="009234E9">
        <w:rPr>
          <w:rFonts w:asciiTheme="minorHAnsi" w:hAnsiTheme="minorHAnsi"/>
        </w:rPr>
        <w:t xml:space="preserve">, Errik Ejike, Jennifer </w:t>
      </w:r>
      <w:r>
        <w:rPr>
          <w:rFonts w:asciiTheme="minorHAnsi" w:hAnsiTheme="minorHAnsi"/>
        </w:rPr>
        <w:t>Kubila, Brian Kokensparger, Kristie</w:t>
      </w:r>
      <w:r w:rsidR="009234E9">
        <w:rPr>
          <w:rFonts w:asciiTheme="minorHAnsi" w:hAnsiTheme="minorHAnsi"/>
        </w:rPr>
        <w:t xml:space="preserve"> Briggs, Brandy Menaugh</w:t>
      </w:r>
      <w:r>
        <w:rPr>
          <w:rFonts w:asciiTheme="minorHAnsi" w:hAnsiTheme="minorHAnsi"/>
        </w:rPr>
        <w:t>, Todd Darnold, Kelly Tadeo Orbik, Tanya Winegard, Michele Bogard</w:t>
      </w:r>
      <w:r w:rsidR="009234E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Meredith Metcalf, Kathryn Onora</w:t>
      </w:r>
      <w:r w:rsidR="009234E9">
        <w:rPr>
          <w:rFonts w:asciiTheme="minorHAnsi" w:hAnsiTheme="minorHAnsi"/>
        </w:rPr>
        <w:t>to, Tim Dickel, Allison Taylor and Teresa Holman</w:t>
      </w:r>
    </w:p>
    <w:p w:rsidR="009234E9" w:rsidRDefault="009234E9" w:rsidP="009234E9">
      <w:pPr>
        <w:pStyle w:val="ListNumber"/>
        <w:numPr>
          <w:ilvl w:val="0"/>
          <w:numId w:val="0"/>
        </w:numPr>
        <w:spacing w:before="0"/>
        <w:ind w:left="187"/>
        <w:contextualSpacing/>
        <w:rPr>
          <w:rFonts w:asciiTheme="minorHAnsi" w:hAnsiTheme="minorHAnsi"/>
        </w:rPr>
      </w:pPr>
    </w:p>
    <w:p w:rsidR="00364E46" w:rsidRDefault="00E7390B" w:rsidP="00703EE7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Current Events/Media</w:t>
      </w:r>
    </w:p>
    <w:p w:rsidR="00E7390B" w:rsidRDefault="0046178F" w:rsidP="00E7390B">
      <w:pPr>
        <w:pStyle w:val="ListNumber"/>
        <w:numPr>
          <w:ilvl w:val="1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“Rape and Sexual Assault: A Renewed Call to Action</w:t>
      </w:r>
    </w:p>
    <w:p w:rsidR="0046178F" w:rsidRDefault="0046178F" w:rsidP="0046178F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White House released </w:t>
      </w:r>
      <w:r w:rsidR="00CB4B0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report on Wednesday, specifically addressing campus sexual assault and creating the “White House Task Force to Protect Students from Sexual Assault.”</w:t>
      </w:r>
    </w:p>
    <w:p w:rsidR="00F53489" w:rsidRDefault="00F53489" w:rsidP="0067531B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Discussion on the White House report:</w:t>
      </w:r>
    </w:p>
    <w:p w:rsidR="00F53489" w:rsidRDefault="00F53489" w:rsidP="00F53489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Emphasized the</w:t>
      </w:r>
      <w:r w:rsidR="0067531B">
        <w:rPr>
          <w:rFonts w:asciiTheme="minorHAnsi" w:hAnsiTheme="minorHAnsi"/>
        </w:rPr>
        <w:t xml:space="preserve"> po</w:t>
      </w:r>
      <w:r>
        <w:rPr>
          <w:rFonts w:asciiTheme="minorHAnsi" w:hAnsiTheme="minorHAnsi"/>
        </w:rPr>
        <w:t>wer of the data, economic costs of sexual assault</w:t>
      </w:r>
    </w:p>
    <w:p w:rsidR="00F53489" w:rsidRDefault="00C268BE" w:rsidP="00F53489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53489">
        <w:rPr>
          <w:rFonts w:asciiTheme="minorHAnsi" w:hAnsiTheme="minorHAnsi"/>
        </w:rPr>
        <w:t>tatistics regarding</w:t>
      </w:r>
      <w:r w:rsidR="0067531B">
        <w:rPr>
          <w:rFonts w:asciiTheme="minorHAnsi" w:hAnsiTheme="minorHAnsi"/>
        </w:rPr>
        <w:t xml:space="preserve"> serial rapist</w:t>
      </w:r>
      <w:r w:rsidR="00F53489">
        <w:rPr>
          <w:rFonts w:asciiTheme="minorHAnsi" w:hAnsiTheme="minorHAnsi"/>
        </w:rPr>
        <w:t xml:space="preserve">s- </w:t>
      </w:r>
      <w:r w:rsidR="0067531B">
        <w:rPr>
          <w:rFonts w:asciiTheme="minorHAnsi" w:hAnsiTheme="minorHAnsi"/>
        </w:rPr>
        <w:t>7% of college men</w:t>
      </w:r>
    </w:p>
    <w:p w:rsidR="0067531B" w:rsidRPr="00F53489" w:rsidRDefault="00F53489" w:rsidP="00F53489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Task Force only has </w:t>
      </w:r>
      <w:r w:rsidR="0067531B" w:rsidRPr="00F53489">
        <w:rPr>
          <w:rFonts w:asciiTheme="minorHAnsi" w:hAnsiTheme="minorHAnsi"/>
        </w:rPr>
        <w:t xml:space="preserve">90 days to </w:t>
      </w:r>
      <w:r>
        <w:rPr>
          <w:rFonts w:asciiTheme="minorHAnsi" w:hAnsiTheme="minorHAnsi"/>
        </w:rPr>
        <w:t>make recommendations, excited to see the end result</w:t>
      </w:r>
    </w:p>
    <w:p w:rsidR="00E81F7B" w:rsidRDefault="00E81F7B" w:rsidP="00C268BE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Is part of Creighton’s mission to educate parents?</w:t>
      </w:r>
    </w:p>
    <w:p w:rsidR="00E81F7B" w:rsidRDefault="00C268BE" w:rsidP="00E81F7B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Discussion regarding the best way to communicate information to parents</w:t>
      </w:r>
    </w:p>
    <w:p w:rsidR="00E81F7B" w:rsidRDefault="00C268BE" w:rsidP="00E81F7B">
      <w:pPr>
        <w:pStyle w:val="ListNumber"/>
        <w:numPr>
          <w:ilvl w:val="5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Development is hiring a new position that will focus on parents and bring back a Parent Council</w:t>
      </w:r>
    </w:p>
    <w:p w:rsidR="00C268BE" w:rsidRDefault="00C268BE" w:rsidP="00E81F7B">
      <w:pPr>
        <w:pStyle w:val="ListNumber"/>
        <w:numPr>
          <w:ilvl w:val="5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Information could be communicated through Summer Preview, Welcome Week, Parent Newsletter</w:t>
      </w:r>
    </w:p>
    <w:p w:rsidR="00E81F7B" w:rsidRDefault="00E81F7B" w:rsidP="00E81F7B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bystander training data for the % of people who know someone who has been affected by </w:t>
      </w:r>
      <w:r w:rsidR="00EB4BF1">
        <w:rPr>
          <w:rFonts w:asciiTheme="minorHAnsi" w:hAnsiTheme="minorHAnsi"/>
        </w:rPr>
        <w:t>power based personal violence</w:t>
      </w:r>
    </w:p>
    <w:p w:rsidR="00E81F7B" w:rsidRDefault="00E81F7B" w:rsidP="00E81F7B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Creighton be “thought leader” for </w:t>
      </w:r>
      <w:r w:rsidR="00EB4BF1">
        <w:rPr>
          <w:rFonts w:asciiTheme="minorHAnsi" w:hAnsiTheme="minorHAnsi"/>
        </w:rPr>
        <w:t>this topic, especially in regards to parents</w:t>
      </w:r>
    </w:p>
    <w:p w:rsidR="00E81F7B" w:rsidRPr="00E81F7B" w:rsidRDefault="00E81F7B" w:rsidP="00E81F7B">
      <w:pPr>
        <w:pStyle w:val="ListNumber"/>
        <w:numPr>
          <w:ilvl w:val="0"/>
          <w:numId w:val="0"/>
        </w:numPr>
        <w:spacing w:before="0"/>
        <w:ind w:left="3240"/>
        <w:contextualSpacing/>
        <w:rPr>
          <w:rFonts w:asciiTheme="minorHAnsi" w:hAnsiTheme="minorHAnsi"/>
        </w:rPr>
      </w:pPr>
    </w:p>
    <w:p w:rsidR="0046178F" w:rsidRDefault="0046178F" w:rsidP="00E81F7B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Community Partner Updates</w:t>
      </w:r>
    </w:p>
    <w:p w:rsidR="00E81F7B" w:rsidRDefault="00E81F7B" w:rsidP="00E81F7B">
      <w:pPr>
        <w:pStyle w:val="ListNumber"/>
        <w:numPr>
          <w:ilvl w:val="1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WCA is working with several schools on Prevention programs/implementing Green Dot</w:t>
      </w:r>
    </w:p>
    <w:p w:rsidR="002E1733" w:rsidRPr="002E1733" w:rsidRDefault="002E1733" w:rsidP="00E81F7B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 w:rsidRPr="002E1733">
        <w:rPr>
          <w:rFonts w:asciiTheme="minorHAnsi" w:hAnsiTheme="minorHAnsi"/>
        </w:rPr>
        <w:t>Proposals have been submitted to Bellevue University and Metropolitan Community College and we are waiting to hear back from them</w:t>
      </w:r>
    </w:p>
    <w:p w:rsidR="007323F4" w:rsidRDefault="002E1733" w:rsidP="007323F4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 w:rsidRPr="002E1733">
        <w:rPr>
          <w:rFonts w:asciiTheme="minorHAnsi" w:hAnsiTheme="minorHAnsi"/>
        </w:rPr>
        <w:t>Upcoming presentations</w:t>
      </w:r>
      <w:r w:rsidR="007323F4">
        <w:rPr>
          <w:rFonts w:asciiTheme="minorHAnsi" w:hAnsiTheme="minorHAnsi"/>
        </w:rPr>
        <w:t>/event</w:t>
      </w:r>
      <w:bookmarkStart w:id="0" w:name="_GoBack"/>
      <w:bookmarkEnd w:id="0"/>
      <w:r w:rsidR="007323F4">
        <w:rPr>
          <w:rFonts w:asciiTheme="minorHAnsi" w:hAnsiTheme="minorHAnsi"/>
        </w:rPr>
        <w:t>s</w:t>
      </w:r>
    </w:p>
    <w:p w:rsidR="00E81F7B" w:rsidRDefault="002E1733" w:rsidP="007323F4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 w:rsidRPr="002E1733">
        <w:rPr>
          <w:rFonts w:asciiTheme="minorHAnsi" w:hAnsiTheme="minorHAnsi"/>
        </w:rPr>
        <w:t xml:space="preserve"> Xenon Hair academy for a viol</w:t>
      </w:r>
      <w:r w:rsidR="00EB4BF1">
        <w:rPr>
          <w:rFonts w:asciiTheme="minorHAnsi" w:hAnsiTheme="minorHAnsi"/>
        </w:rPr>
        <w:t>ence prevention presentation</w:t>
      </w:r>
    </w:p>
    <w:p w:rsidR="007323F4" w:rsidRDefault="007323F4" w:rsidP="007323F4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UNO is hosting a Spring Symposium in partnership with V</w:t>
      </w:r>
      <w:r w:rsidR="00EB4BF1">
        <w:rPr>
          <w:rFonts w:asciiTheme="minorHAnsi" w:hAnsiTheme="minorHAnsi"/>
        </w:rPr>
        <w:t xml:space="preserve">oices </w:t>
      </w:r>
      <w:r>
        <w:rPr>
          <w:rFonts w:asciiTheme="minorHAnsi" w:hAnsiTheme="minorHAnsi"/>
        </w:rPr>
        <w:t>A</w:t>
      </w:r>
      <w:r w:rsidR="00EB4BF1">
        <w:rPr>
          <w:rFonts w:asciiTheme="minorHAnsi" w:hAnsiTheme="minorHAnsi"/>
        </w:rPr>
        <w:t xml:space="preserve">gainst </w:t>
      </w:r>
      <w:r>
        <w:rPr>
          <w:rFonts w:asciiTheme="minorHAnsi" w:hAnsiTheme="minorHAnsi"/>
        </w:rPr>
        <w:t>V</w:t>
      </w:r>
      <w:r w:rsidR="00EB4BF1">
        <w:rPr>
          <w:rFonts w:asciiTheme="minorHAnsi" w:hAnsiTheme="minorHAnsi"/>
        </w:rPr>
        <w:t>iolence</w:t>
      </w:r>
      <w:r>
        <w:rPr>
          <w:rFonts w:asciiTheme="minorHAnsi" w:hAnsiTheme="minorHAnsi"/>
        </w:rPr>
        <w:t xml:space="preserve"> 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Target audience is UNO faculty, staff and students but it will be open to the community </w:t>
      </w:r>
    </w:p>
    <w:p w:rsidR="007323F4" w:rsidRPr="007323F4" w:rsidRDefault="007323F4" w:rsidP="007323F4">
      <w:pPr>
        <w:pStyle w:val="ListNumber"/>
        <w:numPr>
          <w:ilvl w:val="0"/>
          <w:numId w:val="0"/>
        </w:numPr>
        <w:spacing w:before="0"/>
        <w:ind w:left="3240"/>
        <w:contextualSpacing/>
        <w:rPr>
          <w:rFonts w:asciiTheme="minorHAnsi" w:hAnsiTheme="minorHAnsi"/>
        </w:rPr>
      </w:pPr>
    </w:p>
    <w:p w:rsidR="00703EE7" w:rsidRDefault="00903CE2" w:rsidP="00703EE7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Office of Equity and Inclusion Updates</w:t>
      </w:r>
    </w:p>
    <w:p w:rsidR="00903CE2" w:rsidRDefault="00600CE7" w:rsidP="00903CE2">
      <w:pPr>
        <w:pStyle w:val="ListNumber"/>
        <w:numPr>
          <w:ilvl w:val="1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Midyear Report Information</w:t>
      </w:r>
      <w:r w:rsidR="00A7524A">
        <w:rPr>
          <w:rFonts w:asciiTheme="minorHAnsi" w:hAnsiTheme="minorHAnsi"/>
        </w:rPr>
        <w:t xml:space="preserve"> (May to December 2013)</w:t>
      </w:r>
    </w:p>
    <w:p w:rsidR="00F60E47" w:rsidRDefault="00F60E47" w:rsidP="00F60E47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Advocacy numbers</w:t>
      </w:r>
    </w:p>
    <w:p w:rsidR="00F60E47" w:rsidRDefault="00F60E47" w:rsidP="00F60E47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Investigation numbers</w:t>
      </w:r>
    </w:p>
    <w:p w:rsidR="00A7524A" w:rsidRDefault="00A7524A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13 complaints (11 students, 1 staff, 1 affiliate)</w:t>
      </w:r>
    </w:p>
    <w:p w:rsidR="00A7524A" w:rsidRPr="00A7524A" w:rsidRDefault="00A7524A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Respondents (9 students, 1 faculty, 3 staff)</w:t>
      </w:r>
    </w:p>
    <w:p w:rsidR="00A7524A" w:rsidRDefault="00A7524A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Complaints came from 3</w:t>
      </w:r>
      <w:r w:rsidRPr="00A7524A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parties, students, complaint/victim</w:t>
      </w:r>
    </w:p>
    <w:p w:rsidR="00A7524A" w:rsidRDefault="00A7524A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Findings:  7 policy violations, 4 no policy violations</w:t>
      </w:r>
    </w:p>
    <w:p w:rsidR="007323F4" w:rsidRDefault="007323F4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75% of decisions were appealed</w:t>
      </w:r>
      <w:r w:rsidR="00EB4BF1">
        <w:rPr>
          <w:rFonts w:asciiTheme="minorHAnsi" w:hAnsiTheme="minorHAnsi"/>
        </w:rPr>
        <w:t>, no appeals were granted</w:t>
      </w:r>
    </w:p>
    <w:p w:rsidR="00F60E47" w:rsidRDefault="00EB4BF1" w:rsidP="00F60E47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Discussion of presented information</w:t>
      </w:r>
    </w:p>
    <w:p w:rsidR="00A7524A" w:rsidRDefault="002E1733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Alcohol was a component of some of the complaints but not all</w:t>
      </w:r>
    </w:p>
    <w:p w:rsidR="007323F4" w:rsidRDefault="007323F4" w:rsidP="00A7524A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How did people reach out for advocacy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Referrals from counseling center, faculty members, student life, Jesuits, etc.</w:t>
      </w:r>
    </w:p>
    <w:p w:rsidR="0046178F" w:rsidRDefault="0046178F" w:rsidP="0046178F">
      <w:pPr>
        <w:pStyle w:val="ListNumber"/>
        <w:numPr>
          <w:ilvl w:val="0"/>
          <w:numId w:val="0"/>
        </w:numPr>
        <w:spacing w:before="0"/>
        <w:contextualSpacing/>
        <w:rPr>
          <w:rFonts w:asciiTheme="minorHAnsi" w:hAnsiTheme="minorHAnsi"/>
        </w:rPr>
      </w:pPr>
    </w:p>
    <w:p w:rsidR="006B7ABB" w:rsidRPr="004648CE" w:rsidRDefault="006B7ABB" w:rsidP="00703EE7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Prevention Programming Updates</w:t>
      </w:r>
    </w:p>
    <w:p w:rsidR="00364E46" w:rsidRDefault="00703EE7" w:rsidP="00364E46">
      <w:pPr>
        <w:pStyle w:val="ListNumber"/>
        <w:numPr>
          <w:ilvl w:val="1"/>
          <w:numId w:val="1"/>
        </w:numPr>
        <w:spacing w:before="0"/>
        <w:contextualSpacing/>
        <w:rPr>
          <w:rFonts w:asciiTheme="minorHAnsi" w:hAnsiTheme="minorHAnsi"/>
        </w:rPr>
      </w:pPr>
      <w:r w:rsidRPr="004648CE">
        <w:rPr>
          <w:rFonts w:asciiTheme="minorHAnsi" w:hAnsiTheme="minorHAnsi"/>
        </w:rPr>
        <w:t>Green Dot Program</w:t>
      </w:r>
      <w:r w:rsidR="00600CE7">
        <w:rPr>
          <w:rFonts w:asciiTheme="minorHAnsi" w:hAnsiTheme="minorHAnsi"/>
        </w:rPr>
        <w:t>ming</w:t>
      </w:r>
    </w:p>
    <w:p w:rsidR="00600CE7" w:rsidRPr="004648CE" w:rsidRDefault="00600CE7" w:rsidP="00600CE7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Bystander Training</w:t>
      </w:r>
    </w:p>
    <w:p w:rsidR="00703EE7" w:rsidRDefault="00600CE7" w:rsidP="00600CE7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Bystander Training for Dr. </w:t>
      </w:r>
      <w:proofErr w:type="spellStart"/>
      <w:r>
        <w:rPr>
          <w:rFonts w:asciiTheme="minorHAnsi" w:hAnsiTheme="minorHAnsi"/>
        </w:rPr>
        <w:t>D</w:t>
      </w:r>
      <w:r w:rsidR="007323F4">
        <w:rPr>
          <w:rFonts w:asciiTheme="minorHAnsi" w:hAnsiTheme="minorHAnsi"/>
        </w:rPr>
        <w:t>ickel’s</w:t>
      </w:r>
      <w:proofErr w:type="spellEnd"/>
      <w:r w:rsidR="007323F4">
        <w:rPr>
          <w:rFonts w:asciiTheme="minorHAnsi" w:hAnsiTheme="minorHAnsi"/>
        </w:rPr>
        <w:t xml:space="preserve"> Class, January 22 and 29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Trained 29 senior students</w:t>
      </w:r>
    </w:p>
    <w:p w:rsidR="00600CE7" w:rsidRDefault="00600CE7" w:rsidP="00600CE7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Upcoming Training Dates: February 20/27, April 3/10</w:t>
      </w:r>
      <w:r w:rsidR="0046178F">
        <w:rPr>
          <w:rFonts w:asciiTheme="minorHAnsi" w:hAnsiTheme="minorHAnsi"/>
        </w:rPr>
        <w:t>, April 11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can register online at </w:t>
      </w:r>
      <w:hyperlink r:id="rId6" w:history="1">
        <w:r w:rsidRPr="001F0BD2">
          <w:rPr>
            <w:rStyle w:val="Hyperlink"/>
            <w:rFonts w:asciiTheme="minorHAnsi" w:hAnsiTheme="minorHAnsi"/>
          </w:rPr>
          <w:t>www.creighton.edu/greendot</w:t>
        </w:r>
      </w:hyperlink>
    </w:p>
    <w:p w:rsidR="007323F4" w:rsidRPr="007323F4" w:rsidRDefault="007323F4" w:rsidP="007323F4">
      <w:pPr>
        <w:pStyle w:val="ListNumber"/>
        <w:numPr>
          <w:ilvl w:val="0"/>
          <w:numId w:val="0"/>
        </w:numPr>
        <w:spacing w:before="0"/>
        <w:ind w:left="32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or nominations can be e-mailed to Allison at </w:t>
      </w:r>
      <w:hyperlink r:id="rId7" w:history="1">
        <w:r w:rsidRPr="007323F4">
          <w:rPr>
            <w:rStyle w:val="Hyperlink"/>
            <w:rFonts w:asciiTheme="minorHAnsi" w:hAnsiTheme="minorHAnsi"/>
          </w:rPr>
          <w:t>greendot@creighton.edu</w:t>
        </w:r>
      </w:hyperlink>
    </w:p>
    <w:p w:rsidR="00600CE7" w:rsidRDefault="00600CE7" w:rsidP="00600CE7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New facilitators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Please welcome our newest Green Dot facilitators Marshall Kole, Victor Diaz, and Kathryn Onorato.</w:t>
      </w:r>
    </w:p>
    <w:p w:rsidR="007323F4" w:rsidRPr="004648CE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Kathryn will be helping out Allison with the VIP center and Green Dot as part of her internship</w:t>
      </w:r>
    </w:p>
    <w:p w:rsidR="00F57B2C" w:rsidRDefault="00600CE7" w:rsidP="00BA0FC8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Events</w:t>
      </w:r>
    </w:p>
    <w:p w:rsidR="007323F4" w:rsidRDefault="00600CE7" w:rsidP="007323F4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Table at Winter Involvement Fair- February 5</w:t>
      </w:r>
    </w:p>
    <w:p w:rsidR="007323F4" w:rsidRP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We will have our Green Dot wheel</w:t>
      </w:r>
      <w:r w:rsidR="00C268BE">
        <w:rPr>
          <w:rFonts w:asciiTheme="minorHAnsi" w:hAnsiTheme="minorHAnsi"/>
        </w:rPr>
        <w:t xml:space="preserve"> at the fair and created a game using</w:t>
      </w:r>
      <w:r>
        <w:rPr>
          <w:rFonts w:asciiTheme="minorHAnsi" w:hAnsiTheme="minorHAnsi"/>
        </w:rPr>
        <w:t xml:space="preserve"> romantic comedy movies</w:t>
      </w:r>
      <w:r w:rsidR="00C268BE">
        <w:rPr>
          <w:rFonts w:asciiTheme="minorHAnsi" w:hAnsiTheme="minorHAnsi"/>
        </w:rPr>
        <w:t>.  We’re asking students about green dot they could potentially do.</w:t>
      </w:r>
      <w:r>
        <w:rPr>
          <w:rFonts w:asciiTheme="minorHAnsi" w:hAnsiTheme="minorHAnsi"/>
        </w:rPr>
        <w:t xml:space="preserve"> </w:t>
      </w:r>
    </w:p>
    <w:p w:rsidR="00600CE7" w:rsidRDefault="00600CE7" w:rsidP="00600CE7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Spring Break Table- March </w:t>
      </w:r>
    </w:p>
    <w:p w:rsidR="007323F4" w:rsidRDefault="007323F4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We will be coming up with Spring break safety tips</w:t>
      </w:r>
    </w:p>
    <w:p w:rsidR="00D704E3" w:rsidRDefault="00F60E47" w:rsidP="00F60E47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Recap</w:t>
      </w:r>
      <w:r w:rsidR="00C268BE">
        <w:rPr>
          <w:rFonts w:asciiTheme="minorHAnsi" w:hAnsiTheme="minorHAnsi"/>
        </w:rPr>
        <w:t xml:space="preserve"> of holiday programming</w:t>
      </w:r>
    </w:p>
    <w:p w:rsidR="00C268BE" w:rsidRDefault="00C268BE" w:rsidP="007323F4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Table in the Student Center with holiday movie trivia</w:t>
      </w:r>
    </w:p>
    <w:p w:rsidR="007323F4" w:rsidRPr="00C268BE" w:rsidRDefault="009234E9" w:rsidP="00C268BE">
      <w:pPr>
        <w:pStyle w:val="ListNumber"/>
        <w:numPr>
          <w:ilvl w:val="4"/>
          <w:numId w:val="1"/>
        </w:numPr>
        <w:spacing w:before="0"/>
        <w:contextualSpacing/>
        <w:rPr>
          <w:rFonts w:asciiTheme="minorHAnsi" w:hAnsiTheme="minorHAnsi"/>
        </w:rPr>
      </w:pPr>
      <w:r w:rsidRPr="00C268BE">
        <w:rPr>
          <w:rFonts w:asciiTheme="minorHAnsi" w:hAnsiTheme="minorHAnsi"/>
        </w:rPr>
        <w:t xml:space="preserve">O Green Dot Tree commitments and Green Dot Christmas tree </w:t>
      </w:r>
    </w:p>
    <w:p w:rsidR="00D704E3" w:rsidRDefault="00D704E3" w:rsidP="00D704E3">
      <w:pPr>
        <w:pStyle w:val="ListNumber"/>
        <w:numPr>
          <w:ilvl w:val="0"/>
          <w:numId w:val="0"/>
        </w:numPr>
        <w:spacing w:before="0"/>
        <w:ind w:left="1800"/>
        <w:contextualSpacing/>
        <w:rPr>
          <w:rFonts w:asciiTheme="minorHAnsi" w:hAnsiTheme="minorHAnsi"/>
        </w:rPr>
      </w:pPr>
    </w:p>
    <w:p w:rsidR="006B7ABB" w:rsidRDefault="00F60E47" w:rsidP="006B7ABB">
      <w:pPr>
        <w:pStyle w:val="ListNumber"/>
        <w:numPr>
          <w:ilvl w:val="1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VIP Center Programming</w:t>
      </w:r>
    </w:p>
    <w:p w:rsidR="00F60E47" w:rsidRDefault="00F60E47" w:rsidP="00F60E47">
      <w:pPr>
        <w:pStyle w:val="ListNumber"/>
        <w:numPr>
          <w:ilvl w:val="2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A2362">
        <w:rPr>
          <w:rFonts w:asciiTheme="minorHAnsi" w:hAnsiTheme="minorHAnsi"/>
        </w:rPr>
        <w:t>“Conversations on Consent”</w:t>
      </w:r>
      <w:r>
        <w:rPr>
          <w:rFonts w:asciiTheme="minorHAnsi" w:hAnsiTheme="minorHAnsi"/>
        </w:rPr>
        <w:t>- February 13 at 7pm</w:t>
      </w:r>
    </w:p>
    <w:p w:rsidR="009234E9" w:rsidRDefault="009234E9" w:rsidP="00EB4BF1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will be a lunch meeting coming up next week for students to discuss their thoughts on what messages </w:t>
      </w:r>
      <w:r w:rsidR="00C268BE">
        <w:rPr>
          <w:rFonts w:asciiTheme="minorHAnsi" w:hAnsiTheme="minorHAnsi"/>
        </w:rPr>
        <w:t>should be used on posters</w:t>
      </w:r>
    </w:p>
    <w:p w:rsidR="009234E9" w:rsidRPr="00F60E47" w:rsidRDefault="009234E9" w:rsidP="00EB4BF1">
      <w:pPr>
        <w:pStyle w:val="ListNumber"/>
        <w:numPr>
          <w:ilvl w:val="3"/>
          <w:numId w:val="1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Allison showed the group what she has developed thus far</w:t>
      </w:r>
    </w:p>
    <w:p w:rsidR="00B727DB" w:rsidRPr="004648CE" w:rsidRDefault="00B727DB" w:rsidP="00C47B39">
      <w:pPr>
        <w:pStyle w:val="ListNumber"/>
        <w:numPr>
          <w:ilvl w:val="0"/>
          <w:numId w:val="0"/>
        </w:numPr>
        <w:spacing w:before="0"/>
        <w:contextualSpacing/>
        <w:rPr>
          <w:rFonts w:asciiTheme="minorHAnsi" w:hAnsiTheme="minorHAnsi"/>
        </w:rPr>
      </w:pPr>
    </w:p>
    <w:p w:rsidR="00C810DB" w:rsidRPr="004648CE" w:rsidRDefault="00BF5D99" w:rsidP="00C47B39">
      <w:pPr>
        <w:pStyle w:val="ListNumber"/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</w:t>
      </w:r>
      <w:r w:rsidR="00F60E47">
        <w:rPr>
          <w:rFonts w:asciiTheme="minorHAnsi" w:hAnsiTheme="minorHAnsi"/>
          <w:b/>
        </w:rPr>
        <w:t>February 27</w:t>
      </w:r>
      <w:r w:rsidR="00F60E47" w:rsidRPr="00F60E47">
        <w:rPr>
          <w:rFonts w:asciiTheme="minorHAnsi" w:hAnsiTheme="minorHAnsi"/>
          <w:b/>
          <w:vertAlign w:val="superscript"/>
        </w:rPr>
        <w:t>th</w:t>
      </w:r>
      <w:r w:rsidR="00F60E47">
        <w:rPr>
          <w:rFonts w:asciiTheme="minorHAnsi" w:hAnsiTheme="minorHAnsi"/>
          <w:b/>
        </w:rPr>
        <w:t xml:space="preserve"> at 1pm in Harper 3027 (the room next to this one) </w:t>
      </w:r>
      <w:r w:rsidR="00CD177D" w:rsidRPr="004648CE">
        <w:rPr>
          <w:rFonts w:asciiTheme="minorHAnsi" w:hAnsiTheme="minorHAnsi"/>
          <w:b/>
        </w:rPr>
        <w:t xml:space="preserve"> </w:t>
      </w:r>
    </w:p>
    <w:p w:rsidR="00DF2D6F" w:rsidRPr="004648CE" w:rsidRDefault="00DF2D6F" w:rsidP="00C47B39">
      <w:pPr>
        <w:pStyle w:val="ListNumber"/>
        <w:numPr>
          <w:ilvl w:val="0"/>
          <w:numId w:val="0"/>
        </w:numPr>
        <w:spacing w:before="0"/>
        <w:ind w:left="187"/>
        <w:contextualSpacing/>
        <w:rPr>
          <w:rFonts w:asciiTheme="minorHAnsi" w:hAnsiTheme="minorHAnsi"/>
        </w:rPr>
      </w:pPr>
    </w:p>
    <w:p w:rsidR="00436C6E" w:rsidRPr="004648CE" w:rsidRDefault="0019640F" w:rsidP="00C47B39">
      <w:pPr>
        <w:pStyle w:val="ListNumber"/>
        <w:spacing w:before="0"/>
        <w:contextualSpacing/>
        <w:rPr>
          <w:rFonts w:asciiTheme="minorHAnsi" w:hAnsiTheme="minorHAnsi"/>
        </w:rPr>
      </w:pPr>
      <w:r w:rsidRPr="004648CE">
        <w:rPr>
          <w:rFonts w:asciiTheme="minorHAnsi" w:hAnsiTheme="minorHAnsi"/>
        </w:rPr>
        <w:t xml:space="preserve">Adjournment </w:t>
      </w:r>
    </w:p>
    <w:p w:rsidR="00436C6E" w:rsidRPr="004648CE" w:rsidRDefault="00436C6E" w:rsidP="00436C6E">
      <w:pPr>
        <w:pStyle w:val="ListNumber"/>
        <w:numPr>
          <w:ilvl w:val="0"/>
          <w:numId w:val="0"/>
        </w:numPr>
        <w:spacing w:before="0"/>
        <w:ind w:left="187" w:hanging="187"/>
        <w:rPr>
          <w:rFonts w:asciiTheme="minorHAnsi" w:hAnsiTheme="minorHAnsi"/>
        </w:rPr>
      </w:pPr>
    </w:p>
    <w:sectPr w:rsidR="00436C6E" w:rsidRPr="004648CE" w:rsidSect="0042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45ABE7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397"/>
    <w:multiLevelType w:val="hybridMultilevel"/>
    <w:tmpl w:val="CD1C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A96"/>
    <w:multiLevelType w:val="hybridMultilevel"/>
    <w:tmpl w:val="AFEA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5D83"/>
    <w:multiLevelType w:val="hybridMultilevel"/>
    <w:tmpl w:val="3668B650"/>
    <w:lvl w:ilvl="0" w:tplc="04090017">
      <w:start w:val="1"/>
      <w:numFmt w:val="lowerLetter"/>
      <w:lvlText w:val="%1)"/>
      <w:lvlJc w:val="left"/>
      <w:pPr>
        <w:ind w:left="1627" w:hanging="360"/>
      </w:p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99F86380">
      <w:start w:val="1"/>
      <w:numFmt w:val="lowerLetter"/>
      <w:lvlText w:val="%5.)"/>
      <w:lvlJc w:val="left"/>
      <w:pPr>
        <w:ind w:left="45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232737C5"/>
    <w:multiLevelType w:val="hybridMultilevel"/>
    <w:tmpl w:val="31AE3E02"/>
    <w:lvl w:ilvl="0" w:tplc="54D27FB8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4F92216"/>
    <w:multiLevelType w:val="hybridMultilevel"/>
    <w:tmpl w:val="0392510E"/>
    <w:lvl w:ilvl="0" w:tplc="E79AAE6C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295E34D6"/>
    <w:multiLevelType w:val="hybridMultilevel"/>
    <w:tmpl w:val="4398962A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47024DA8"/>
    <w:multiLevelType w:val="hybridMultilevel"/>
    <w:tmpl w:val="D6A65BB2"/>
    <w:lvl w:ilvl="0" w:tplc="0409001B">
      <w:start w:val="1"/>
      <w:numFmt w:val="lowerRoman"/>
      <w:lvlText w:val="%1."/>
      <w:lvlJc w:val="righ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8">
    <w:nsid w:val="4BCF1451"/>
    <w:multiLevelType w:val="hybridMultilevel"/>
    <w:tmpl w:val="5BE49EE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D8F3C82"/>
    <w:multiLevelType w:val="hybridMultilevel"/>
    <w:tmpl w:val="01741F6A"/>
    <w:lvl w:ilvl="0" w:tplc="AA1467D0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4DB13FCF"/>
    <w:multiLevelType w:val="hybridMultilevel"/>
    <w:tmpl w:val="D4987E10"/>
    <w:lvl w:ilvl="0" w:tplc="DD000B80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9E9648E6">
      <w:start w:val="1"/>
      <w:numFmt w:val="bullet"/>
      <w:lvlText w:val="-"/>
      <w:lvlJc w:val="left"/>
      <w:pPr>
        <w:ind w:left="4327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516E33DE"/>
    <w:multiLevelType w:val="hybridMultilevel"/>
    <w:tmpl w:val="1A0E0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2BBE"/>
    <w:multiLevelType w:val="hybridMultilevel"/>
    <w:tmpl w:val="7304C6DA"/>
    <w:lvl w:ilvl="0" w:tplc="A90E2A4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61EE3612"/>
    <w:multiLevelType w:val="hybridMultilevel"/>
    <w:tmpl w:val="02EEA540"/>
    <w:lvl w:ilvl="0" w:tplc="3CB8E126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70117A52"/>
    <w:multiLevelType w:val="hybridMultilevel"/>
    <w:tmpl w:val="361E63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4"/>
    <w:rsid w:val="00027C8A"/>
    <w:rsid w:val="00057DAF"/>
    <w:rsid w:val="000813CB"/>
    <w:rsid w:val="000C36A2"/>
    <w:rsid w:val="00120CDD"/>
    <w:rsid w:val="00184053"/>
    <w:rsid w:val="0018445B"/>
    <w:rsid w:val="001932AF"/>
    <w:rsid w:val="0019640F"/>
    <w:rsid w:val="001C6F08"/>
    <w:rsid w:val="001F54A2"/>
    <w:rsid w:val="00225072"/>
    <w:rsid w:val="00230A21"/>
    <w:rsid w:val="00275192"/>
    <w:rsid w:val="002A035B"/>
    <w:rsid w:val="002A6A5B"/>
    <w:rsid w:val="002E1733"/>
    <w:rsid w:val="002F20F9"/>
    <w:rsid w:val="00306184"/>
    <w:rsid w:val="003065D6"/>
    <w:rsid w:val="00317AE4"/>
    <w:rsid w:val="00341B46"/>
    <w:rsid w:val="003436AB"/>
    <w:rsid w:val="0036391E"/>
    <w:rsid w:val="00364E46"/>
    <w:rsid w:val="00376497"/>
    <w:rsid w:val="003862E4"/>
    <w:rsid w:val="003B554C"/>
    <w:rsid w:val="003D6813"/>
    <w:rsid w:val="003E4B74"/>
    <w:rsid w:val="004051C6"/>
    <w:rsid w:val="0041799A"/>
    <w:rsid w:val="00422DFD"/>
    <w:rsid w:val="00426981"/>
    <w:rsid w:val="00436C6E"/>
    <w:rsid w:val="00445F98"/>
    <w:rsid w:val="00446197"/>
    <w:rsid w:val="0046178F"/>
    <w:rsid w:val="004648CE"/>
    <w:rsid w:val="004844E8"/>
    <w:rsid w:val="004C497A"/>
    <w:rsid w:val="00535E98"/>
    <w:rsid w:val="005704F1"/>
    <w:rsid w:val="005731D1"/>
    <w:rsid w:val="005911AD"/>
    <w:rsid w:val="005B3E36"/>
    <w:rsid w:val="005F0F6D"/>
    <w:rsid w:val="00600CE7"/>
    <w:rsid w:val="00610484"/>
    <w:rsid w:val="00615AE1"/>
    <w:rsid w:val="006213D0"/>
    <w:rsid w:val="0064593C"/>
    <w:rsid w:val="0065655C"/>
    <w:rsid w:val="006663DF"/>
    <w:rsid w:val="0067531B"/>
    <w:rsid w:val="00681AE8"/>
    <w:rsid w:val="0069234D"/>
    <w:rsid w:val="006B7ABB"/>
    <w:rsid w:val="006B7BAE"/>
    <w:rsid w:val="006F0A27"/>
    <w:rsid w:val="006F5DF8"/>
    <w:rsid w:val="00703EE7"/>
    <w:rsid w:val="007323F4"/>
    <w:rsid w:val="007328BF"/>
    <w:rsid w:val="0074055E"/>
    <w:rsid w:val="00740D19"/>
    <w:rsid w:val="00771364"/>
    <w:rsid w:val="00772DA5"/>
    <w:rsid w:val="00773BDD"/>
    <w:rsid w:val="007F3399"/>
    <w:rsid w:val="007F68D4"/>
    <w:rsid w:val="0080099B"/>
    <w:rsid w:val="00806F11"/>
    <w:rsid w:val="0083231B"/>
    <w:rsid w:val="008514D1"/>
    <w:rsid w:val="00887937"/>
    <w:rsid w:val="008A0DE1"/>
    <w:rsid w:val="008A1D04"/>
    <w:rsid w:val="008A2362"/>
    <w:rsid w:val="008F308B"/>
    <w:rsid w:val="008F3172"/>
    <w:rsid w:val="00902F5F"/>
    <w:rsid w:val="00903CE2"/>
    <w:rsid w:val="009234E9"/>
    <w:rsid w:val="00930710"/>
    <w:rsid w:val="009458F4"/>
    <w:rsid w:val="00966777"/>
    <w:rsid w:val="0097686F"/>
    <w:rsid w:val="00985A9D"/>
    <w:rsid w:val="009B439F"/>
    <w:rsid w:val="009C3B0E"/>
    <w:rsid w:val="009E0F25"/>
    <w:rsid w:val="009E2199"/>
    <w:rsid w:val="009F4006"/>
    <w:rsid w:val="00A054D8"/>
    <w:rsid w:val="00A4466A"/>
    <w:rsid w:val="00A7524A"/>
    <w:rsid w:val="00A766CD"/>
    <w:rsid w:val="00AA0716"/>
    <w:rsid w:val="00AC6C1D"/>
    <w:rsid w:val="00AE2EBE"/>
    <w:rsid w:val="00B06E83"/>
    <w:rsid w:val="00B727DB"/>
    <w:rsid w:val="00B928E1"/>
    <w:rsid w:val="00BA0FC8"/>
    <w:rsid w:val="00BA1648"/>
    <w:rsid w:val="00BA1CB1"/>
    <w:rsid w:val="00BB318D"/>
    <w:rsid w:val="00BB633A"/>
    <w:rsid w:val="00BC4F81"/>
    <w:rsid w:val="00BF5D99"/>
    <w:rsid w:val="00C12301"/>
    <w:rsid w:val="00C205D4"/>
    <w:rsid w:val="00C268BE"/>
    <w:rsid w:val="00C35830"/>
    <w:rsid w:val="00C47B39"/>
    <w:rsid w:val="00C810DB"/>
    <w:rsid w:val="00CB4B0A"/>
    <w:rsid w:val="00CC54EC"/>
    <w:rsid w:val="00CD177D"/>
    <w:rsid w:val="00D146A4"/>
    <w:rsid w:val="00D42025"/>
    <w:rsid w:val="00D525F7"/>
    <w:rsid w:val="00D64CE8"/>
    <w:rsid w:val="00D704E3"/>
    <w:rsid w:val="00DB51E5"/>
    <w:rsid w:val="00DF2D6F"/>
    <w:rsid w:val="00E0014E"/>
    <w:rsid w:val="00E041EC"/>
    <w:rsid w:val="00E0647F"/>
    <w:rsid w:val="00E158A8"/>
    <w:rsid w:val="00E6203E"/>
    <w:rsid w:val="00E71D42"/>
    <w:rsid w:val="00E7390B"/>
    <w:rsid w:val="00E81F7B"/>
    <w:rsid w:val="00E876BB"/>
    <w:rsid w:val="00EA0AA4"/>
    <w:rsid w:val="00EB2AD0"/>
    <w:rsid w:val="00EB4BF1"/>
    <w:rsid w:val="00EC36A5"/>
    <w:rsid w:val="00EC3C6B"/>
    <w:rsid w:val="00EF4EA1"/>
    <w:rsid w:val="00F379AB"/>
    <w:rsid w:val="00F53489"/>
    <w:rsid w:val="00F57B2C"/>
    <w:rsid w:val="00F60E47"/>
    <w:rsid w:val="00F62062"/>
    <w:rsid w:val="00F80580"/>
    <w:rsid w:val="00F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36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36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TypeofMeeting">
    <w:name w:val="Type of Meeting"/>
    <w:basedOn w:val="Heading2"/>
    <w:rsid w:val="00771364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77136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77136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1364"/>
    <w:pPr>
      <w:spacing w:after="480"/>
    </w:pPr>
  </w:style>
  <w:style w:type="paragraph" w:customStyle="1" w:styleId="MeetingFacilitator">
    <w:name w:val="Meeting Facilitator"/>
    <w:basedOn w:val="Heading2"/>
    <w:rsid w:val="00771364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rsid w:val="00771364"/>
    <w:pPr>
      <w:numPr>
        <w:numId w:val="1"/>
      </w:numPr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771364"/>
    <w:pPr>
      <w:contextualSpacing/>
    </w:pPr>
  </w:style>
  <w:style w:type="paragraph" w:styleId="NoSpacing">
    <w:name w:val="No Spacing"/>
    <w:uiPriority w:val="1"/>
    <w:qFormat/>
    <w:rsid w:val="00F620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36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36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TypeofMeeting">
    <w:name w:val="Type of Meeting"/>
    <w:basedOn w:val="Heading2"/>
    <w:rsid w:val="00771364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77136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77136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1364"/>
    <w:pPr>
      <w:spacing w:after="480"/>
    </w:pPr>
  </w:style>
  <w:style w:type="paragraph" w:customStyle="1" w:styleId="MeetingFacilitator">
    <w:name w:val="Meeting Facilitator"/>
    <w:basedOn w:val="Heading2"/>
    <w:rsid w:val="00771364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rsid w:val="00771364"/>
    <w:pPr>
      <w:numPr>
        <w:numId w:val="1"/>
      </w:numPr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771364"/>
    <w:pPr>
      <w:contextualSpacing/>
    </w:pPr>
  </w:style>
  <w:style w:type="paragraph" w:styleId="NoSpacing">
    <w:name w:val="No Spacing"/>
    <w:uiPriority w:val="1"/>
    <w:qFormat/>
    <w:rsid w:val="00F620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st25532\AppData\Local\Microsoft\Windows\Temporary%20Internet%20Files\Content.Outlook\VC7Z2SFY\greendot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ighton.edu/greend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Omaha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Nguyen</dc:creator>
  <cp:lastModifiedBy>Creighton University DoIT</cp:lastModifiedBy>
  <cp:revision>3</cp:revision>
  <cp:lastPrinted>2013-04-11T15:19:00Z</cp:lastPrinted>
  <dcterms:created xsi:type="dcterms:W3CDTF">2014-02-11T19:52:00Z</dcterms:created>
  <dcterms:modified xsi:type="dcterms:W3CDTF">2014-02-26T21:43:00Z</dcterms:modified>
</cp:coreProperties>
</file>