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90" w:rsidRPr="004E60BB" w:rsidRDefault="00AE5F90" w:rsidP="00AE5F90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4E60BB">
        <w:rPr>
          <w:rFonts w:ascii="Times New Roman" w:hAnsi="Times New Roman"/>
          <w:b/>
          <w:sz w:val="22"/>
          <w:szCs w:val="22"/>
        </w:rPr>
        <w:t>PURPOSE</w:t>
      </w:r>
    </w:p>
    <w:p w:rsidR="00AE5F90" w:rsidRPr="004E60BB" w:rsidRDefault="00AE5F90" w:rsidP="00AE5F90">
      <w:pPr>
        <w:rPr>
          <w:rFonts w:ascii="Times New Roman" w:hAnsi="Times New Roman"/>
          <w:sz w:val="22"/>
          <w:szCs w:val="22"/>
        </w:rPr>
      </w:pPr>
    </w:p>
    <w:p w:rsidR="00AE5F90" w:rsidRPr="004E60BB" w:rsidRDefault="00AE5F90" w:rsidP="00AE5F90">
      <w:pPr>
        <w:rPr>
          <w:rFonts w:ascii="Times New Roman" w:hAnsi="Times New Roman"/>
          <w:sz w:val="22"/>
          <w:szCs w:val="22"/>
        </w:rPr>
      </w:pPr>
    </w:p>
    <w:p w:rsidR="00AE5F90" w:rsidRPr="004E60BB" w:rsidRDefault="00AE5F90" w:rsidP="00AE5F90">
      <w:pPr>
        <w:rPr>
          <w:rFonts w:ascii="Times New Roman" w:hAnsi="Times New Roman"/>
          <w:sz w:val="22"/>
          <w:szCs w:val="22"/>
        </w:rPr>
      </w:pPr>
      <w:r w:rsidRPr="004E60BB">
        <w:rPr>
          <w:rFonts w:ascii="Times New Roman" w:hAnsi="Times New Roman"/>
          <w:b/>
          <w:sz w:val="22"/>
          <w:szCs w:val="22"/>
        </w:rPr>
        <w:t>POLICY</w:t>
      </w:r>
    </w:p>
    <w:p w:rsidR="00AE5F90" w:rsidRPr="004E60BB" w:rsidRDefault="00AE5F90" w:rsidP="00AE5F90">
      <w:pPr>
        <w:rPr>
          <w:rFonts w:ascii="Times New Roman" w:hAnsi="Times New Roman"/>
          <w:sz w:val="22"/>
          <w:szCs w:val="22"/>
        </w:rPr>
      </w:pPr>
    </w:p>
    <w:p w:rsidR="00AE5F90" w:rsidRPr="004E60BB" w:rsidRDefault="00AE5F90" w:rsidP="00AE5F90">
      <w:pPr>
        <w:rPr>
          <w:rFonts w:ascii="Times New Roman" w:hAnsi="Times New Roman"/>
          <w:sz w:val="22"/>
          <w:szCs w:val="22"/>
        </w:rPr>
      </w:pPr>
    </w:p>
    <w:p w:rsidR="00AE5F90" w:rsidRPr="004E60BB" w:rsidRDefault="00AE5F90" w:rsidP="00AE5F90">
      <w:pPr>
        <w:rPr>
          <w:rFonts w:ascii="Times New Roman" w:hAnsi="Times New Roman"/>
          <w:sz w:val="22"/>
          <w:szCs w:val="22"/>
        </w:rPr>
      </w:pPr>
      <w:r w:rsidRPr="004E60BB">
        <w:rPr>
          <w:rFonts w:ascii="Times New Roman" w:hAnsi="Times New Roman"/>
          <w:b/>
          <w:sz w:val="22"/>
          <w:szCs w:val="22"/>
        </w:rPr>
        <w:t>DEFINITIONS</w:t>
      </w:r>
    </w:p>
    <w:p w:rsidR="00AE5F90" w:rsidRPr="004E60BB" w:rsidRDefault="00AE5F90" w:rsidP="00AE5F90">
      <w:pPr>
        <w:rPr>
          <w:rFonts w:ascii="Times New Roman" w:hAnsi="Times New Roman"/>
          <w:sz w:val="22"/>
          <w:szCs w:val="22"/>
        </w:rPr>
      </w:pPr>
    </w:p>
    <w:p w:rsidR="00AE5F90" w:rsidRPr="004E60BB" w:rsidRDefault="00AE5F90" w:rsidP="00AE5F90">
      <w:pPr>
        <w:rPr>
          <w:rFonts w:ascii="Times New Roman" w:hAnsi="Times New Roman"/>
          <w:sz w:val="22"/>
          <w:szCs w:val="22"/>
        </w:rPr>
      </w:pPr>
    </w:p>
    <w:p w:rsidR="00AE5F90" w:rsidRPr="004E60BB" w:rsidRDefault="00AE5F90" w:rsidP="00AE5F90">
      <w:pPr>
        <w:rPr>
          <w:rFonts w:ascii="Times New Roman" w:hAnsi="Times New Roman"/>
          <w:sz w:val="22"/>
          <w:szCs w:val="22"/>
        </w:rPr>
      </w:pPr>
      <w:r w:rsidRPr="004E60BB">
        <w:rPr>
          <w:rFonts w:ascii="Times New Roman" w:hAnsi="Times New Roman"/>
          <w:b/>
          <w:sz w:val="22"/>
          <w:szCs w:val="22"/>
        </w:rPr>
        <w:t>PROCEDURE</w:t>
      </w:r>
    </w:p>
    <w:p w:rsidR="00AE5F90" w:rsidRPr="004E60BB" w:rsidRDefault="00AE5F90" w:rsidP="00AE5F90">
      <w:pPr>
        <w:rPr>
          <w:rFonts w:ascii="Times New Roman" w:hAnsi="Times New Roman"/>
          <w:sz w:val="22"/>
          <w:szCs w:val="22"/>
        </w:rPr>
      </w:pPr>
    </w:p>
    <w:p w:rsidR="00AE5F90" w:rsidRPr="004E60BB" w:rsidRDefault="00AE5F90" w:rsidP="00AE5F90">
      <w:pPr>
        <w:ind w:left="720" w:hanging="720"/>
        <w:rPr>
          <w:rFonts w:ascii="Times New Roman" w:hAnsi="Times New Roman"/>
          <w:sz w:val="22"/>
          <w:szCs w:val="22"/>
        </w:rPr>
      </w:pPr>
    </w:p>
    <w:p w:rsidR="00AE5F90" w:rsidRPr="00494AFE" w:rsidRDefault="00AE5F90" w:rsidP="00AE5F90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494AFE">
        <w:rPr>
          <w:rFonts w:ascii="Times New Roman" w:hAnsi="Times New Roman"/>
          <w:b/>
          <w:sz w:val="22"/>
          <w:szCs w:val="22"/>
        </w:rPr>
        <w:t>SCOPE</w:t>
      </w:r>
    </w:p>
    <w:p w:rsidR="00AE5F90" w:rsidRPr="004E60BB" w:rsidRDefault="00AE5F90" w:rsidP="00AE5F90">
      <w:pPr>
        <w:ind w:left="720" w:hanging="720"/>
        <w:rPr>
          <w:rFonts w:ascii="Times New Roman" w:hAnsi="Times New Roman"/>
          <w:sz w:val="22"/>
          <w:szCs w:val="22"/>
        </w:rPr>
      </w:pPr>
    </w:p>
    <w:p w:rsidR="00B71356" w:rsidRDefault="00B71356" w:rsidP="00AE5F90">
      <w:pPr>
        <w:ind w:left="720" w:hanging="720"/>
        <w:rPr>
          <w:rFonts w:ascii="Times New Roman" w:hAnsi="Times New Roman"/>
          <w:b/>
          <w:sz w:val="22"/>
          <w:szCs w:val="22"/>
        </w:rPr>
      </w:pPr>
    </w:p>
    <w:p w:rsidR="00AE5F90" w:rsidRPr="00494AFE" w:rsidRDefault="00AE5F90" w:rsidP="00AE5F90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494AFE">
        <w:rPr>
          <w:rFonts w:ascii="Times New Roman" w:hAnsi="Times New Roman"/>
          <w:b/>
          <w:sz w:val="22"/>
          <w:szCs w:val="22"/>
        </w:rPr>
        <w:t xml:space="preserve">ADMINISTRATION </w:t>
      </w:r>
      <w:smartTag w:uri="urn:schemas-microsoft-com:office:smarttags" w:element="stockticker">
        <w:r w:rsidRPr="00494AFE">
          <w:rPr>
            <w:rFonts w:ascii="Times New Roman" w:hAnsi="Times New Roman"/>
            <w:b/>
            <w:sz w:val="22"/>
            <w:szCs w:val="22"/>
          </w:rPr>
          <w:t>AND</w:t>
        </w:r>
      </w:smartTag>
      <w:r w:rsidRPr="00494AFE">
        <w:rPr>
          <w:rFonts w:ascii="Times New Roman" w:hAnsi="Times New Roman"/>
          <w:b/>
          <w:sz w:val="22"/>
          <w:szCs w:val="22"/>
        </w:rPr>
        <w:t xml:space="preserve"> INTERPRETATIONS</w:t>
      </w:r>
    </w:p>
    <w:p w:rsidR="00AE5F90" w:rsidRPr="004E60BB" w:rsidRDefault="00AE5F90" w:rsidP="00AE5F90">
      <w:pPr>
        <w:ind w:left="720" w:hanging="720"/>
        <w:rPr>
          <w:rFonts w:ascii="Times New Roman" w:hAnsi="Times New Roman"/>
          <w:sz w:val="22"/>
          <w:szCs w:val="22"/>
        </w:rPr>
      </w:pPr>
    </w:p>
    <w:p w:rsidR="00AE5F90" w:rsidRPr="004E60BB" w:rsidRDefault="00AE5F90" w:rsidP="00AE5F90">
      <w:pPr>
        <w:ind w:left="720" w:hanging="720"/>
        <w:rPr>
          <w:rFonts w:ascii="Times New Roman" w:hAnsi="Times New Roman"/>
          <w:sz w:val="22"/>
          <w:szCs w:val="22"/>
        </w:rPr>
      </w:pPr>
    </w:p>
    <w:p w:rsidR="00AE5F90" w:rsidRPr="00494AFE" w:rsidRDefault="00AE5F90" w:rsidP="00AE5F90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494AFE">
        <w:rPr>
          <w:rFonts w:ascii="Times New Roman" w:hAnsi="Times New Roman"/>
          <w:b/>
          <w:sz w:val="22"/>
          <w:szCs w:val="22"/>
        </w:rPr>
        <w:t>AMENDMENTS OR TERMINATION OF POLICY</w:t>
      </w:r>
    </w:p>
    <w:p w:rsidR="00AE5F90" w:rsidRPr="004E60BB" w:rsidRDefault="00AE5F90" w:rsidP="00AE5F90">
      <w:pPr>
        <w:ind w:left="720" w:hanging="720"/>
        <w:rPr>
          <w:rFonts w:ascii="Times New Roman" w:hAnsi="Times New Roman"/>
          <w:sz w:val="22"/>
          <w:szCs w:val="22"/>
        </w:rPr>
      </w:pPr>
    </w:p>
    <w:p w:rsidR="00A41E80" w:rsidRDefault="00AE5F90" w:rsidP="00A206E6">
      <w:pPr>
        <w:ind w:left="720" w:hanging="720"/>
        <w:rPr>
          <w:rFonts w:ascii="Times New Roman" w:hAnsi="Times New Roman"/>
          <w:sz w:val="22"/>
          <w:szCs w:val="22"/>
        </w:rPr>
      </w:pPr>
      <w:r w:rsidRPr="004E60BB">
        <w:rPr>
          <w:rFonts w:ascii="Times New Roman" w:hAnsi="Times New Roman"/>
          <w:sz w:val="22"/>
          <w:szCs w:val="22"/>
        </w:rPr>
        <w:t>The University reserves the right to modify, amend or terminate this policy at any time.</w:t>
      </w:r>
    </w:p>
    <w:p w:rsidR="00A206E6" w:rsidRDefault="00A206E6" w:rsidP="00A206E6">
      <w:pPr>
        <w:ind w:left="720" w:hanging="720"/>
        <w:rPr>
          <w:rFonts w:ascii="Times New Roman" w:hAnsi="Times New Roman"/>
          <w:sz w:val="22"/>
          <w:szCs w:val="22"/>
        </w:rPr>
      </w:pPr>
    </w:p>
    <w:p w:rsidR="00A206E6" w:rsidRDefault="00A206E6" w:rsidP="00A206E6">
      <w:pPr>
        <w:ind w:left="720" w:hanging="720"/>
        <w:rPr>
          <w:rFonts w:ascii="Times New Roman" w:hAnsi="Times New Roman"/>
          <w:sz w:val="22"/>
          <w:szCs w:val="22"/>
        </w:rPr>
      </w:pPr>
    </w:p>
    <w:p w:rsidR="007D4D8D" w:rsidRPr="00A62016" w:rsidRDefault="007D4D8D" w:rsidP="002A1D61">
      <w:pPr>
        <w:rPr>
          <w:rFonts w:ascii="Times New Roman" w:hAnsi="Times New Roman"/>
          <w:szCs w:val="24"/>
        </w:rPr>
      </w:pPr>
    </w:p>
    <w:sectPr w:rsidR="007D4D8D" w:rsidRPr="00A62016" w:rsidSect="002A1D61">
      <w:head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FB" w:rsidRDefault="00040AFB" w:rsidP="00444353">
      <w:r>
        <w:separator/>
      </w:r>
    </w:p>
  </w:endnote>
  <w:endnote w:type="continuationSeparator" w:id="0">
    <w:p w:rsidR="00040AFB" w:rsidRDefault="00040AFB" w:rsidP="0044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FB" w:rsidRDefault="00040AFB" w:rsidP="00444353">
      <w:r>
        <w:separator/>
      </w:r>
    </w:p>
  </w:footnote>
  <w:footnote w:type="continuationSeparator" w:id="0">
    <w:p w:rsidR="00040AFB" w:rsidRDefault="00040AFB" w:rsidP="00444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E6" w:rsidRPr="00A81912" w:rsidRDefault="00A206E6" w:rsidP="00A206E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rPr>
        <w:rFonts w:ascii="Times New Roman" w:hAnsi="Times New Roman"/>
      </w:rPr>
    </w:pPr>
    <w:r w:rsidRPr="00A81912">
      <w:rPr>
        <w:rFonts w:ascii="Times New Roman" w:hAnsi="Times New Roman"/>
        <w:b/>
        <w:i/>
        <w:sz w:val="36"/>
      </w:rPr>
      <w:t>Policies and Procedures</w:t>
    </w:r>
  </w:p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672"/>
      <w:gridCol w:w="1440"/>
      <w:gridCol w:w="1360"/>
      <w:gridCol w:w="1438"/>
    </w:tblGrid>
    <w:tr w:rsidR="00A206E6" w:rsidRPr="00A81912" w:rsidTr="00617CDF">
      <w:tc>
        <w:tcPr>
          <w:tcW w:w="5672" w:type="dxa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SECTION:</w:t>
          </w:r>
        </w:p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 </w:t>
          </w:r>
        </w:p>
      </w:tc>
      <w:tc>
        <w:tcPr>
          <w:tcW w:w="423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b/>
              <w:sz w:val="28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NO.</w:t>
          </w:r>
        </w:p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 </w:t>
          </w:r>
        </w:p>
      </w:tc>
    </w:tr>
    <w:tr w:rsidR="00A206E6" w:rsidRPr="00A81912" w:rsidTr="00617CDF">
      <w:tc>
        <w:tcPr>
          <w:tcW w:w="5672" w:type="dxa"/>
          <w:tcBorders>
            <w:top w:val="single" w:sz="6" w:space="0" w:color="auto"/>
            <w:left w:val="single" w:sz="6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b/>
              <w:sz w:val="28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CHAPTER:</w:t>
          </w:r>
        </w:p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 </w:t>
          </w:r>
        </w:p>
      </w:tc>
      <w:tc>
        <w:tcPr>
          <w:tcW w:w="1440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b/>
              <w:sz w:val="28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ISSUED:</w:t>
          </w:r>
        </w:p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</w:t>
          </w:r>
        </w:p>
      </w:tc>
      <w:tc>
        <w:tcPr>
          <w:tcW w:w="1360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</w:tcPr>
        <w:p w:rsidR="00A206E6" w:rsidRPr="00A41E80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</w:rPr>
          </w:pPr>
          <w:r w:rsidRPr="00A41E80">
            <w:rPr>
              <w:rFonts w:ascii="Times New Roman" w:hAnsi="Times New Roman"/>
              <w:i/>
              <w:vertAlign w:val="superscript"/>
            </w:rPr>
            <w:t>REV. A</w:t>
          </w:r>
        </w:p>
        <w:p w:rsidR="00A206E6" w:rsidRPr="0030191A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  <w:tc>
        <w:tcPr>
          <w:tcW w:w="143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</w:rPr>
          </w:pPr>
          <w:r w:rsidRPr="00A81912">
            <w:rPr>
              <w:rFonts w:ascii="Times New Roman" w:hAnsi="Times New Roman"/>
              <w:i/>
              <w:vertAlign w:val="superscript"/>
            </w:rPr>
            <w:t>REV. B</w:t>
          </w:r>
        </w:p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</w:rPr>
          </w:pPr>
        </w:p>
      </w:tc>
    </w:tr>
    <w:tr w:rsidR="00A206E6" w:rsidRPr="00A81912" w:rsidTr="00617CDF">
      <w:tc>
        <w:tcPr>
          <w:tcW w:w="56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b/>
              <w:sz w:val="28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POLICY:</w:t>
          </w:r>
          <w:r w:rsidRPr="00A81912">
            <w:rPr>
              <w:rFonts w:ascii="Times New Roman" w:hAnsi="Times New Roman"/>
              <w:i/>
              <w:vertAlign w:val="superscript"/>
            </w:rPr>
            <w:t xml:space="preserve"> </w:t>
          </w:r>
          <w:r w:rsidRPr="00A81912">
            <w:rPr>
              <w:rFonts w:ascii="Times New Roman" w:hAnsi="Times New Roman"/>
              <w:b/>
              <w:sz w:val="28"/>
            </w:rPr>
            <w:t xml:space="preserve"> </w:t>
          </w:r>
          <w:r>
            <w:rPr>
              <w:rFonts w:ascii="Times New Roman" w:hAnsi="Times New Roman"/>
              <w:b/>
              <w:sz w:val="28"/>
            </w:rPr>
            <w:t xml:space="preserve"> </w:t>
          </w:r>
        </w:p>
      </w:tc>
      <w:tc>
        <w:tcPr>
          <w:tcW w:w="423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i/>
              <w:sz w:val="14"/>
            </w:rPr>
          </w:pPr>
        </w:p>
        <w:p w:rsidR="00A206E6" w:rsidRPr="002A1D61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sz w:val="22"/>
              <w:szCs w:val="22"/>
            </w:rPr>
          </w:pPr>
          <w:r w:rsidRPr="008E02EA">
            <w:rPr>
              <w:rFonts w:ascii="Times New Roman" w:hAnsi="Times New Roman"/>
              <w:i/>
              <w:sz w:val="22"/>
              <w:szCs w:val="22"/>
            </w:rPr>
            <w:t>PAGE   </w:t>
          </w:r>
          <w:r>
            <w:rPr>
              <w:rFonts w:ascii="Times New Roman" w:hAnsi="Times New Roman"/>
              <w:iCs/>
              <w:sz w:val="22"/>
              <w:szCs w:val="22"/>
            </w:rPr>
            <w:t>1</w:t>
          </w:r>
          <w:r w:rsidRPr="008E02EA">
            <w:rPr>
              <w:rFonts w:ascii="Times New Roman" w:hAnsi="Times New Roman"/>
              <w:i/>
              <w:sz w:val="22"/>
              <w:szCs w:val="22"/>
            </w:rPr>
            <w:t xml:space="preserve">  OF  </w:t>
          </w:r>
        </w:p>
      </w:tc>
    </w:tr>
  </w:tbl>
  <w:p w:rsidR="00A41E80" w:rsidRDefault="00A41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191"/>
    <w:multiLevelType w:val="hybridMultilevel"/>
    <w:tmpl w:val="EAA0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0AC1"/>
    <w:multiLevelType w:val="singleLevel"/>
    <w:tmpl w:val="826CCC9E"/>
    <w:lvl w:ilvl="0">
      <w:start w:val="3"/>
      <w:numFmt w:val="decimal"/>
      <w:lvlText w:val="%1."/>
      <w:lvlJc w:val="left"/>
      <w:pPr>
        <w:tabs>
          <w:tab w:val="num" w:pos="1344"/>
        </w:tabs>
        <w:ind w:left="1344" w:hanging="624"/>
      </w:pPr>
      <w:rPr>
        <w:rFonts w:cs="Times New Roman" w:hint="default"/>
      </w:rPr>
    </w:lvl>
  </w:abstractNum>
  <w:abstractNum w:abstractNumId="2">
    <w:nsid w:val="3DC60FC2"/>
    <w:multiLevelType w:val="singleLevel"/>
    <w:tmpl w:val="80B056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97C4314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CDA3FDC"/>
    <w:multiLevelType w:val="hybridMultilevel"/>
    <w:tmpl w:val="525056E4"/>
    <w:lvl w:ilvl="0" w:tplc="2C5AF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A56F21"/>
    <w:multiLevelType w:val="hybridMultilevel"/>
    <w:tmpl w:val="48C0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920A13"/>
    <w:multiLevelType w:val="hybridMultilevel"/>
    <w:tmpl w:val="5D26EE8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BD"/>
    <w:rsid w:val="00026907"/>
    <w:rsid w:val="00040AFB"/>
    <w:rsid w:val="00042224"/>
    <w:rsid w:val="00073984"/>
    <w:rsid w:val="0008731F"/>
    <w:rsid w:val="000E7836"/>
    <w:rsid w:val="0013650D"/>
    <w:rsid w:val="00147C25"/>
    <w:rsid w:val="00166C95"/>
    <w:rsid w:val="001A25C0"/>
    <w:rsid w:val="001A7F60"/>
    <w:rsid w:val="002453E1"/>
    <w:rsid w:val="002567DE"/>
    <w:rsid w:val="0029030E"/>
    <w:rsid w:val="002910C4"/>
    <w:rsid w:val="002A1D61"/>
    <w:rsid w:val="002A286F"/>
    <w:rsid w:val="002B2C6F"/>
    <w:rsid w:val="002E4788"/>
    <w:rsid w:val="0030191A"/>
    <w:rsid w:val="003458F3"/>
    <w:rsid w:val="00380DE0"/>
    <w:rsid w:val="00395139"/>
    <w:rsid w:val="003D1530"/>
    <w:rsid w:val="003E3994"/>
    <w:rsid w:val="003E66B0"/>
    <w:rsid w:val="003F4948"/>
    <w:rsid w:val="0044006D"/>
    <w:rsid w:val="00444353"/>
    <w:rsid w:val="0044557C"/>
    <w:rsid w:val="004478C8"/>
    <w:rsid w:val="00494AFE"/>
    <w:rsid w:val="004E60BB"/>
    <w:rsid w:val="00506B13"/>
    <w:rsid w:val="00512823"/>
    <w:rsid w:val="0057219F"/>
    <w:rsid w:val="005A6421"/>
    <w:rsid w:val="00650BA9"/>
    <w:rsid w:val="00665DC1"/>
    <w:rsid w:val="00671E37"/>
    <w:rsid w:val="006A76A9"/>
    <w:rsid w:val="006D10D2"/>
    <w:rsid w:val="006E6A76"/>
    <w:rsid w:val="00700C15"/>
    <w:rsid w:val="00703E5B"/>
    <w:rsid w:val="00744608"/>
    <w:rsid w:val="00746A71"/>
    <w:rsid w:val="00773C4B"/>
    <w:rsid w:val="007D4D8D"/>
    <w:rsid w:val="007F23AD"/>
    <w:rsid w:val="0084652B"/>
    <w:rsid w:val="008837FC"/>
    <w:rsid w:val="00884D61"/>
    <w:rsid w:val="008A43B3"/>
    <w:rsid w:val="008A58BB"/>
    <w:rsid w:val="008B1AD1"/>
    <w:rsid w:val="008B1B7C"/>
    <w:rsid w:val="008E02EA"/>
    <w:rsid w:val="00916FE4"/>
    <w:rsid w:val="00943E03"/>
    <w:rsid w:val="00944EC8"/>
    <w:rsid w:val="009455C3"/>
    <w:rsid w:val="00945A0D"/>
    <w:rsid w:val="00946AF4"/>
    <w:rsid w:val="009D0022"/>
    <w:rsid w:val="00A04B8F"/>
    <w:rsid w:val="00A059FC"/>
    <w:rsid w:val="00A206E6"/>
    <w:rsid w:val="00A26B10"/>
    <w:rsid w:val="00A41E80"/>
    <w:rsid w:val="00A479BD"/>
    <w:rsid w:val="00A62016"/>
    <w:rsid w:val="00A66979"/>
    <w:rsid w:val="00A74948"/>
    <w:rsid w:val="00A81912"/>
    <w:rsid w:val="00AE5F90"/>
    <w:rsid w:val="00B71356"/>
    <w:rsid w:val="00B77FA8"/>
    <w:rsid w:val="00BB6A14"/>
    <w:rsid w:val="00BE2076"/>
    <w:rsid w:val="00C14799"/>
    <w:rsid w:val="00C9304C"/>
    <w:rsid w:val="00CC04CD"/>
    <w:rsid w:val="00CF4AC7"/>
    <w:rsid w:val="00D07C96"/>
    <w:rsid w:val="00D4711C"/>
    <w:rsid w:val="00D85F7D"/>
    <w:rsid w:val="00DA47C0"/>
    <w:rsid w:val="00E47161"/>
    <w:rsid w:val="00E53077"/>
    <w:rsid w:val="00F73BC2"/>
    <w:rsid w:val="00F95362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9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E5F90"/>
  </w:style>
  <w:style w:type="character" w:styleId="CommentReference">
    <w:name w:val="annotation reference"/>
    <w:basedOn w:val="DefaultParagraphFont"/>
    <w:semiHidden/>
    <w:rsid w:val="00AE5F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5F90"/>
  </w:style>
  <w:style w:type="character" w:customStyle="1" w:styleId="CommentTextChar">
    <w:name w:val="Comment Text Char"/>
    <w:basedOn w:val="DefaultParagraphFont"/>
    <w:link w:val="CommentText"/>
    <w:locked/>
    <w:rsid w:val="00AE5F90"/>
    <w:rPr>
      <w:rFonts w:ascii="CG Times" w:hAnsi="CG Times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AE5F9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444353"/>
  </w:style>
  <w:style w:type="character" w:customStyle="1" w:styleId="EndnoteTextChar">
    <w:name w:val="Endnote Text Char"/>
    <w:basedOn w:val="DefaultParagraphFont"/>
    <w:link w:val="EndnoteText"/>
    <w:semiHidden/>
    <w:rsid w:val="00444353"/>
    <w:rPr>
      <w:rFonts w:ascii="CG Times" w:hAnsi="CG Times"/>
      <w:sz w:val="24"/>
    </w:rPr>
  </w:style>
  <w:style w:type="character" w:styleId="EndnoteReference">
    <w:name w:val="endnote reference"/>
    <w:basedOn w:val="DefaultParagraphFont"/>
    <w:semiHidden/>
    <w:rsid w:val="0044435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44353"/>
  </w:style>
  <w:style w:type="character" w:customStyle="1" w:styleId="FootnoteTextChar">
    <w:name w:val="Footnote Text Char"/>
    <w:basedOn w:val="DefaultParagraphFont"/>
    <w:link w:val="FootnoteText"/>
    <w:semiHidden/>
    <w:rsid w:val="00444353"/>
    <w:rPr>
      <w:rFonts w:ascii="CG Times" w:hAnsi="CG Times"/>
      <w:sz w:val="24"/>
    </w:rPr>
  </w:style>
  <w:style w:type="character" w:styleId="FootnoteReference">
    <w:name w:val="footnote reference"/>
    <w:basedOn w:val="DefaultParagraphFont"/>
    <w:semiHidden/>
    <w:rsid w:val="00444353"/>
    <w:rPr>
      <w:vertAlign w:val="superscript"/>
    </w:rPr>
  </w:style>
  <w:style w:type="paragraph" w:styleId="TOC1">
    <w:name w:val="toc 1"/>
    <w:basedOn w:val="Normal"/>
    <w:next w:val="Normal"/>
    <w:semiHidden/>
    <w:rsid w:val="0044435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4435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4435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4435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4435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4435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4435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4435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4435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4435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4435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44353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44353"/>
  </w:style>
  <w:style w:type="character" w:customStyle="1" w:styleId="BalloonTextChar">
    <w:name w:val="Balloon Text Char"/>
    <w:basedOn w:val="DefaultParagraphFont"/>
    <w:link w:val="BalloonText"/>
    <w:rsid w:val="00444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44353"/>
    <w:pPr>
      <w:widowControl/>
      <w:overflowPunct/>
      <w:autoSpaceDE/>
      <w:autoSpaceDN/>
      <w:adjustRightInd/>
      <w:ind w:left="720"/>
      <w:textAlignment w:val="auto"/>
    </w:pPr>
    <w:rPr>
      <w:rFonts w:ascii="Univers (W1)" w:hAnsi="Univers (W1)"/>
    </w:rPr>
  </w:style>
  <w:style w:type="paragraph" w:styleId="Header">
    <w:name w:val="header"/>
    <w:basedOn w:val="Normal"/>
    <w:link w:val="HeaderChar"/>
    <w:rsid w:val="00444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4353"/>
    <w:rPr>
      <w:rFonts w:ascii="CG Times" w:hAnsi="CG Times"/>
      <w:sz w:val="24"/>
    </w:rPr>
  </w:style>
  <w:style w:type="paragraph" w:styleId="Footer">
    <w:name w:val="footer"/>
    <w:basedOn w:val="Normal"/>
    <w:link w:val="FooterChar"/>
    <w:rsid w:val="00444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4353"/>
    <w:rPr>
      <w:rFonts w:ascii="CG Times" w:hAnsi="CG 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9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E5F90"/>
  </w:style>
  <w:style w:type="character" w:styleId="CommentReference">
    <w:name w:val="annotation reference"/>
    <w:basedOn w:val="DefaultParagraphFont"/>
    <w:semiHidden/>
    <w:rsid w:val="00AE5F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5F90"/>
  </w:style>
  <w:style w:type="character" w:customStyle="1" w:styleId="CommentTextChar">
    <w:name w:val="Comment Text Char"/>
    <w:basedOn w:val="DefaultParagraphFont"/>
    <w:link w:val="CommentText"/>
    <w:locked/>
    <w:rsid w:val="00AE5F90"/>
    <w:rPr>
      <w:rFonts w:ascii="CG Times" w:hAnsi="CG Times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AE5F9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444353"/>
  </w:style>
  <w:style w:type="character" w:customStyle="1" w:styleId="EndnoteTextChar">
    <w:name w:val="Endnote Text Char"/>
    <w:basedOn w:val="DefaultParagraphFont"/>
    <w:link w:val="EndnoteText"/>
    <w:semiHidden/>
    <w:rsid w:val="00444353"/>
    <w:rPr>
      <w:rFonts w:ascii="CG Times" w:hAnsi="CG Times"/>
      <w:sz w:val="24"/>
    </w:rPr>
  </w:style>
  <w:style w:type="character" w:styleId="EndnoteReference">
    <w:name w:val="endnote reference"/>
    <w:basedOn w:val="DefaultParagraphFont"/>
    <w:semiHidden/>
    <w:rsid w:val="0044435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44353"/>
  </w:style>
  <w:style w:type="character" w:customStyle="1" w:styleId="FootnoteTextChar">
    <w:name w:val="Footnote Text Char"/>
    <w:basedOn w:val="DefaultParagraphFont"/>
    <w:link w:val="FootnoteText"/>
    <w:semiHidden/>
    <w:rsid w:val="00444353"/>
    <w:rPr>
      <w:rFonts w:ascii="CG Times" w:hAnsi="CG Times"/>
      <w:sz w:val="24"/>
    </w:rPr>
  </w:style>
  <w:style w:type="character" w:styleId="FootnoteReference">
    <w:name w:val="footnote reference"/>
    <w:basedOn w:val="DefaultParagraphFont"/>
    <w:semiHidden/>
    <w:rsid w:val="00444353"/>
    <w:rPr>
      <w:vertAlign w:val="superscript"/>
    </w:rPr>
  </w:style>
  <w:style w:type="paragraph" w:styleId="TOC1">
    <w:name w:val="toc 1"/>
    <w:basedOn w:val="Normal"/>
    <w:next w:val="Normal"/>
    <w:semiHidden/>
    <w:rsid w:val="0044435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4435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4435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4435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4435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4435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4435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4435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4435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4435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4435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44353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44353"/>
  </w:style>
  <w:style w:type="character" w:customStyle="1" w:styleId="BalloonTextChar">
    <w:name w:val="Balloon Text Char"/>
    <w:basedOn w:val="DefaultParagraphFont"/>
    <w:link w:val="BalloonText"/>
    <w:rsid w:val="00444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44353"/>
    <w:pPr>
      <w:widowControl/>
      <w:overflowPunct/>
      <w:autoSpaceDE/>
      <w:autoSpaceDN/>
      <w:adjustRightInd/>
      <w:ind w:left="720"/>
      <w:textAlignment w:val="auto"/>
    </w:pPr>
    <w:rPr>
      <w:rFonts w:ascii="Univers (W1)" w:hAnsi="Univers (W1)"/>
    </w:rPr>
  </w:style>
  <w:style w:type="paragraph" w:styleId="Header">
    <w:name w:val="header"/>
    <w:basedOn w:val="Normal"/>
    <w:link w:val="HeaderChar"/>
    <w:rsid w:val="00444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4353"/>
    <w:rPr>
      <w:rFonts w:ascii="CG Times" w:hAnsi="CG Times"/>
      <w:sz w:val="24"/>
    </w:rPr>
  </w:style>
  <w:style w:type="paragraph" w:styleId="Footer">
    <w:name w:val="footer"/>
    <w:basedOn w:val="Normal"/>
    <w:link w:val="FooterChar"/>
    <w:rsid w:val="00444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4353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2CB5-9FF5-49DA-9549-87F5C47B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Creighton University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Lange, Jodi L.</dc:creator>
  <cp:lastModifiedBy>Creighton University DoIT</cp:lastModifiedBy>
  <cp:revision>4</cp:revision>
  <dcterms:created xsi:type="dcterms:W3CDTF">2013-10-21T19:13:00Z</dcterms:created>
  <dcterms:modified xsi:type="dcterms:W3CDTF">2014-04-02T14:20:00Z</dcterms:modified>
</cp:coreProperties>
</file>