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55E" w:rsidRPr="0097555E" w:rsidRDefault="007E0A0A" w:rsidP="0097555E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Research </w:t>
      </w:r>
      <w:r w:rsidR="0097555E" w:rsidRPr="0097555E">
        <w:rPr>
          <w:b/>
          <w:sz w:val="36"/>
          <w:szCs w:val="36"/>
          <w:u w:val="single"/>
        </w:rPr>
        <w:t>Material Transfer Agreements</w:t>
      </w:r>
      <w:r>
        <w:rPr>
          <w:b/>
          <w:sz w:val="36"/>
          <w:szCs w:val="36"/>
          <w:u w:val="single"/>
        </w:rPr>
        <w:t xml:space="preserve"> (MTA)</w:t>
      </w:r>
    </w:p>
    <w:p w:rsidR="00B47BEF" w:rsidRPr="00A47C11" w:rsidRDefault="00B47BEF" w:rsidP="00B47BEF">
      <w:pPr>
        <w:rPr>
          <w:b/>
          <w:sz w:val="28"/>
          <w:szCs w:val="28"/>
        </w:rPr>
      </w:pPr>
      <w:r w:rsidRPr="00A47C11">
        <w:rPr>
          <w:b/>
          <w:sz w:val="28"/>
          <w:szCs w:val="28"/>
        </w:rPr>
        <w:t>I wish to RECEIVE material:</w:t>
      </w:r>
    </w:p>
    <w:p w:rsidR="00B47BEF" w:rsidRDefault="00B47BEF" w:rsidP="00B47BEF">
      <w:pPr>
        <w:pStyle w:val="ListParagraph"/>
        <w:numPr>
          <w:ilvl w:val="0"/>
          <w:numId w:val="1"/>
        </w:numPr>
      </w:pPr>
      <w:r>
        <w:t>Obtai</w:t>
      </w:r>
      <w:r w:rsidR="00E3313A">
        <w:t xml:space="preserve">n a Material Transfer Agreement </w:t>
      </w:r>
      <w:r>
        <w:t>from the providing organization</w:t>
      </w:r>
      <w:r w:rsidR="00E3313A">
        <w:t xml:space="preserve"> </w:t>
      </w:r>
      <w:r w:rsidR="00E3313A" w:rsidRPr="00E3313A">
        <w:rPr>
          <w:u w:val="single"/>
        </w:rPr>
        <w:t>and</w:t>
      </w:r>
      <w:r w:rsidR="00E3313A">
        <w:t xml:space="preserve"> obtain an MTA Request Form from CU’s Office of Research &amp; Compliance </w:t>
      </w:r>
      <w:r w:rsidR="00B70760">
        <w:t xml:space="preserve">Services </w:t>
      </w:r>
      <w:r w:rsidR="00E3313A">
        <w:t>or the Intellectual Resource Management (IRM) office</w:t>
      </w:r>
      <w:r>
        <w:t>.</w:t>
      </w:r>
    </w:p>
    <w:p w:rsidR="00B47BEF" w:rsidRDefault="00B47BEF" w:rsidP="00B47BEF">
      <w:pPr>
        <w:pStyle w:val="ListParagraph"/>
      </w:pPr>
      <w:r>
        <w:t xml:space="preserve">Please Note: Only the </w:t>
      </w:r>
      <w:r w:rsidR="00B97E72">
        <w:t>PI</w:t>
      </w:r>
      <w:r>
        <w:t xml:space="preserve"> in charge of the </w:t>
      </w:r>
      <w:r w:rsidR="00B97E72">
        <w:t>research</w:t>
      </w:r>
      <w:r>
        <w:t xml:space="preserve"> is authorized to, and may request transfers of research materials. If this is not the same individual as the Principal Investigator, who will be listed on the MTA, the </w:t>
      </w:r>
      <w:r w:rsidR="00E3313A">
        <w:t>PI</w:t>
      </w:r>
      <w:r>
        <w:t xml:space="preserve"> who is in charge of the </w:t>
      </w:r>
      <w:r w:rsidR="00E3313A">
        <w:t>research</w:t>
      </w:r>
      <w:r>
        <w:t xml:space="preserve"> must sign the form as well.</w:t>
      </w:r>
    </w:p>
    <w:p w:rsidR="00B47BEF" w:rsidRPr="00085A17" w:rsidRDefault="00085A17" w:rsidP="00B47B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</w:t>
      </w:r>
      <w:r w:rsidR="00B47BEF" w:rsidRPr="00085A17">
        <w:rPr>
          <w:b/>
        </w:rPr>
        <w:t xml:space="preserve">eview the MTA for accuracy i.e. </w:t>
      </w:r>
      <w:r w:rsidR="00C87296" w:rsidRPr="00085A17">
        <w:rPr>
          <w:b/>
        </w:rPr>
        <w:t xml:space="preserve">specific material and quantity </w:t>
      </w:r>
      <w:r w:rsidR="00B47BEF" w:rsidRPr="00085A17">
        <w:rPr>
          <w:b/>
        </w:rPr>
        <w:t xml:space="preserve">being transferred, use of material, etc.  </w:t>
      </w:r>
    </w:p>
    <w:p w:rsidR="00B47BEF" w:rsidRDefault="00B47BEF" w:rsidP="00B47BEF">
      <w:pPr>
        <w:pStyle w:val="ListParagraph"/>
        <w:numPr>
          <w:ilvl w:val="0"/>
          <w:numId w:val="1"/>
        </w:numPr>
      </w:pPr>
      <w:r>
        <w:t xml:space="preserve">Send the MTA </w:t>
      </w:r>
      <w:r w:rsidR="008C290F">
        <w:t xml:space="preserve">and the </w:t>
      </w:r>
      <w:r w:rsidR="00630E2F">
        <w:t xml:space="preserve">completed </w:t>
      </w:r>
      <w:r w:rsidR="008C290F">
        <w:t xml:space="preserve">MTA Request Form </w:t>
      </w:r>
      <w:r>
        <w:t xml:space="preserve">with any additional comments to Creighton’s </w:t>
      </w:r>
      <w:r w:rsidR="00762D31">
        <w:t>Office of Research &amp; Compliance -</w:t>
      </w:r>
      <w:r w:rsidR="009E4FD1">
        <w:t xml:space="preserve"> </w:t>
      </w:r>
      <w:r w:rsidR="000E563A" w:rsidRPr="00762D31">
        <w:t>Associate Vice Pr</w:t>
      </w:r>
      <w:r w:rsidR="00DF48A8">
        <w:t>ovost</w:t>
      </w:r>
      <w:r w:rsidR="000E563A" w:rsidRPr="00762D31">
        <w:t xml:space="preserve"> for Research and </w:t>
      </w:r>
      <w:r w:rsidR="00DF48A8">
        <w:t>Scholarship</w:t>
      </w:r>
      <w:bookmarkStart w:id="0" w:name="_GoBack"/>
      <w:bookmarkEnd w:id="0"/>
      <w:r w:rsidR="000E563A" w:rsidRPr="00762D31">
        <w:t>:</w:t>
      </w:r>
      <w:r w:rsidR="000E563A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hyperlink r:id="rId8" w:tooltip="Opens window for sending email" w:history="1">
        <w:r w:rsidR="00DF48A8" w:rsidRPr="00DF48A8">
          <w:rPr>
            <w:rStyle w:val="Hyperlink"/>
            <w:rFonts w:ascii="Arial" w:hAnsi="Arial" w:cs="Arial"/>
            <w:b/>
            <w:bCs/>
            <w:sz w:val="18"/>
            <w:szCs w:val="18"/>
          </w:rPr>
          <w:t xml:space="preserve">Thomas F. Murray, </w:t>
        </w:r>
        <w:proofErr w:type="spellStart"/>
        <w:r w:rsidR="00DF48A8" w:rsidRPr="00DF48A8">
          <w:rPr>
            <w:rStyle w:val="Hyperlink"/>
            <w:rFonts w:ascii="Arial" w:hAnsi="Arial" w:cs="Arial"/>
            <w:b/>
            <w:bCs/>
            <w:sz w:val="18"/>
            <w:szCs w:val="18"/>
          </w:rPr>
          <w:t>Ph.D</w:t>
        </w:r>
        <w:proofErr w:type="spellEnd"/>
      </w:hyperlink>
      <w:r w:rsidR="000C4589">
        <w:t xml:space="preserve"> </w:t>
      </w:r>
    </w:p>
    <w:p w:rsidR="008652DA" w:rsidRDefault="008652DA" w:rsidP="008652DA">
      <w:pPr>
        <w:pStyle w:val="ListParagraph"/>
      </w:pPr>
      <w:r w:rsidRPr="00762D31">
        <w:rPr>
          <w:b/>
        </w:rPr>
        <w:t>Please note</w:t>
      </w:r>
      <w:r>
        <w:t xml:space="preserve">: Any MTA including Human Subjects (IRB), Animal Subjects (IACUC), </w:t>
      </w:r>
      <w:r w:rsidR="00C87296">
        <w:t xml:space="preserve">or </w:t>
      </w:r>
      <w:proofErr w:type="spellStart"/>
      <w:r w:rsidR="00D959FE">
        <w:t>Biohazardous</w:t>
      </w:r>
      <w:proofErr w:type="spellEnd"/>
      <w:r w:rsidR="00D959FE">
        <w:t xml:space="preserve"> Material (IBC), will need to comply with additional policies</w:t>
      </w:r>
      <w:r>
        <w:t>.</w:t>
      </w:r>
      <w:r w:rsidR="00A7673C">
        <w:t xml:space="preserve">  Please visit:  </w:t>
      </w:r>
      <w:hyperlink r:id="rId9" w:history="1">
        <w:r w:rsidR="00A7673C" w:rsidRPr="00893943">
          <w:rPr>
            <w:rStyle w:val="Hyperlink"/>
          </w:rPr>
          <w:t>http://www.creighton.edu/researchcompliance/index.php</w:t>
        </w:r>
      </w:hyperlink>
      <w:r w:rsidR="00A7673C">
        <w:t xml:space="preserve"> </w:t>
      </w:r>
    </w:p>
    <w:p w:rsidR="00B47BEF" w:rsidRDefault="00B47BEF" w:rsidP="008652DA">
      <w:pPr>
        <w:pStyle w:val="ListParagraph"/>
        <w:numPr>
          <w:ilvl w:val="1"/>
          <w:numId w:val="2"/>
        </w:numPr>
      </w:pPr>
      <w:r w:rsidRPr="000E563A">
        <w:rPr>
          <w:b/>
        </w:rPr>
        <w:t>Human Subjects (IRB)</w:t>
      </w:r>
      <w:r>
        <w:t xml:space="preserve">: If a drug or human blood or tissue is to be received by </w:t>
      </w:r>
      <w:r w:rsidR="008652DA">
        <w:t>Creighton</w:t>
      </w:r>
      <w:r>
        <w:t xml:space="preserve">, make sure that a Human Subjects Protocol has been, or is in the process of being, approved by the </w:t>
      </w:r>
      <w:r w:rsidR="008652DA">
        <w:t>Creighton’s</w:t>
      </w:r>
      <w:r>
        <w:t xml:space="preserve"> Institutional Review Board (IRB)</w:t>
      </w:r>
      <w:r w:rsidR="008652DA">
        <w:t xml:space="preserve"> </w:t>
      </w:r>
      <w:hyperlink r:id="rId10" w:history="1">
        <w:r w:rsidR="008652DA" w:rsidRPr="00893943">
          <w:rPr>
            <w:rStyle w:val="Hyperlink"/>
          </w:rPr>
          <w:t>http://www.creighton.edu/researchcompliance/institutionalreviewboards/institutionalreviewboards/index.php</w:t>
        </w:r>
      </w:hyperlink>
      <w:r w:rsidR="008652DA">
        <w:t xml:space="preserve"> </w:t>
      </w:r>
      <w:r>
        <w:t xml:space="preserve">. Make sure that the providing organization identified on the Material Transfer Process form is named in the Human Subjects Protocol. If not, </w:t>
      </w:r>
      <w:r w:rsidR="00CB38D8">
        <w:t>submit an application</w:t>
      </w:r>
      <w:r>
        <w:t xml:space="preserve"> to the IRB to amend the protocol. Additional information regarding the IRB can be found by calling </w:t>
      </w:r>
      <w:r w:rsidR="0093135C">
        <w:t>402</w:t>
      </w:r>
      <w:r>
        <w:t>-</w:t>
      </w:r>
      <w:r w:rsidR="0093135C">
        <w:t>280</w:t>
      </w:r>
      <w:r>
        <w:t>-</w:t>
      </w:r>
      <w:r w:rsidR="0093135C">
        <w:t>2126</w:t>
      </w:r>
      <w:r w:rsidR="00EF3DCE">
        <w:t xml:space="preserve"> or emailing </w:t>
      </w:r>
      <w:hyperlink r:id="rId11" w:history="1">
        <w:r w:rsidR="0085525C" w:rsidRPr="00893943">
          <w:rPr>
            <w:rStyle w:val="Hyperlink"/>
          </w:rPr>
          <w:t>IRB@creighton.edu</w:t>
        </w:r>
      </w:hyperlink>
      <w:r>
        <w:t>.</w:t>
      </w:r>
    </w:p>
    <w:p w:rsidR="00B47BEF" w:rsidRDefault="00B47BEF" w:rsidP="00394917">
      <w:pPr>
        <w:pStyle w:val="ListParagraph"/>
        <w:numPr>
          <w:ilvl w:val="1"/>
          <w:numId w:val="2"/>
        </w:numPr>
      </w:pPr>
      <w:r w:rsidRPr="000E563A">
        <w:rPr>
          <w:b/>
        </w:rPr>
        <w:t>Animal Subjects (IACUC)</w:t>
      </w:r>
      <w:r>
        <w:t xml:space="preserve">: If a live animal or animal tissue is to received by </w:t>
      </w:r>
      <w:r w:rsidR="00394917">
        <w:t>Creighton</w:t>
      </w:r>
      <w:r>
        <w:t>, make sure that a</w:t>
      </w:r>
      <w:r w:rsidR="00CB38D8">
        <w:t xml:space="preserve"> new or amended Animal Use Protocol </w:t>
      </w:r>
      <w:r>
        <w:t xml:space="preserve">has been, or is in the process of being, approved by </w:t>
      </w:r>
      <w:r w:rsidR="00394917">
        <w:t>Creighton’s</w:t>
      </w:r>
      <w:r>
        <w:t xml:space="preserve"> Institutional Animal Care and Use Committee (IACUC)</w:t>
      </w:r>
      <w:r w:rsidR="00394917">
        <w:t xml:space="preserve"> </w:t>
      </w:r>
      <w:hyperlink r:id="rId12" w:history="1">
        <w:r w:rsidR="00394917" w:rsidRPr="00893943">
          <w:rPr>
            <w:rStyle w:val="Hyperlink"/>
          </w:rPr>
          <w:t>http://www.creighton.edu/researchcompliance/iacuc/about/index.php</w:t>
        </w:r>
      </w:hyperlink>
      <w:r>
        <w:t>.  Additional information regarding Institutional Animal Care and Use Committee (IACUC) can be</w:t>
      </w:r>
      <w:r w:rsidR="00394917">
        <w:t xml:space="preserve"> obtained by emailing</w:t>
      </w:r>
      <w:r w:rsidR="0085525C">
        <w:t xml:space="preserve"> </w:t>
      </w:r>
      <w:hyperlink r:id="rId13" w:history="1">
        <w:r w:rsidR="0085525C" w:rsidRPr="00893943">
          <w:rPr>
            <w:rStyle w:val="Hyperlink"/>
          </w:rPr>
          <w:t>IACUC@creighton.edu</w:t>
        </w:r>
      </w:hyperlink>
      <w:r w:rsidR="0085525C">
        <w:t xml:space="preserve"> .</w:t>
      </w:r>
    </w:p>
    <w:p w:rsidR="005A0B83" w:rsidRPr="00A7673C" w:rsidRDefault="005A0B83" w:rsidP="005A0B83">
      <w:pPr>
        <w:pStyle w:val="ListParagraph"/>
        <w:numPr>
          <w:ilvl w:val="1"/>
          <w:numId w:val="2"/>
        </w:numPr>
      </w:pPr>
      <w:r>
        <w:rPr>
          <w:b/>
        </w:rPr>
        <w:t>Institutional Biosafety Committee (IBC)</w:t>
      </w:r>
      <w:r>
        <w:t>: If the material to be received by Creighton is potentially bio-hazardous, including viruses, bacteria, fungi, recombinant DNA, transgenic plants, transgenic animals, invertebrates, insects, etc</w:t>
      </w:r>
      <w:r w:rsidRPr="00CF5E76">
        <w:t xml:space="preserve">., </w:t>
      </w:r>
      <w:r>
        <w:t>I</w:t>
      </w:r>
      <w:r w:rsidRPr="00CF5E76">
        <w:t>BC approval</w:t>
      </w:r>
      <w:r>
        <w:t xml:space="preserve"> may be required. Additional information regarding the IBC: </w:t>
      </w:r>
      <w:hyperlink r:id="rId14" w:history="1">
        <w:r w:rsidRPr="001F4E89">
          <w:rPr>
            <w:rStyle w:val="Hyperlink"/>
          </w:rPr>
          <w:t>http://www.creighton.edu/researchcompliance/biosafety/about/index.php</w:t>
        </w:r>
      </w:hyperlink>
    </w:p>
    <w:p w:rsidR="00B47BEF" w:rsidRPr="00125464" w:rsidRDefault="00B47BEF" w:rsidP="0085597D">
      <w:pPr>
        <w:ind w:left="720"/>
        <w:rPr>
          <w:b/>
        </w:rPr>
      </w:pPr>
      <w:r w:rsidRPr="00DF68E9">
        <w:rPr>
          <w:b/>
        </w:rPr>
        <w:t>What happens next?</w:t>
      </w:r>
      <w:r>
        <w:t xml:space="preserve"> Once the completed form is received, the provider's Material Transfer Agreement (MTA) will be reviewed. If changes to the MTA are necessary, </w:t>
      </w:r>
      <w:r w:rsidR="00584E5A">
        <w:t>you will be asked to send a revised copy to the provider</w:t>
      </w:r>
      <w:r w:rsidR="001E53C3">
        <w:t xml:space="preserve">. If </w:t>
      </w:r>
      <w:r>
        <w:t xml:space="preserve">the changes are acceptable, the MTA is signed by both parties, and a fully-executed copy is forwarded to </w:t>
      </w:r>
      <w:r w:rsidR="0097555E">
        <w:t xml:space="preserve">Creighton’s </w:t>
      </w:r>
      <w:r>
        <w:t xml:space="preserve">principal investigator. Once the Principal Investigator receives the fully-executed MTA, the material is approved for transfer. </w:t>
      </w:r>
      <w:r w:rsidRPr="00C36756">
        <w:rPr>
          <w:i/>
          <w:u w:val="single"/>
        </w:rPr>
        <w:t>Contact the provider if the material is not received within a reasonable time</w:t>
      </w:r>
      <w:r w:rsidR="00125464">
        <w:t>.</w:t>
      </w:r>
      <w:r w:rsidR="00125464">
        <w:rPr>
          <w:b/>
        </w:rPr>
        <w:t xml:space="preserve">   IMPORTANT: Contact CU Intellectual Resource Management</w:t>
      </w:r>
      <w:r w:rsidR="001E53C3">
        <w:rPr>
          <w:b/>
        </w:rPr>
        <w:t xml:space="preserve"> (IRM)</w:t>
      </w:r>
      <w:r w:rsidR="00125464">
        <w:rPr>
          <w:b/>
        </w:rPr>
        <w:t xml:space="preserve"> T</w:t>
      </w:r>
      <w:r w:rsidR="001E53C3">
        <w:rPr>
          <w:b/>
        </w:rPr>
        <w:t xml:space="preserve">echnology </w:t>
      </w:r>
      <w:r w:rsidR="00125464">
        <w:rPr>
          <w:b/>
        </w:rPr>
        <w:t>T</w:t>
      </w:r>
      <w:r w:rsidR="001E53C3">
        <w:rPr>
          <w:b/>
        </w:rPr>
        <w:t xml:space="preserve">ransfer </w:t>
      </w:r>
      <w:r w:rsidR="00125464">
        <w:rPr>
          <w:b/>
        </w:rPr>
        <w:t>O</w:t>
      </w:r>
      <w:r w:rsidR="001E53C3">
        <w:rPr>
          <w:b/>
        </w:rPr>
        <w:t>ffice</w:t>
      </w:r>
      <w:r w:rsidR="00125464">
        <w:rPr>
          <w:b/>
        </w:rPr>
        <w:t xml:space="preserve"> </w:t>
      </w:r>
      <w:r w:rsidR="005F208D">
        <w:rPr>
          <w:b/>
        </w:rPr>
        <w:t xml:space="preserve">(402-280-3651) </w:t>
      </w:r>
      <w:r w:rsidR="00125464">
        <w:rPr>
          <w:b/>
        </w:rPr>
        <w:t>if you anticipate any intellectual property (inventions, software, etc) will be developed from the use of the material.</w:t>
      </w:r>
    </w:p>
    <w:p w:rsidR="001D3630" w:rsidRDefault="00B47BEF" w:rsidP="0085597D">
      <w:pPr>
        <w:ind w:left="720"/>
      </w:pPr>
      <w:r>
        <w:t xml:space="preserve">The review and negotiation of the Material Transfer Agreement is conducted concurrently with the approval process for Human Subjects, Animal Subjects, </w:t>
      </w:r>
      <w:r w:rsidR="0097555E">
        <w:t xml:space="preserve">and </w:t>
      </w:r>
      <w:r w:rsidR="001E53C3">
        <w:t>Biosafety</w:t>
      </w:r>
      <w:r>
        <w:t>.</w:t>
      </w:r>
    </w:p>
    <w:sectPr w:rsidR="001D3630" w:rsidSect="00C27E5D">
      <w:footerReference w:type="default" r:id="rId15"/>
      <w:pgSz w:w="12240" w:h="15840"/>
      <w:pgMar w:top="720" w:right="1008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25E" w:rsidRDefault="005A125E" w:rsidP="00D27E97">
      <w:pPr>
        <w:spacing w:after="0" w:line="240" w:lineRule="auto"/>
      </w:pPr>
      <w:r>
        <w:separator/>
      </w:r>
    </w:p>
  </w:endnote>
  <w:endnote w:type="continuationSeparator" w:id="0">
    <w:p w:rsidR="005A125E" w:rsidRDefault="005A125E" w:rsidP="00D27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97" w:rsidRDefault="00D27E97">
    <w:pPr>
      <w:pStyle w:val="Footer"/>
      <w:jc w:val="right"/>
    </w:pPr>
    <w:r>
      <w:t xml:space="preserve">Creighton University </w:t>
    </w:r>
    <w:r w:rsidR="00D454B1">
      <w:tab/>
      <w:t xml:space="preserve">          </w:t>
    </w:r>
    <w:r>
      <w:t>Version 2/11</w:t>
    </w:r>
    <w:r w:rsidR="0035379D">
      <w:t xml:space="preserve">                                                                   </w:t>
    </w:r>
    <w:r>
      <w:tab/>
    </w:r>
    <w:sdt>
      <w:sdtPr>
        <w:id w:val="496122860"/>
        <w:docPartObj>
          <w:docPartGallery w:val="Page Numbers (Bottom of Page)"/>
          <w:docPartUnique/>
        </w:docPartObj>
      </w:sdtPr>
      <w:sdtEndPr/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48A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48A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D27E97" w:rsidRDefault="00D27E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25E" w:rsidRDefault="005A125E" w:rsidP="00D27E97">
      <w:pPr>
        <w:spacing w:after="0" w:line="240" w:lineRule="auto"/>
      </w:pPr>
      <w:r>
        <w:separator/>
      </w:r>
    </w:p>
  </w:footnote>
  <w:footnote w:type="continuationSeparator" w:id="0">
    <w:p w:rsidR="005A125E" w:rsidRDefault="005A125E" w:rsidP="00D27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23548"/>
    <w:multiLevelType w:val="hybridMultilevel"/>
    <w:tmpl w:val="582054F2"/>
    <w:lvl w:ilvl="0" w:tplc="423A2B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B5CC3"/>
    <w:multiLevelType w:val="hybridMultilevel"/>
    <w:tmpl w:val="FC64221E"/>
    <w:lvl w:ilvl="0" w:tplc="350A3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BEF"/>
    <w:rsid w:val="00085A17"/>
    <w:rsid w:val="000C4589"/>
    <w:rsid w:val="000E563A"/>
    <w:rsid w:val="00101D04"/>
    <w:rsid w:val="00125464"/>
    <w:rsid w:val="001E53C3"/>
    <w:rsid w:val="001F7E05"/>
    <w:rsid w:val="00215369"/>
    <w:rsid w:val="00241D72"/>
    <w:rsid w:val="002D402E"/>
    <w:rsid w:val="002F0BFE"/>
    <w:rsid w:val="0035379D"/>
    <w:rsid w:val="00357575"/>
    <w:rsid w:val="00394917"/>
    <w:rsid w:val="00404C8E"/>
    <w:rsid w:val="00584E5A"/>
    <w:rsid w:val="005A0B83"/>
    <w:rsid w:val="005A125E"/>
    <w:rsid w:val="005F208D"/>
    <w:rsid w:val="00630E2F"/>
    <w:rsid w:val="00762D31"/>
    <w:rsid w:val="007762A1"/>
    <w:rsid w:val="007E0A0A"/>
    <w:rsid w:val="0085525C"/>
    <w:rsid w:val="0085597D"/>
    <w:rsid w:val="00865115"/>
    <w:rsid w:val="008652DA"/>
    <w:rsid w:val="00874A61"/>
    <w:rsid w:val="008C290F"/>
    <w:rsid w:val="009308D8"/>
    <w:rsid w:val="0093135C"/>
    <w:rsid w:val="00931B61"/>
    <w:rsid w:val="0097555E"/>
    <w:rsid w:val="009E4FD1"/>
    <w:rsid w:val="00A47C11"/>
    <w:rsid w:val="00A7673C"/>
    <w:rsid w:val="00AF0426"/>
    <w:rsid w:val="00B47BEF"/>
    <w:rsid w:val="00B70760"/>
    <w:rsid w:val="00B97E72"/>
    <w:rsid w:val="00C27E5D"/>
    <w:rsid w:val="00C36756"/>
    <w:rsid w:val="00C87296"/>
    <w:rsid w:val="00CB38D8"/>
    <w:rsid w:val="00CD6B0C"/>
    <w:rsid w:val="00D23F07"/>
    <w:rsid w:val="00D27E97"/>
    <w:rsid w:val="00D4277B"/>
    <w:rsid w:val="00D454B1"/>
    <w:rsid w:val="00D959FE"/>
    <w:rsid w:val="00DF48A8"/>
    <w:rsid w:val="00DF68E9"/>
    <w:rsid w:val="00E3313A"/>
    <w:rsid w:val="00E778E6"/>
    <w:rsid w:val="00E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B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7B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27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E97"/>
  </w:style>
  <w:style w:type="paragraph" w:styleId="Footer">
    <w:name w:val="footer"/>
    <w:basedOn w:val="Normal"/>
    <w:link w:val="FooterChar"/>
    <w:uiPriority w:val="99"/>
    <w:unhideWhenUsed/>
    <w:rsid w:val="00D27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E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027035">
      <w:bodyDiv w:val="1"/>
      <w:marLeft w:val="0"/>
      <w:marRight w:val="0"/>
      <w:marTop w:val="12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79766">
          <w:marLeft w:val="0"/>
          <w:marRight w:val="0"/>
          <w:marTop w:val="1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7695">
              <w:marLeft w:val="126"/>
              <w:marRight w:val="63"/>
              <w:marTop w:val="1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3379">
      <w:bodyDiv w:val="1"/>
      <w:marLeft w:val="0"/>
      <w:marRight w:val="0"/>
      <w:marTop w:val="12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49">
          <w:marLeft w:val="0"/>
          <w:marRight w:val="0"/>
          <w:marTop w:val="1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78078">
              <w:marLeft w:val="126"/>
              <w:marRight w:val="63"/>
              <w:marTop w:val="1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murray@creighton.edu" TargetMode="External"/><Relationship Id="rId13" Type="http://schemas.openxmlformats.org/officeDocument/2006/relationships/hyperlink" Target="mailto:IACUC@creighton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reighton.edu/researchcompliance/iacuc/about/index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RB@creighton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reighton.edu/researchcompliance/institutionalreviewboards/institutionalreviewboards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eighton.edu/researchcompliance/index.php" TargetMode="External"/><Relationship Id="rId14" Type="http://schemas.openxmlformats.org/officeDocument/2006/relationships/hyperlink" Target="http://www.creighton.edu/researchcompliance/biosafety/about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fichepain</dc:creator>
  <cp:lastModifiedBy>Creighton University DoIT</cp:lastModifiedBy>
  <cp:revision>126</cp:revision>
  <dcterms:created xsi:type="dcterms:W3CDTF">2011-01-02T22:54:00Z</dcterms:created>
  <dcterms:modified xsi:type="dcterms:W3CDTF">2014-05-28T16:11:00Z</dcterms:modified>
</cp:coreProperties>
</file>