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DB" w:rsidRPr="006A0F5D" w:rsidRDefault="00FE7AC0" w:rsidP="00C5166A">
      <w:pPr>
        <w:spacing w:before="100" w:beforeAutospacing="1" w:after="100" w:afterAutospacing="1" w:line="240" w:lineRule="auto"/>
        <w:rPr>
          <w:rFonts w:ascii="Times New Roman" w:hAnsi="Times New Roman" w:cs="Times New Roman"/>
        </w:rPr>
      </w:pPr>
      <w:r w:rsidRPr="006A0F5D">
        <w:rPr>
          <w:rFonts w:ascii="Times New Roman" w:hAnsi="Times New Roman" w:cs="Times New Roman"/>
        </w:rPr>
        <w:t>READ ME FIRST</w:t>
      </w:r>
    </w:p>
    <w:p w:rsidR="00FE7AC0" w:rsidRPr="006A0F5D" w:rsidRDefault="00FE7AC0" w:rsidP="00C5166A">
      <w:pPr>
        <w:spacing w:before="100" w:beforeAutospacing="1" w:after="100" w:afterAutospacing="1" w:line="240" w:lineRule="auto"/>
        <w:rPr>
          <w:rFonts w:ascii="Times New Roman" w:hAnsi="Times New Roman" w:cs="Times New Roman"/>
        </w:rPr>
      </w:pPr>
      <w:r w:rsidRPr="006A0F5D">
        <w:rPr>
          <w:rFonts w:ascii="Times New Roman" w:hAnsi="Times New Roman" w:cs="Times New Roman"/>
        </w:rPr>
        <w:t>Welcome to Creighton University’s Electronic IRB submission system-IRBNet.</w:t>
      </w:r>
    </w:p>
    <w:p w:rsidR="00FE7AC0" w:rsidRPr="006A0F5D" w:rsidRDefault="00FE7AC0" w:rsidP="00C5166A">
      <w:pPr>
        <w:spacing w:before="100" w:beforeAutospacing="1" w:after="100" w:afterAutospacing="1" w:line="240" w:lineRule="auto"/>
        <w:rPr>
          <w:rFonts w:ascii="Times New Roman" w:hAnsi="Times New Roman" w:cs="Times New Roman"/>
        </w:rPr>
      </w:pPr>
      <w:r w:rsidRPr="006A0F5D">
        <w:rPr>
          <w:rFonts w:ascii="Times New Roman" w:hAnsi="Times New Roman" w:cs="Times New Roman"/>
        </w:rPr>
        <w:t>Steps to start your submission:</w:t>
      </w:r>
    </w:p>
    <w:p w:rsidR="002C3B2F" w:rsidRPr="002C3B2F" w:rsidRDefault="002C3B2F" w:rsidP="002C3B2F">
      <w:pPr>
        <w:spacing w:after="0" w:line="360" w:lineRule="auto"/>
        <w:ind w:right="-68"/>
        <w:rPr>
          <w:rFonts w:ascii="Times New Roman" w:eastAsia="Gill Sans MT" w:hAnsi="Times New Roman" w:cs="Times New Roman"/>
        </w:rPr>
      </w:pPr>
      <w:r w:rsidRPr="002C3B2F">
        <w:rPr>
          <w:rFonts w:ascii="Times New Roman" w:hAnsi="Times New Roman" w:cs="Times New Roman"/>
          <w:b/>
        </w:rPr>
        <w:t>User Registration</w:t>
      </w:r>
      <w:r w:rsidR="00817C81" w:rsidRPr="002C3B2F">
        <w:rPr>
          <w:rFonts w:ascii="Times New Roman" w:hAnsi="Times New Roman" w:cs="Times New Roman"/>
          <w:b/>
        </w:rPr>
        <w:t xml:space="preserve"> </w:t>
      </w:r>
      <w:r w:rsidR="00817C81" w:rsidRPr="002C3B2F">
        <w:rPr>
          <w:rFonts w:ascii="Times New Roman" w:hAnsi="Times New Roman" w:cs="Times New Roman"/>
        </w:rPr>
        <w:t xml:space="preserve"> </w:t>
      </w:r>
    </w:p>
    <w:p w:rsidR="002C3B2F" w:rsidRPr="002C3B2F" w:rsidRDefault="00FE7AC0" w:rsidP="006A0F5D">
      <w:pPr>
        <w:pStyle w:val="ListParagraph"/>
        <w:numPr>
          <w:ilvl w:val="0"/>
          <w:numId w:val="4"/>
        </w:numPr>
        <w:spacing w:after="0" w:line="360" w:lineRule="auto"/>
        <w:ind w:right="-68"/>
        <w:rPr>
          <w:rFonts w:ascii="Times New Roman" w:eastAsia="Gill Sans MT" w:hAnsi="Times New Roman" w:cs="Times New Roman"/>
        </w:rPr>
      </w:pPr>
      <w:r w:rsidRPr="006A0F5D">
        <w:rPr>
          <w:rFonts w:ascii="Times New Roman" w:hAnsi="Times New Roman" w:cs="Times New Roman"/>
        </w:rPr>
        <w:t xml:space="preserve">All of the research team must be a registered user on the system.  </w:t>
      </w:r>
    </w:p>
    <w:p w:rsidR="00B07544" w:rsidRPr="006A0F5D" w:rsidRDefault="00FE7AC0" w:rsidP="006A0F5D">
      <w:pPr>
        <w:pStyle w:val="ListParagraph"/>
        <w:numPr>
          <w:ilvl w:val="0"/>
          <w:numId w:val="4"/>
        </w:numPr>
        <w:spacing w:after="0" w:line="360" w:lineRule="auto"/>
        <w:ind w:right="-68"/>
        <w:rPr>
          <w:rFonts w:ascii="Times New Roman" w:eastAsia="Gill Sans MT" w:hAnsi="Times New Roman" w:cs="Times New Roman"/>
        </w:rPr>
      </w:pPr>
      <w:r w:rsidRPr="006A0F5D">
        <w:rPr>
          <w:rFonts w:ascii="Times New Roman" w:hAnsi="Times New Roman" w:cs="Times New Roman"/>
        </w:rPr>
        <w:t xml:space="preserve">Refer to the Creighton </w:t>
      </w:r>
      <w:r w:rsidR="008C18A2" w:rsidRPr="006A0F5D">
        <w:rPr>
          <w:rFonts w:ascii="Times New Roman" w:hAnsi="Times New Roman" w:cs="Times New Roman"/>
        </w:rPr>
        <w:t xml:space="preserve">University’s </w:t>
      </w:r>
      <w:r w:rsidR="008C18A2" w:rsidRPr="006A0F5D">
        <w:rPr>
          <w:rFonts w:ascii="Times New Roman" w:eastAsia="Gill Sans MT" w:hAnsi="Times New Roman" w:cs="Times New Roman"/>
          <w:i/>
        </w:rPr>
        <w:t xml:space="preserve">Registering, </w:t>
      </w:r>
      <w:r w:rsidR="00B07544" w:rsidRPr="006A0F5D">
        <w:rPr>
          <w:rFonts w:ascii="Times New Roman" w:eastAsia="Gill Sans MT" w:hAnsi="Times New Roman" w:cs="Times New Roman"/>
        </w:rPr>
        <w:t>N</w:t>
      </w:r>
      <w:r w:rsidR="00B07544" w:rsidRPr="006A0F5D">
        <w:rPr>
          <w:rFonts w:ascii="Times New Roman" w:eastAsia="Gill Sans MT" w:hAnsi="Times New Roman" w:cs="Times New Roman"/>
          <w:spacing w:val="-1"/>
        </w:rPr>
        <w:t>ot</w:t>
      </w:r>
      <w:r w:rsidR="00B07544" w:rsidRPr="006A0F5D">
        <w:rPr>
          <w:rFonts w:ascii="Times New Roman" w:eastAsia="Gill Sans MT" w:hAnsi="Times New Roman" w:cs="Times New Roman"/>
          <w:spacing w:val="1"/>
        </w:rPr>
        <w:t>e</w:t>
      </w:r>
      <w:r w:rsidR="00B07544" w:rsidRPr="006A0F5D">
        <w:rPr>
          <w:rFonts w:ascii="Times New Roman" w:eastAsia="Gill Sans MT" w:hAnsi="Times New Roman" w:cs="Times New Roman"/>
        </w:rPr>
        <w:t>s</w:t>
      </w:r>
      <w:r w:rsidR="00B07544" w:rsidRPr="006A0F5D">
        <w:rPr>
          <w:rFonts w:ascii="Times New Roman" w:eastAsia="Gill Sans MT" w:hAnsi="Times New Roman" w:cs="Times New Roman"/>
          <w:spacing w:val="-6"/>
        </w:rPr>
        <w:t xml:space="preserve"> </w:t>
      </w:r>
      <w:r w:rsidR="00B07544" w:rsidRPr="006A0F5D">
        <w:rPr>
          <w:rFonts w:ascii="Times New Roman" w:eastAsia="Gill Sans MT" w:hAnsi="Times New Roman" w:cs="Times New Roman"/>
          <w:spacing w:val="-1"/>
        </w:rPr>
        <w:t>fo</w:t>
      </w:r>
      <w:r w:rsidR="00B07544" w:rsidRPr="006A0F5D">
        <w:rPr>
          <w:rFonts w:ascii="Times New Roman" w:eastAsia="Gill Sans MT" w:hAnsi="Times New Roman" w:cs="Times New Roman"/>
        </w:rPr>
        <w:t>r</w:t>
      </w:r>
      <w:r w:rsidR="00B07544" w:rsidRPr="006A0F5D">
        <w:rPr>
          <w:rFonts w:ascii="Times New Roman" w:eastAsia="Gill Sans MT" w:hAnsi="Times New Roman" w:cs="Times New Roman"/>
          <w:spacing w:val="-1"/>
        </w:rPr>
        <w:t xml:space="preserve"> R</w:t>
      </w:r>
      <w:r w:rsidR="00B07544" w:rsidRPr="006A0F5D">
        <w:rPr>
          <w:rFonts w:ascii="Times New Roman" w:eastAsia="Gill Sans MT" w:hAnsi="Times New Roman" w:cs="Times New Roman"/>
          <w:spacing w:val="1"/>
        </w:rPr>
        <w:t>e</w:t>
      </w:r>
      <w:r w:rsidR="00B07544" w:rsidRPr="006A0F5D">
        <w:rPr>
          <w:rFonts w:ascii="Times New Roman" w:eastAsia="Gill Sans MT" w:hAnsi="Times New Roman" w:cs="Times New Roman"/>
        </w:rPr>
        <w:t>s</w:t>
      </w:r>
      <w:r w:rsidR="00B07544" w:rsidRPr="006A0F5D">
        <w:rPr>
          <w:rFonts w:ascii="Times New Roman" w:eastAsia="Gill Sans MT" w:hAnsi="Times New Roman" w:cs="Times New Roman"/>
          <w:spacing w:val="1"/>
        </w:rPr>
        <w:t>ear</w:t>
      </w:r>
      <w:r w:rsidR="00B07544" w:rsidRPr="006A0F5D">
        <w:rPr>
          <w:rFonts w:ascii="Times New Roman" w:eastAsia="Gill Sans MT" w:hAnsi="Times New Roman" w:cs="Times New Roman"/>
          <w:spacing w:val="2"/>
        </w:rPr>
        <w:t>c</w:t>
      </w:r>
      <w:r w:rsidR="00B07544" w:rsidRPr="006A0F5D">
        <w:rPr>
          <w:rFonts w:ascii="Times New Roman" w:eastAsia="Gill Sans MT" w:hAnsi="Times New Roman" w:cs="Times New Roman"/>
          <w:spacing w:val="1"/>
        </w:rPr>
        <w:t>her</w:t>
      </w:r>
      <w:r w:rsidR="00B07544" w:rsidRPr="006A0F5D">
        <w:rPr>
          <w:rFonts w:ascii="Times New Roman" w:eastAsia="Gill Sans MT" w:hAnsi="Times New Roman" w:cs="Times New Roman"/>
        </w:rPr>
        <w:t>s</w:t>
      </w:r>
      <w:r w:rsidR="00B07544" w:rsidRPr="006A0F5D">
        <w:rPr>
          <w:rFonts w:ascii="Times New Roman" w:eastAsia="Gill Sans MT" w:hAnsi="Times New Roman" w:cs="Times New Roman"/>
          <w:spacing w:val="-16"/>
        </w:rPr>
        <w:t xml:space="preserve"> </w:t>
      </w:r>
      <w:r w:rsidR="00B07544" w:rsidRPr="006A0F5D">
        <w:rPr>
          <w:rFonts w:ascii="Times New Roman" w:eastAsia="Gill Sans MT" w:hAnsi="Times New Roman" w:cs="Times New Roman"/>
          <w:spacing w:val="1"/>
        </w:rPr>
        <w:t>an</w:t>
      </w:r>
      <w:r w:rsidR="00B07544" w:rsidRPr="006A0F5D">
        <w:rPr>
          <w:rFonts w:ascii="Times New Roman" w:eastAsia="Gill Sans MT" w:hAnsi="Times New Roman" w:cs="Times New Roman"/>
        </w:rPr>
        <w:t>d</w:t>
      </w:r>
      <w:r w:rsidR="00B07544" w:rsidRPr="006A0F5D">
        <w:rPr>
          <w:rFonts w:ascii="Times New Roman" w:eastAsia="Gill Sans MT" w:hAnsi="Times New Roman" w:cs="Times New Roman"/>
          <w:spacing w:val="-5"/>
        </w:rPr>
        <w:t xml:space="preserve"> </w:t>
      </w:r>
      <w:r w:rsidR="00B07544" w:rsidRPr="006A0F5D">
        <w:rPr>
          <w:rFonts w:ascii="Times New Roman" w:eastAsia="Gill Sans MT" w:hAnsi="Times New Roman" w:cs="Times New Roman"/>
        </w:rPr>
        <w:t>S</w:t>
      </w:r>
      <w:r w:rsidR="00B07544" w:rsidRPr="006A0F5D">
        <w:rPr>
          <w:rFonts w:ascii="Times New Roman" w:eastAsia="Gill Sans MT" w:hAnsi="Times New Roman" w:cs="Times New Roman"/>
          <w:spacing w:val="-1"/>
        </w:rPr>
        <w:t>t</w:t>
      </w:r>
      <w:r w:rsidR="00B07544" w:rsidRPr="006A0F5D">
        <w:rPr>
          <w:rFonts w:ascii="Times New Roman" w:eastAsia="Gill Sans MT" w:hAnsi="Times New Roman" w:cs="Times New Roman"/>
          <w:spacing w:val="1"/>
        </w:rPr>
        <w:t>u</w:t>
      </w:r>
      <w:r w:rsidR="00B07544" w:rsidRPr="006A0F5D">
        <w:rPr>
          <w:rFonts w:ascii="Times New Roman" w:eastAsia="Gill Sans MT" w:hAnsi="Times New Roman" w:cs="Times New Roman"/>
        </w:rPr>
        <w:t>dy</w:t>
      </w:r>
      <w:r w:rsidR="00B07544" w:rsidRPr="006A0F5D">
        <w:rPr>
          <w:rFonts w:ascii="Times New Roman" w:eastAsia="Gill Sans MT" w:hAnsi="Times New Roman" w:cs="Times New Roman"/>
          <w:spacing w:val="-7"/>
        </w:rPr>
        <w:t xml:space="preserve"> </w:t>
      </w:r>
      <w:r w:rsidR="00B07544" w:rsidRPr="006A0F5D">
        <w:rPr>
          <w:rFonts w:ascii="Times New Roman" w:eastAsia="Gill Sans MT" w:hAnsi="Times New Roman" w:cs="Times New Roman"/>
        </w:rPr>
        <w:t>C</w:t>
      </w:r>
      <w:r w:rsidR="00B07544" w:rsidRPr="006A0F5D">
        <w:rPr>
          <w:rFonts w:ascii="Times New Roman" w:eastAsia="Gill Sans MT" w:hAnsi="Times New Roman" w:cs="Times New Roman"/>
          <w:spacing w:val="1"/>
        </w:rPr>
        <w:t>o</w:t>
      </w:r>
      <w:r w:rsidR="00B07544" w:rsidRPr="006A0F5D">
        <w:rPr>
          <w:rFonts w:ascii="Times New Roman" w:eastAsia="Gill Sans MT" w:hAnsi="Times New Roman" w:cs="Times New Roman"/>
          <w:spacing w:val="-1"/>
        </w:rPr>
        <w:t>o</w:t>
      </w:r>
      <w:r w:rsidR="00B07544" w:rsidRPr="006A0F5D">
        <w:rPr>
          <w:rFonts w:ascii="Times New Roman" w:eastAsia="Gill Sans MT" w:hAnsi="Times New Roman" w:cs="Times New Roman"/>
          <w:spacing w:val="1"/>
        </w:rPr>
        <w:t>r</w:t>
      </w:r>
      <w:r w:rsidR="00B07544" w:rsidRPr="006A0F5D">
        <w:rPr>
          <w:rFonts w:ascii="Times New Roman" w:eastAsia="Gill Sans MT" w:hAnsi="Times New Roman" w:cs="Times New Roman"/>
        </w:rPr>
        <w:t>di</w:t>
      </w:r>
      <w:r w:rsidR="00B07544" w:rsidRPr="006A0F5D">
        <w:rPr>
          <w:rFonts w:ascii="Times New Roman" w:eastAsia="Gill Sans MT" w:hAnsi="Times New Roman" w:cs="Times New Roman"/>
          <w:spacing w:val="1"/>
        </w:rPr>
        <w:t>na</w:t>
      </w:r>
      <w:r w:rsidR="00B07544" w:rsidRPr="006A0F5D">
        <w:rPr>
          <w:rFonts w:ascii="Times New Roman" w:eastAsia="Gill Sans MT" w:hAnsi="Times New Roman" w:cs="Times New Roman"/>
          <w:spacing w:val="-1"/>
        </w:rPr>
        <w:t>to</w:t>
      </w:r>
      <w:r w:rsidR="00B07544" w:rsidRPr="006A0F5D">
        <w:rPr>
          <w:rFonts w:ascii="Times New Roman" w:eastAsia="Gill Sans MT" w:hAnsi="Times New Roman" w:cs="Times New Roman"/>
          <w:spacing w:val="1"/>
        </w:rPr>
        <w:t>r</w:t>
      </w:r>
      <w:r w:rsidR="00B07544" w:rsidRPr="006A0F5D">
        <w:rPr>
          <w:rFonts w:ascii="Times New Roman" w:eastAsia="Gill Sans MT" w:hAnsi="Times New Roman" w:cs="Times New Roman"/>
        </w:rPr>
        <w:t xml:space="preserve">s:  </w:t>
      </w:r>
      <w:r w:rsidR="00B07544" w:rsidRPr="006A0F5D">
        <w:rPr>
          <w:rFonts w:ascii="Times New Roman" w:eastAsia="Gill Sans MT" w:hAnsi="Times New Roman" w:cs="Times New Roman"/>
          <w:i/>
        </w:rPr>
        <w:t>Registering, M</w:t>
      </w:r>
      <w:r w:rsidR="00B07544" w:rsidRPr="006A0F5D">
        <w:rPr>
          <w:rFonts w:ascii="Times New Roman" w:eastAsia="Gill Sans MT" w:hAnsi="Times New Roman" w:cs="Times New Roman"/>
          <w:i/>
          <w:spacing w:val="1"/>
        </w:rPr>
        <w:t>a</w:t>
      </w:r>
      <w:r w:rsidR="00B07544" w:rsidRPr="006A0F5D">
        <w:rPr>
          <w:rFonts w:ascii="Times New Roman" w:eastAsia="Gill Sans MT" w:hAnsi="Times New Roman" w:cs="Times New Roman"/>
          <w:i/>
          <w:spacing w:val="-1"/>
        </w:rPr>
        <w:t>na</w:t>
      </w:r>
      <w:r w:rsidR="00B07544" w:rsidRPr="006A0F5D">
        <w:rPr>
          <w:rFonts w:ascii="Times New Roman" w:eastAsia="Gill Sans MT" w:hAnsi="Times New Roman" w:cs="Times New Roman"/>
          <w:i/>
        </w:rPr>
        <w:t>g</w:t>
      </w:r>
      <w:r w:rsidR="00B07544" w:rsidRPr="006A0F5D">
        <w:rPr>
          <w:rFonts w:ascii="Times New Roman" w:eastAsia="Gill Sans MT" w:hAnsi="Times New Roman" w:cs="Times New Roman"/>
          <w:i/>
          <w:spacing w:val="2"/>
        </w:rPr>
        <w:t>i</w:t>
      </w:r>
      <w:r w:rsidR="00B07544" w:rsidRPr="006A0F5D">
        <w:rPr>
          <w:rFonts w:ascii="Times New Roman" w:eastAsia="Gill Sans MT" w:hAnsi="Times New Roman" w:cs="Times New Roman"/>
          <w:i/>
          <w:spacing w:val="-1"/>
        </w:rPr>
        <w:t>n</w:t>
      </w:r>
      <w:r w:rsidR="00B07544" w:rsidRPr="006A0F5D">
        <w:rPr>
          <w:rFonts w:ascii="Times New Roman" w:eastAsia="Gill Sans MT" w:hAnsi="Times New Roman" w:cs="Times New Roman"/>
          <w:i/>
        </w:rPr>
        <w:t>g</w:t>
      </w:r>
      <w:r w:rsidR="00B07544" w:rsidRPr="006A0F5D">
        <w:rPr>
          <w:rFonts w:ascii="Times New Roman" w:eastAsia="Gill Sans MT" w:hAnsi="Times New Roman" w:cs="Times New Roman"/>
          <w:i/>
          <w:spacing w:val="-12"/>
        </w:rPr>
        <w:t xml:space="preserve"> </w:t>
      </w:r>
      <w:r w:rsidR="00B07544" w:rsidRPr="006A0F5D">
        <w:rPr>
          <w:rFonts w:ascii="Times New Roman" w:eastAsia="Gill Sans MT" w:hAnsi="Times New Roman" w:cs="Times New Roman"/>
          <w:i/>
        </w:rPr>
        <w:t>T</w:t>
      </w:r>
      <w:r w:rsidR="00B07544" w:rsidRPr="006A0F5D">
        <w:rPr>
          <w:rFonts w:ascii="Times New Roman" w:eastAsia="Gill Sans MT" w:hAnsi="Times New Roman" w:cs="Times New Roman"/>
          <w:i/>
          <w:spacing w:val="1"/>
        </w:rPr>
        <w:t>r</w:t>
      </w:r>
      <w:r w:rsidR="00B07544" w:rsidRPr="006A0F5D">
        <w:rPr>
          <w:rFonts w:ascii="Times New Roman" w:eastAsia="Gill Sans MT" w:hAnsi="Times New Roman" w:cs="Times New Roman"/>
          <w:i/>
          <w:spacing w:val="-1"/>
        </w:rPr>
        <w:t>a</w:t>
      </w:r>
      <w:r w:rsidR="00B07544" w:rsidRPr="006A0F5D">
        <w:rPr>
          <w:rFonts w:ascii="Times New Roman" w:eastAsia="Gill Sans MT" w:hAnsi="Times New Roman" w:cs="Times New Roman"/>
          <w:i/>
          <w:spacing w:val="2"/>
        </w:rPr>
        <w:t>i</w:t>
      </w:r>
      <w:r w:rsidR="00B07544" w:rsidRPr="006A0F5D">
        <w:rPr>
          <w:rFonts w:ascii="Times New Roman" w:eastAsia="Gill Sans MT" w:hAnsi="Times New Roman" w:cs="Times New Roman"/>
          <w:i/>
          <w:spacing w:val="-1"/>
        </w:rPr>
        <w:t>n</w:t>
      </w:r>
      <w:r w:rsidR="00B07544" w:rsidRPr="006A0F5D">
        <w:rPr>
          <w:rFonts w:ascii="Times New Roman" w:eastAsia="Gill Sans MT" w:hAnsi="Times New Roman" w:cs="Times New Roman"/>
          <w:i/>
        </w:rPr>
        <w:t>i</w:t>
      </w:r>
      <w:r w:rsidR="00B07544" w:rsidRPr="006A0F5D">
        <w:rPr>
          <w:rFonts w:ascii="Times New Roman" w:eastAsia="Gill Sans MT" w:hAnsi="Times New Roman" w:cs="Times New Roman"/>
          <w:i/>
          <w:spacing w:val="-1"/>
        </w:rPr>
        <w:t>n</w:t>
      </w:r>
      <w:r w:rsidR="00B07544" w:rsidRPr="006A0F5D">
        <w:rPr>
          <w:rFonts w:ascii="Times New Roman" w:eastAsia="Gill Sans MT" w:hAnsi="Times New Roman" w:cs="Times New Roman"/>
          <w:i/>
        </w:rPr>
        <w:t>g</w:t>
      </w:r>
      <w:r w:rsidR="00B07544" w:rsidRPr="006A0F5D">
        <w:rPr>
          <w:rFonts w:ascii="Times New Roman" w:eastAsia="Gill Sans MT" w:hAnsi="Times New Roman" w:cs="Times New Roman"/>
          <w:i/>
          <w:spacing w:val="-7"/>
        </w:rPr>
        <w:t xml:space="preserve"> </w:t>
      </w:r>
      <w:r w:rsidR="00B07544" w:rsidRPr="006A0F5D">
        <w:rPr>
          <w:rFonts w:ascii="Times New Roman" w:eastAsia="Gill Sans MT" w:hAnsi="Times New Roman" w:cs="Times New Roman"/>
          <w:i/>
        </w:rPr>
        <w:t>&amp;</w:t>
      </w:r>
      <w:r w:rsidR="00B07544" w:rsidRPr="006A0F5D">
        <w:rPr>
          <w:rFonts w:ascii="Times New Roman" w:eastAsia="Gill Sans MT" w:hAnsi="Times New Roman" w:cs="Times New Roman"/>
          <w:i/>
          <w:spacing w:val="-1"/>
        </w:rPr>
        <w:t xml:space="preserve"> C</w:t>
      </w:r>
      <w:r w:rsidR="00B07544" w:rsidRPr="006A0F5D">
        <w:rPr>
          <w:rFonts w:ascii="Times New Roman" w:eastAsia="Gill Sans MT" w:hAnsi="Times New Roman" w:cs="Times New Roman"/>
          <w:i/>
          <w:spacing w:val="1"/>
        </w:rPr>
        <w:t>r</w:t>
      </w:r>
      <w:r w:rsidR="00B07544" w:rsidRPr="006A0F5D">
        <w:rPr>
          <w:rFonts w:ascii="Times New Roman" w:eastAsia="Gill Sans MT" w:hAnsi="Times New Roman" w:cs="Times New Roman"/>
          <w:i/>
          <w:spacing w:val="-1"/>
        </w:rPr>
        <w:t>ed</w:t>
      </w:r>
      <w:r w:rsidR="00B07544" w:rsidRPr="006A0F5D">
        <w:rPr>
          <w:rFonts w:ascii="Times New Roman" w:eastAsia="Gill Sans MT" w:hAnsi="Times New Roman" w:cs="Times New Roman"/>
          <w:i/>
          <w:spacing w:val="2"/>
        </w:rPr>
        <w:t>e</w:t>
      </w:r>
      <w:r w:rsidR="00B07544" w:rsidRPr="006A0F5D">
        <w:rPr>
          <w:rFonts w:ascii="Times New Roman" w:eastAsia="Gill Sans MT" w:hAnsi="Times New Roman" w:cs="Times New Roman"/>
          <w:i/>
          <w:spacing w:val="-1"/>
        </w:rPr>
        <w:t>n</w:t>
      </w:r>
      <w:r w:rsidR="00B07544" w:rsidRPr="006A0F5D">
        <w:rPr>
          <w:rFonts w:ascii="Times New Roman" w:eastAsia="Gill Sans MT" w:hAnsi="Times New Roman" w:cs="Times New Roman"/>
          <w:i/>
          <w:spacing w:val="2"/>
        </w:rPr>
        <w:t>t</w:t>
      </w:r>
      <w:r w:rsidR="00B07544" w:rsidRPr="006A0F5D">
        <w:rPr>
          <w:rFonts w:ascii="Times New Roman" w:eastAsia="Gill Sans MT" w:hAnsi="Times New Roman" w:cs="Times New Roman"/>
          <w:i/>
        </w:rPr>
        <w:t>i</w:t>
      </w:r>
      <w:r w:rsidR="00B07544" w:rsidRPr="006A0F5D">
        <w:rPr>
          <w:rFonts w:ascii="Times New Roman" w:eastAsia="Gill Sans MT" w:hAnsi="Times New Roman" w:cs="Times New Roman"/>
          <w:i/>
          <w:spacing w:val="-1"/>
        </w:rPr>
        <w:t>a</w:t>
      </w:r>
      <w:r w:rsidR="00B07544" w:rsidRPr="006A0F5D">
        <w:rPr>
          <w:rFonts w:ascii="Times New Roman" w:eastAsia="Gill Sans MT" w:hAnsi="Times New Roman" w:cs="Times New Roman"/>
          <w:i/>
        </w:rPr>
        <w:t>ls</w:t>
      </w:r>
    </w:p>
    <w:p w:rsidR="002C3B2F" w:rsidRDefault="002C3B2F" w:rsidP="002C3B2F">
      <w:pPr>
        <w:spacing w:after="0" w:line="360" w:lineRule="auto"/>
        <w:ind w:right="-67"/>
        <w:rPr>
          <w:rFonts w:ascii="Times New Roman" w:hAnsi="Times New Roman" w:cs="Times New Roman"/>
        </w:rPr>
      </w:pPr>
      <w:r>
        <w:rPr>
          <w:rFonts w:ascii="Times New Roman" w:hAnsi="Times New Roman" w:cs="Times New Roman"/>
          <w:b/>
        </w:rPr>
        <w:t>System Training</w:t>
      </w:r>
    </w:p>
    <w:p w:rsidR="002C3B2F" w:rsidRPr="002C3B2F" w:rsidRDefault="00FE7AC0" w:rsidP="002C3B2F">
      <w:pPr>
        <w:pStyle w:val="ListParagraph"/>
        <w:numPr>
          <w:ilvl w:val="0"/>
          <w:numId w:val="5"/>
        </w:numPr>
        <w:spacing w:after="0" w:line="360" w:lineRule="auto"/>
        <w:ind w:right="-67"/>
        <w:rPr>
          <w:rFonts w:ascii="Times New Roman" w:hAnsi="Times New Roman" w:cs="Times New Roman"/>
        </w:rPr>
      </w:pPr>
      <w:r w:rsidRPr="002C3B2F">
        <w:rPr>
          <w:rFonts w:ascii="Times New Roman" w:hAnsi="Times New Roman" w:cs="Times New Roman"/>
        </w:rPr>
        <w:t>The investigator</w:t>
      </w:r>
      <w:r w:rsidR="004A257F" w:rsidRPr="002C3B2F">
        <w:rPr>
          <w:rFonts w:ascii="Times New Roman" w:hAnsi="Times New Roman" w:cs="Times New Roman"/>
        </w:rPr>
        <w:t xml:space="preserve"> (or their designee) enters</w:t>
      </w:r>
      <w:r w:rsidRPr="002C3B2F">
        <w:rPr>
          <w:rFonts w:ascii="Times New Roman" w:hAnsi="Times New Roman" w:cs="Times New Roman"/>
        </w:rPr>
        <w:t xml:space="preserve"> everything in the system.  </w:t>
      </w:r>
    </w:p>
    <w:p w:rsidR="002C3B2F" w:rsidRPr="002C3B2F" w:rsidRDefault="00FE7AC0" w:rsidP="002C3B2F">
      <w:pPr>
        <w:pStyle w:val="ListParagraph"/>
        <w:numPr>
          <w:ilvl w:val="0"/>
          <w:numId w:val="5"/>
        </w:numPr>
        <w:spacing w:after="0" w:line="360" w:lineRule="auto"/>
        <w:ind w:right="-67"/>
        <w:rPr>
          <w:rFonts w:ascii="Times New Roman" w:hAnsi="Times New Roman" w:cs="Times New Roman"/>
        </w:rPr>
      </w:pPr>
      <w:r w:rsidRPr="002C3B2F">
        <w:rPr>
          <w:rFonts w:ascii="Times New Roman" w:hAnsi="Times New Roman" w:cs="Times New Roman"/>
        </w:rPr>
        <w:t xml:space="preserve">The IRB# is generated by the system when you enter a project.  </w:t>
      </w:r>
    </w:p>
    <w:p w:rsidR="002C3B2F" w:rsidRPr="002C3B2F" w:rsidRDefault="004A257F" w:rsidP="002C3B2F">
      <w:pPr>
        <w:pStyle w:val="ListParagraph"/>
        <w:numPr>
          <w:ilvl w:val="0"/>
          <w:numId w:val="5"/>
        </w:numPr>
        <w:spacing w:after="0" w:line="360" w:lineRule="auto"/>
        <w:ind w:right="-67"/>
        <w:rPr>
          <w:rFonts w:ascii="Times New Roman" w:hAnsi="Times New Roman" w:cs="Times New Roman"/>
        </w:rPr>
      </w:pPr>
      <w:r w:rsidRPr="002C3B2F">
        <w:rPr>
          <w:rFonts w:ascii="Times New Roman" w:hAnsi="Times New Roman" w:cs="Times New Roman"/>
        </w:rPr>
        <w:t xml:space="preserve">Refer to the </w:t>
      </w:r>
      <w:hyperlink r:id="rId8" w:history="1">
        <w:r w:rsidRPr="002C3B2F">
          <w:rPr>
            <w:rStyle w:val="Hyperlink"/>
            <w:rFonts w:ascii="Times New Roman" w:hAnsi="Times New Roman" w:cs="Times New Roman"/>
            <w:color w:val="auto"/>
          </w:rPr>
          <w:t>Creighton University’s</w:t>
        </w:r>
        <w:r w:rsidR="00C5166A" w:rsidRPr="002C3B2F">
          <w:rPr>
            <w:rStyle w:val="Hyperlink"/>
            <w:rFonts w:ascii="Times New Roman" w:hAnsi="Times New Roman" w:cs="Times New Roman"/>
            <w:color w:val="auto"/>
          </w:rPr>
          <w:t xml:space="preserve"> IRB Website</w:t>
        </w:r>
      </w:hyperlink>
      <w:r w:rsidR="00C5166A" w:rsidRPr="002C3B2F">
        <w:rPr>
          <w:rFonts w:ascii="Times New Roman" w:hAnsi="Times New Roman" w:cs="Times New Roman"/>
        </w:rPr>
        <w:t xml:space="preserve"> to </w:t>
      </w:r>
      <w:r w:rsidRPr="002C3B2F">
        <w:rPr>
          <w:rFonts w:ascii="Times New Roman" w:hAnsi="Times New Roman" w:cs="Times New Roman"/>
        </w:rPr>
        <w:t>v</w:t>
      </w:r>
      <w:r w:rsidR="00FE7AC0" w:rsidRPr="002C3B2F">
        <w:rPr>
          <w:rFonts w:ascii="Times New Roman" w:hAnsi="Times New Roman" w:cs="Times New Roman"/>
        </w:rPr>
        <w:t xml:space="preserve">iew the training tapes on the system, there are </w:t>
      </w:r>
      <w:r w:rsidR="002C3B2F" w:rsidRPr="002C3B2F">
        <w:rPr>
          <w:rFonts w:ascii="Times New Roman" w:hAnsi="Times New Roman" w:cs="Times New Roman"/>
        </w:rPr>
        <w:t>two</w:t>
      </w:r>
      <w:r w:rsidR="00FE7AC0" w:rsidRPr="002C3B2F">
        <w:rPr>
          <w:rFonts w:ascii="Times New Roman" w:hAnsi="Times New Roman" w:cs="Times New Roman"/>
        </w:rPr>
        <w:t xml:space="preserve"> 10 minute training tapes that review initial submission and follow up submissions.  </w:t>
      </w:r>
    </w:p>
    <w:p w:rsidR="002C3B2F" w:rsidRPr="002C3B2F" w:rsidRDefault="00FE7AC0" w:rsidP="002C3B2F">
      <w:pPr>
        <w:pStyle w:val="ListParagraph"/>
        <w:numPr>
          <w:ilvl w:val="0"/>
          <w:numId w:val="5"/>
        </w:numPr>
        <w:spacing w:after="0" w:line="360" w:lineRule="auto"/>
        <w:ind w:right="-67"/>
        <w:rPr>
          <w:rFonts w:ascii="Times New Roman" w:hAnsi="Times New Roman" w:cs="Times New Roman"/>
        </w:rPr>
      </w:pPr>
      <w:r w:rsidRPr="002C3B2F">
        <w:rPr>
          <w:rFonts w:ascii="Times New Roman" w:hAnsi="Times New Roman" w:cs="Times New Roman"/>
        </w:rPr>
        <w:t>The tapes have usernames and passwords which are on the website.</w:t>
      </w:r>
      <w:r w:rsidR="004A257F" w:rsidRPr="002C3B2F">
        <w:rPr>
          <w:rFonts w:ascii="Times New Roman" w:hAnsi="Times New Roman" w:cs="Times New Roman"/>
        </w:rPr>
        <w:t xml:space="preserve">  </w:t>
      </w:r>
      <w:r w:rsidR="002C3B2F" w:rsidRPr="002C3B2F">
        <w:rPr>
          <w:rFonts w:ascii="Times New Roman" w:hAnsi="Times New Roman" w:cs="Times New Roman"/>
        </w:rPr>
        <w:t xml:space="preserve"> </w:t>
      </w:r>
    </w:p>
    <w:p w:rsidR="00FE7AC0" w:rsidRPr="002C3B2F" w:rsidRDefault="004A257F" w:rsidP="002C3B2F">
      <w:pPr>
        <w:pStyle w:val="ListParagraph"/>
        <w:numPr>
          <w:ilvl w:val="0"/>
          <w:numId w:val="5"/>
        </w:numPr>
        <w:spacing w:after="0" w:line="360" w:lineRule="auto"/>
        <w:ind w:right="-67"/>
        <w:rPr>
          <w:rFonts w:ascii="Times New Roman" w:hAnsi="Times New Roman" w:cs="Times New Roman"/>
        </w:rPr>
      </w:pPr>
      <w:r w:rsidRPr="002C3B2F">
        <w:rPr>
          <w:rFonts w:ascii="Times New Roman" w:hAnsi="Times New Roman" w:cs="Times New Roman"/>
        </w:rPr>
        <w:t>Username: Creighton; Password: training</w:t>
      </w:r>
    </w:p>
    <w:p w:rsidR="002C3B2F" w:rsidRDefault="00817C81" w:rsidP="002C3B2F">
      <w:pPr>
        <w:spacing w:after="0" w:line="360" w:lineRule="auto"/>
        <w:rPr>
          <w:rFonts w:ascii="Times New Roman" w:hAnsi="Times New Roman" w:cs="Times New Roman"/>
          <w:b/>
        </w:rPr>
      </w:pPr>
      <w:r w:rsidRPr="002C3B2F">
        <w:rPr>
          <w:rFonts w:ascii="Times New Roman" w:hAnsi="Times New Roman" w:cs="Times New Roman"/>
          <w:b/>
        </w:rPr>
        <w:t>Sharing with project members</w:t>
      </w:r>
    </w:p>
    <w:p w:rsidR="002C3B2F" w:rsidRDefault="00253568" w:rsidP="002C3B2F">
      <w:pPr>
        <w:pStyle w:val="ListParagraph"/>
        <w:numPr>
          <w:ilvl w:val="0"/>
          <w:numId w:val="6"/>
        </w:numPr>
        <w:spacing w:after="0" w:line="360" w:lineRule="auto"/>
        <w:rPr>
          <w:rFonts w:ascii="Times New Roman" w:hAnsi="Times New Roman" w:cs="Times New Roman"/>
        </w:rPr>
      </w:pPr>
      <w:r w:rsidRPr="002C3B2F">
        <w:rPr>
          <w:rFonts w:ascii="Times New Roman" w:hAnsi="Times New Roman" w:cs="Times New Roman"/>
        </w:rPr>
        <w:t xml:space="preserve">The project must be SHARED with the entire research team.  This is the method that the IRB staff </w:t>
      </w:r>
      <w:r w:rsidR="003546DA">
        <w:rPr>
          <w:rFonts w:ascii="Times New Roman" w:hAnsi="Times New Roman" w:cs="Times New Roman"/>
        </w:rPr>
        <w:t>uses to verify</w:t>
      </w:r>
      <w:r w:rsidRPr="002C3B2F">
        <w:rPr>
          <w:rFonts w:ascii="Times New Roman" w:hAnsi="Times New Roman" w:cs="Times New Roman"/>
        </w:rPr>
        <w:t xml:space="preserve"> that all members of the team are trained.  </w:t>
      </w:r>
    </w:p>
    <w:p w:rsidR="002C3B2F" w:rsidRDefault="00253568" w:rsidP="002C3B2F">
      <w:pPr>
        <w:pStyle w:val="ListParagraph"/>
        <w:numPr>
          <w:ilvl w:val="0"/>
          <w:numId w:val="6"/>
        </w:numPr>
        <w:spacing w:after="0" w:line="360" w:lineRule="auto"/>
        <w:rPr>
          <w:rFonts w:ascii="Times New Roman" w:hAnsi="Times New Roman" w:cs="Times New Roman"/>
        </w:rPr>
      </w:pPr>
      <w:r w:rsidRPr="002C3B2F">
        <w:rPr>
          <w:rFonts w:ascii="Times New Roman" w:hAnsi="Times New Roman" w:cs="Times New Roman"/>
        </w:rPr>
        <w:t xml:space="preserve">The project will not be approved unless all members of the team have completed their required training.  Training can be checked by the investigator on IRBNet prior to submission to the IRB (once the project is submitted this feature is not available).  </w:t>
      </w:r>
    </w:p>
    <w:p w:rsidR="00253568" w:rsidRPr="002C3B2F" w:rsidRDefault="00253568" w:rsidP="002C3B2F">
      <w:pPr>
        <w:pStyle w:val="ListParagraph"/>
        <w:numPr>
          <w:ilvl w:val="0"/>
          <w:numId w:val="6"/>
        </w:numPr>
        <w:spacing w:after="0" w:line="360" w:lineRule="auto"/>
        <w:rPr>
          <w:rFonts w:ascii="Times New Roman" w:hAnsi="Times New Roman" w:cs="Times New Roman"/>
        </w:rPr>
      </w:pPr>
      <w:r w:rsidRPr="002C3B2F">
        <w:rPr>
          <w:rFonts w:ascii="Times New Roman" w:hAnsi="Times New Roman" w:cs="Times New Roman"/>
        </w:rPr>
        <w:t xml:space="preserve"> Go to the designer page and you will see “There are no Training &amp; Credentials records linked to this package.   </w:t>
      </w:r>
      <w:hyperlink r:id="rId9" w:tooltip="Link / Un-Link Training &amp; Credentials records to this Package" w:history="1">
        <w:r w:rsidRPr="002C3B2F">
          <w:rPr>
            <w:rStyle w:val="Hyperlink"/>
            <w:rFonts w:ascii="Times New Roman" w:hAnsi="Times New Roman" w:cs="Times New Roman"/>
          </w:rPr>
          <w:t>|   Link / Un-Link Training Records</w:t>
        </w:r>
        <w:r w:rsidR="00815DE3" w:rsidRPr="002C3B2F">
          <w:rPr>
            <w:rStyle w:val="Hyperlink"/>
            <w:rFonts w:ascii="Times New Roman" w:hAnsi="Times New Roman" w:cs="Times New Roman"/>
          </w:rPr>
          <w:t>”</w:t>
        </w:r>
      </w:hyperlink>
      <w:r w:rsidR="00815DE3" w:rsidRPr="002C3B2F">
        <w:rPr>
          <w:rFonts w:ascii="Times New Roman" w:hAnsi="Times New Roman" w:cs="Times New Roman"/>
        </w:rPr>
        <w:t>; click</w:t>
      </w:r>
      <w:r w:rsidRPr="002C3B2F">
        <w:rPr>
          <w:rFonts w:ascii="Times New Roman" w:hAnsi="Times New Roman" w:cs="Times New Roman"/>
        </w:rPr>
        <w:t xml:space="preserve"> </w:t>
      </w:r>
      <w:r w:rsidR="00BD140E" w:rsidRPr="002C3B2F">
        <w:rPr>
          <w:rFonts w:ascii="Times New Roman" w:hAnsi="Times New Roman" w:cs="Times New Roman"/>
        </w:rPr>
        <w:t>‘</w:t>
      </w:r>
      <w:r w:rsidRPr="002C3B2F">
        <w:rPr>
          <w:rFonts w:ascii="Times New Roman" w:hAnsi="Times New Roman" w:cs="Times New Roman"/>
        </w:rPr>
        <w:t>Link</w:t>
      </w:r>
      <w:r w:rsidR="00BD140E" w:rsidRPr="002C3B2F">
        <w:rPr>
          <w:rFonts w:ascii="Times New Roman" w:hAnsi="Times New Roman" w:cs="Times New Roman"/>
        </w:rPr>
        <w:t>’</w:t>
      </w:r>
      <w:r w:rsidRPr="002C3B2F">
        <w:rPr>
          <w:rFonts w:ascii="Times New Roman" w:hAnsi="Times New Roman" w:cs="Times New Roman"/>
        </w:rPr>
        <w:t xml:space="preserve"> and all the </w:t>
      </w:r>
      <w:r w:rsidR="00B94905" w:rsidRPr="002C3B2F">
        <w:rPr>
          <w:rFonts w:ascii="Times New Roman" w:hAnsi="Times New Roman" w:cs="Times New Roman"/>
        </w:rPr>
        <w:t>training for</w:t>
      </w:r>
      <w:r w:rsidRPr="002C3B2F">
        <w:rPr>
          <w:rFonts w:ascii="Times New Roman" w:hAnsi="Times New Roman" w:cs="Times New Roman"/>
        </w:rPr>
        <w:t xml:space="preserve"> members that the project has been shared will appear.</w:t>
      </w:r>
    </w:p>
    <w:p w:rsidR="00C5166A" w:rsidRPr="002C3B2F" w:rsidRDefault="002C3B2F" w:rsidP="002C3B2F">
      <w:pPr>
        <w:spacing w:after="0" w:line="360" w:lineRule="auto"/>
        <w:rPr>
          <w:rFonts w:ascii="Times New Roman" w:hAnsi="Times New Roman" w:cs="Times New Roman"/>
          <w:b/>
        </w:rPr>
      </w:pPr>
      <w:r>
        <w:rPr>
          <w:rFonts w:ascii="Times New Roman" w:hAnsi="Times New Roman" w:cs="Times New Roman"/>
          <w:b/>
        </w:rPr>
        <w:t>Applications</w:t>
      </w:r>
    </w:p>
    <w:p w:rsidR="002C3B2F" w:rsidRPr="002C3B2F" w:rsidRDefault="002C3B2F" w:rsidP="002C3B2F">
      <w:pPr>
        <w:pStyle w:val="ListParagraph"/>
        <w:numPr>
          <w:ilvl w:val="0"/>
          <w:numId w:val="7"/>
        </w:numPr>
        <w:spacing w:after="0" w:line="360" w:lineRule="auto"/>
        <w:rPr>
          <w:rFonts w:ascii="Times New Roman" w:hAnsi="Times New Roman" w:cs="Times New Roman"/>
          <w:color w:val="000066"/>
        </w:rPr>
      </w:pPr>
      <w:r w:rsidRPr="002C3B2F">
        <w:rPr>
          <w:rFonts w:ascii="Times New Roman" w:hAnsi="Times New Roman" w:cs="Times New Roman"/>
        </w:rPr>
        <w:t>The</w:t>
      </w:r>
      <w:r w:rsidR="00FE7AC0" w:rsidRPr="002C3B2F">
        <w:rPr>
          <w:rFonts w:ascii="Times New Roman" w:hAnsi="Times New Roman" w:cs="Times New Roman"/>
        </w:rPr>
        <w:t xml:space="preserve"> only unique thing </w:t>
      </w:r>
      <w:r w:rsidR="00C5166A" w:rsidRPr="002C3B2F">
        <w:rPr>
          <w:rFonts w:ascii="Times New Roman" w:hAnsi="Times New Roman" w:cs="Times New Roman"/>
        </w:rPr>
        <w:t>that Creighton University has</w:t>
      </w:r>
      <w:r w:rsidR="00FE7AC0" w:rsidRPr="002C3B2F">
        <w:rPr>
          <w:rFonts w:ascii="Times New Roman" w:hAnsi="Times New Roman" w:cs="Times New Roman"/>
        </w:rPr>
        <w:t xml:space="preserve"> purchased </w:t>
      </w:r>
      <w:r w:rsidR="00B94905" w:rsidRPr="002C3B2F">
        <w:rPr>
          <w:rFonts w:ascii="Times New Roman" w:hAnsi="Times New Roman" w:cs="Times New Roman"/>
        </w:rPr>
        <w:t xml:space="preserve">is </w:t>
      </w:r>
      <w:r w:rsidR="00C5166A" w:rsidRPr="002C3B2F">
        <w:rPr>
          <w:rFonts w:ascii="Times New Roman" w:hAnsi="Times New Roman" w:cs="Times New Roman"/>
        </w:rPr>
        <w:t xml:space="preserve">an on-line application specific to Creighton University.  </w:t>
      </w:r>
    </w:p>
    <w:p w:rsidR="002C3B2F" w:rsidRPr="002C3B2F" w:rsidRDefault="00C5166A" w:rsidP="002C3B2F">
      <w:pPr>
        <w:pStyle w:val="ListParagraph"/>
        <w:numPr>
          <w:ilvl w:val="0"/>
          <w:numId w:val="7"/>
        </w:numPr>
        <w:spacing w:after="0" w:line="360" w:lineRule="auto"/>
        <w:rPr>
          <w:rFonts w:ascii="Times New Roman" w:hAnsi="Times New Roman" w:cs="Times New Roman"/>
          <w:color w:val="000066"/>
        </w:rPr>
      </w:pPr>
      <w:r w:rsidRPr="002C3B2F">
        <w:rPr>
          <w:rFonts w:ascii="Times New Roman" w:hAnsi="Times New Roman" w:cs="Times New Roman"/>
        </w:rPr>
        <w:t>A</w:t>
      </w:r>
      <w:r w:rsidR="00FE7AC0" w:rsidRPr="002C3B2F">
        <w:rPr>
          <w:rFonts w:ascii="Times New Roman" w:hAnsi="Times New Roman" w:cs="Times New Roman"/>
        </w:rPr>
        <w:t xml:space="preserve">ll projects that are entered must have </w:t>
      </w:r>
      <w:r w:rsidR="004A257F" w:rsidRPr="002C3B2F">
        <w:rPr>
          <w:rFonts w:ascii="Times New Roman" w:hAnsi="Times New Roman" w:cs="Times New Roman"/>
        </w:rPr>
        <w:t>an</w:t>
      </w:r>
      <w:r w:rsidR="00FE7AC0" w:rsidRPr="002C3B2F">
        <w:rPr>
          <w:rFonts w:ascii="Times New Roman" w:hAnsi="Times New Roman" w:cs="Times New Roman"/>
        </w:rPr>
        <w:t xml:space="preserve"> online application completed</w:t>
      </w:r>
      <w:r w:rsidR="004A257F" w:rsidRPr="002C3B2F">
        <w:rPr>
          <w:rFonts w:ascii="Times New Roman" w:hAnsi="Times New Roman" w:cs="Times New Roman"/>
        </w:rPr>
        <w:t xml:space="preserve"> regardless of</w:t>
      </w:r>
      <w:r w:rsidR="003546DA">
        <w:rPr>
          <w:rFonts w:ascii="Times New Roman" w:hAnsi="Times New Roman" w:cs="Times New Roman"/>
        </w:rPr>
        <w:t xml:space="preserve"> the</w:t>
      </w:r>
      <w:r w:rsidR="004A257F" w:rsidRPr="002C3B2F">
        <w:rPr>
          <w:rFonts w:ascii="Times New Roman" w:hAnsi="Times New Roman" w:cs="Times New Roman"/>
        </w:rPr>
        <w:t xml:space="preserve"> type of review</w:t>
      </w:r>
      <w:r w:rsidR="00FE7AC0" w:rsidRPr="002C3B2F">
        <w:rPr>
          <w:rFonts w:ascii="Times New Roman" w:hAnsi="Times New Roman" w:cs="Times New Roman"/>
        </w:rPr>
        <w:t xml:space="preserve">.  </w:t>
      </w:r>
    </w:p>
    <w:p w:rsidR="00FE7AC0" w:rsidRPr="002C3B2F" w:rsidRDefault="00FE7AC0" w:rsidP="002C3B2F">
      <w:pPr>
        <w:pStyle w:val="ListParagraph"/>
        <w:numPr>
          <w:ilvl w:val="0"/>
          <w:numId w:val="7"/>
        </w:numPr>
        <w:spacing w:after="0" w:line="360" w:lineRule="auto"/>
        <w:rPr>
          <w:rFonts w:ascii="Times New Roman" w:hAnsi="Times New Roman" w:cs="Times New Roman"/>
          <w:color w:val="000066"/>
        </w:rPr>
      </w:pPr>
      <w:r w:rsidRPr="002C3B2F">
        <w:rPr>
          <w:rFonts w:ascii="Times New Roman" w:hAnsi="Times New Roman" w:cs="Times New Roman"/>
        </w:rPr>
        <w:t>To do this click on your study title under the “My Projects” page and then click on the blue link that says “Designer.”  Under Step 2 click on the “Add New Document” button and in the second blue outlined box that says On-Line Document select "Add" to begin our online document wizard titled Creighton IRB Application for</w:t>
      </w:r>
      <w:r w:rsidRPr="002C3B2F">
        <w:rPr>
          <w:rFonts w:ascii="Times New Roman" w:hAnsi="Times New Roman" w:cs="Times New Roman"/>
          <w:color w:val="000066"/>
        </w:rPr>
        <w:t>m.</w:t>
      </w:r>
      <w:r w:rsidR="00C5166A" w:rsidRPr="002C3B2F">
        <w:rPr>
          <w:rFonts w:ascii="Times New Roman" w:hAnsi="Times New Roman" w:cs="Times New Roman"/>
          <w:color w:val="000066"/>
        </w:rPr>
        <w:t xml:space="preserve">  </w:t>
      </w:r>
    </w:p>
    <w:p w:rsidR="002C3B2F" w:rsidRDefault="00C5166A" w:rsidP="002C3B2F">
      <w:pPr>
        <w:pStyle w:val="ListParagraph"/>
        <w:numPr>
          <w:ilvl w:val="0"/>
          <w:numId w:val="7"/>
        </w:numPr>
        <w:spacing w:after="0" w:line="360" w:lineRule="auto"/>
        <w:rPr>
          <w:rFonts w:ascii="Times New Roman" w:hAnsi="Times New Roman" w:cs="Times New Roman"/>
        </w:rPr>
      </w:pPr>
      <w:r w:rsidRPr="002C3B2F">
        <w:rPr>
          <w:rFonts w:ascii="Times New Roman" w:hAnsi="Times New Roman" w:cs="Times New Roman"/>
        </w:rPr>
        <w:lastRenderedPageBreak/>
        <w:t xml:space="preserve">The IRBNet electronic submission program was initiated on July 1, 2014.  Existing projects files are retained in paper form until study closes.  However all submission on existing projects must be registered into the system if additional requests are made.  </w:t>
      </w:r>
    </w:p>
    <w:p w:rsidR="00C5166A" w:rsidRPr="002C3B2F" w:rsidRDefault="00C5166A" w:rsidP="002C3B2F">
      <w:pPr>
        <w:pStyle w:val="ListParagraph"/>
        <w:numPr>
          <w:ilvl w:val="0"/>
          <w:numId w:val="7"/>
        </w:numPr>
        <w:spacing w:after="0" w:line="360" w:lineRule="auto"/>
        <w:rPr>
          <w:rFonts w:ascii="Times New Roman" w:hAnsi="Times New Roman" w:cs="Times New Roman"/>
        </w:rPr>
      </w:pPr>
      <w:r w:rsidRPr="002C3B2F">
        <w:rPr>
          <w:rFonts w:ascii="Times New Roman" w:hAnsi="Times New Roman" w:cs="Times New Roman"/>
        </w:rPr>
        <w:t>The first time an existing project is registered in the system the on-line application must be completed even though the project already exists.  The only request that the IRB office will accept is a study termination report to completely close an IRB file that is paper only.</w:t>
      </w:r>
    </w:p>
    <w:p w:rsidR="00C5166A" w:rsidRPr="006A0F5D" w:rsidRDefault="00C5166A" w:rsidP="006A0F5D">
      <w:pPr>
        <w:pStyle w:val="ListParagraph"/>
        <w:numPr>
          <w:ilvl w:val="1"/>
          <w:numId w:val="4"/>
        </w:numPr>
        <w:spacing w:after="0" w:line="360" w:lineRule="auto"/>
        <w:rPr>
          <w:rFonts w:ascii="Times New Roman" w:hAnsi="Times New Roman" w:cs="Times New Roman"/>
        </w:rPr>
      </w:pPr>
      <w:r w:rsidRPr="006A0F5D">
        <w:rPr>
          <w:rFonts w:ascii="Times New Roman" w:hAnsi="Times New Roman" w:cs="Times New Roman"/>
        </w:rPr>
        <w:t>All applications and template</w:t>
      </w:r>
      <w:r w:rsidR="00D30297" w:rsidRPr="006A0F5D">
        <w:rPr>
          <w:rFonts w:ascii="Times New Roman" w:hAnsi="Times New Roman" w:cs="Times New Roman"/>
        </w:rPr>
        <w:t>s</w:t>
      </w:r>
      <w:r w:rsidRPr="006A0F5D">
        <w:rPr>
          <w:rFonts w:ascii="Times New Roman" w:hAnsi="Times New Roman" w:cs="Times New Roman"/>
        </w:rPr>
        <w:t xml:space="preserve"> can now be found </w:t>
      </w:r>
      <w:r w:rsidR="003546DA">
        <w:rPr>
          <w:rFonts w:ascii="Times New Roman" w:hAnsi="Times New Roman" w:cs="Times New Roman"/>
        </w:rPr>
        <w:t>under</w:t>
      </w:r>
      <w:r w:rsidRPr="006A0F5D">
        <w:rPr>
          <w:rFonts w:ascii="Times New Roman" w:hAnsi="Times New Roman" w:cs="Times New Roman"/>
        </w:rPr>
        <w:t xml:space="preserve"> the IRBNet forms and templates.  </w:t>
      </w:r>
    </w:p>
    <w:p w:rsidR="002C3B2F" w:rsidRDefault="002C3B2F" w:rsidP="002C3B2F">
      <w:pPr>
        <w:spacing w:after="0" w:line="360" w:lineRule="auto"/>
        <w:rPr>
          <w:rFonts w:ascii="Times New Roman" w:hAnsi="Times New Roman" w:cs="Times New Roman"/>
          <w:b/>
        </w:rPr>
      </w:pPr>
      <w:r>
        <w:rPr>
          <w:rFonts w:ascii="Times New Roman" w:hAnsi="Times New Roman" w:cs="Times New Roman"/>
          <w:b/>
        </w:rPr>
        <w:t>Required Signatures</w:t>
      </w:r>
    </w:p>
    <w:p w:rsidR="002C3B2F" w:rsidRDefault="002C3B2F" w:rsidP="002C3B2F">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W</w:t>
      </w:r>
      <w:r w:rsidR="00FE7AC0" w:rsidRPr="002C3B2F">
        <w:rPr>
          <w:rFonts w:ascii="Times New Roman" w:hAnsi="Times New Roman" w:cs="Times New Roman"/>
        </w:rPr>
        <w:t xml:space="preserve">hen you get all </w:t>
      </w:r>
      <w:r w:rsidR="00BD140E" w:rsidRPr="002C3B2F">
        <w:rPr>
          <w:rFonts w:ascii="Times New Roman" w:hAnsi="Times New Roman" w:cs="Times New Roman"/>
        </w:rPr>
        <w:t>the</w:t>
      </w:r>
      <w:r w:rsidR="00FE7AC0" w:rsidRPr="002C3B2F">
        <w:rPr>
          <w:rFonts w:ascii="Times New Roman" w:hAnsi="Times New Roman" w:cs="Times New Roman"/>
        </w:rPr>
        <w:t xml:space="preserve"> documents</w:t>
      </w:r>
      <w:r w:rsidR="00BD140E" w:rsidRPr="002C3B2F">
        <w:rPr>
          <w:rFonts w:ascii="Times New Roman" w:hAnsi="Times New Roman" w:cs="Times New Roman"/>
        </w:rPr>
        <w:t xml:space="preserve"> uploaded, the online application completed, all members of the research team are trained </w:t>
      </w:r>
      <w:r w:rsidR="003546DA">
        <w:rPr>
          <w:rFonts w:ascii="Times New Roman" w:hAnsi="Times New Roman" w:cs="Times New Roman"/>
        </w:rPr>
        <w:t>and</w:t>
      </w:r>
      <w:r w:rsidR="00BD140E" w:rsidRPr="002C3B2F">
        <w:rPr>
          <w:rFonts w:ascii="Times New Roman" w:hAnsi="Times New Roman" w:cs="Times New Roman"/>
        </w:rPr>
        <w:t xml:space="preserve"> the project </w:t>
      </w:r>
      <w:r w:rsidR="003546DA">
        <w:rPr>
          <w:rFonts w:ascii="Times New Roman" w:hAnsi="Times New Roman" w:cs="Times New Roman"/>
        </w:rPr>
        <w:t xml:space="preserve">has been </w:t>
      </w:r>
      <w:r w:rsidR="00BD140E" w:rsidRPr="002C3B2F">
        <w:rPr>
          <w:rFonts w:ascii="Times New Roman" w:hAnsi="Times New Roman" w:cs="Times New Roman"/>
        </w:rPr>
        <w:t xml:space="preserve">shared with </w:t>
      </w:r>
      <w:r w:rsidR="003546DA">
        <w:rPr>
          <w:rFonts w:ascii="Times New Roman" w:hAnsi="Times New Roman" w:cs="Times New Roman"/>
        </w:rPr>
        <w:t xml:space="preserve">all members of the team; </w:t>
      </w:r>
      <w:r w:rsidR="003546DA" w:rsidRPr="002C3B2F">
        <w:rPr>
          <w:rFonts w:ascii="Times New Roman" w:hAnsi="Times New Roman" w:cs="Times New Roman"/>
        </w:rPr>
        <w:t>the</w:t>
      </w:r>
      <w:r w:rsidR="00BD140E" w:rsidRPr="002C3B2F">
        <w:rPr>
          <w:rFonts w:ascii="Times New Roman" w:hAnsi="Times New Roman" w:cs="Times New Roman"/>
        </w:rPr>
        <w:t xml:space="preserve"> project is ready for final review by the Principal Investigator</w:t>
      </w:r>
      <w:r w:rsidR="003546DA">
        <w:rPr>
          <w:rFonts w:ascii="Times New Roman" w:hAnsi="Times New Roman" w:cs="Times New Roman"/>
        </w:rPr>
        <w:t>. After review the Principal Investigator must sign electronically</w:t>
      </w:r>
      <w:r w:rsidR="00BD140E" w:rsidRPr="002C3B2F">
        <w:rPr>
          <w:rFonts w:ascii="Times New Roman" w:hAnsi="Times New Roman" w:cs="Times New Roman"/>
        </w:rPr>
        <w:t xml:space="preserve">.  </w:t>
      </w:r>
    </w:p>
    <w:p w:rsidR="002C3B2F" w:rsidRDefault="00BD140E" w:rsidP="002C3B2F">
      <w:pPr>
        <w:pStyle w:val="ListParagraph"/>
        <w:numPr>
          <w:ilvl w:val="0"/>
          <w:numId w:val="8"/>
        </w:numPr>
        <w:spacing w:after="0" w:line="360" w:lineRule="auto"/>
        <w:rPr>
          <w:rFonts w:ascii="Times New Roman" w:hAnsi="Times New Roman" w:cs="Times New Roman"/>
        </w:rPr>
      </w:pPr>
      <w:r w:rsidRPr="002C3B2F">
        <w:rPr>
          <w:rFonts w:ascii="Times New Roman" w:hAnsi="Times New Roman" w:cs="Times New Roman"/>
        </w:rPr>
        <w:t>The person who may be designated to prepare the IRB submission may sign subsequent submissions on the project if the review does not require review by the convened committee (which indicates that a change or update to a project involves risk).  If a resident, intern, or any student investigator is listed as the principal investigator, their mentor</w:t>
      </w:r>
      <w:r w:rsidR="003546DA">
        <w:rPr>
          <w:rFonts w:ascii="Times New Roman" w:hAnsi="Times New Roman" w:cs="Times New Roman"/>
        </w:rPr>
        <w:t>/advisor</w:t>
      </w:r>
      <w:r w:rsidRPr="002C3B2F">
        <w:rPr>
          <w:rFonts w:ascii="Times New Roman" w:hAnsi="Times New Roman" w:cs="Times New Roman"/>
        </w:rPr>
        <w:t xml:space="preserve"> is also required to electronically sign off on the project.   </w:t>
      </w:r>
    </w:p>
    <w:p w:rsidR="002C3B2F" w:rsidRPr="002C3B2F" w:rsidRDefault="00BD140E" w:rsidP="002C3B2F">
      <w:pPr>
        <w:pStyle w:val="ListParagraph"/>
        <w:numPr>
          <w:ilvl w:val="0"/>
          <w:numId w:val="8"/>
        </w:numPr>
        <w:spacing w:after="0" w:line="360" w:lineRule="auto"/>
        <w:rPr>
          <w:rFonts w:ascii="Times New Roman" w:hAnsi="Times New Roman" w:cs="Times New Roman"/>
        </w:rPr>
      </w:pPr>
      <w:r w:rsidRPr="002C3B2F">
        <w:rPr>
          <w:rFonts w:ascii="Times New Roman" w:hAnsi="Times New Roman" w:cs="Times New Roman"/>
          <w:color w:val="FF0000"/>
        </w:rPr>
        <w:t xml:space="preserve">Note that undergraduate students are NOT allowed to be a principal investigator; the principal investigator must be their faculty mentor.  </w:t>
      </w:r>
    </w:p>
    <w:p w:rsidR="00BD140E" w:rsidRPr="002C3B2F" w:rsidRDefault="00BD140E" w:rsidP="002C3B2F">
      <w:pPr>
        <w:pStyle w:val="ListParagraph"/>
        <w:numPr>
          <w:ilvl w:val="0"/>
          <w:numId w:val="8"/>
        </w:numPr>
        <w:spacing w:after="0" w:line="360" w:lineRule="auto"/>
        <w:rPr>
          <w:rFonts w:ascii="Times New Roman" w:hAnsi="Times New Roman" w:cs="Times New Roman"/>
        </w:rPr>
      </w:pPr>
      <w:r w:rsidRPr="002C3B2F">
        <w:rPr>
          <w:rFonts w:ascii="Times New Roman" w:hAnsi="Times New Roman" w:cs="Times New Roman"/>
        </w:rPr>
        <w:t xml:space="preserve">If the project required internal scientific review the project must also have the electronic signature of the reviewer.  If the project is being conducted at CHI-Health the project must be shared with </w:t>
      </w:r>
      <w:proofErr w:type="spellStart"/>
      <w:r w:rsidRPr="002C3B2F">
        <w:rPr>
          <w:rFonts w:ascii="Times New Roman" w:hAnsi="Times New Roman" w:cs="Times New Roman"/>
          <w:i/>
        </w:rPr>
        <w:t>Kayleen</w:t>
      </w:r>
      <w:proofErr w:type="spellEnd"/>
      <w:r w:rsidRPr="002C3B2F">
        <w:rPr>
          <w:rFonts w:ascii="Times New Roman" w:hAnsi="Times New Roman" w:cs="Times New Roman"/>
          <w:i/>
        </w:rPr>
        <w:t xml:space="preserve"> Joyce</w:t>
      </w:r>
      <w:r w:rsidRPr="002C3B2F">
        <w:rPr>
          <w:rFonts w:ascii="Times New Roman" w:hAnsi="Times New Roman" w:cs="Times New Roman"/>
        </w:rPr>
        <w:t xml:space="preserve"> who will sign off to indicate site approval (this is required if CHI-Health is engaged in the research).</w:t>
      </w:r>
    </w:p>
    <w:p w:rsidR="002C3B2F" w:rsidRDefault="00817C81" w:rsidP="002C3B2F">
      <w:pPr>
        <w:spacing w:after="0" w:line="360" w:lineRule="auto"/>
        <w:rPr>
          <w:rFonts w:ascii="Times New Roman" w:hAnsi="Times New Roman" w:cs="Times New Roman"/>
          <w:b/>
        </w:rPr>
      </w:pPr>
      <w:r w:rsidRPr="002C3B2F">
        <w:rPr>
          <w:rFonts w:ascii="Times New Roman" w:hAnsi="Times New Roman" w:cs="Times New Roman"/>
          <w:b/>
        </w:rPr>
        <w:t>Submission</w:t>
      </w:r>
    </w:p>
    <w:p w:rsidR="002C3B2F" w:rsidRDefault="00BD140E" w:rsidP="002C3B2F">
      <w:pPr>
        <w:pStyle w:val="ListParagraph"/>
        <w:numPr>
          <w:ilvl w:val="0"/>
          <w:numId w:val="9"/>
        </w:numPr>
        <w:spacing w:after="0" w:line="360" w:lineRule="auto"/>
        <w:rPr>
          <w:rFonts w:ascii="Times New Roman" w:eastAsia="Times New Roman" w:hAnsi="Times New Roman" w:cs="Times New Roman"/>
        </w:rPr>
      </w:pPr>
      <w:r w:rsidRPr="002C3B2F">
        <w:rPr>
          <w:rFonts w:ascii="Times New Roman" w:hAnsi="Times New Roman" w:cs="Times New Roman"/>
        </w:rPr>
        <w:t xml:space="preserve">When the study documents, training and signatures are complete, the study is ready to be submitted to the </w:t>
      </w:r>
      <w:r w:rsidR="003F4998" w:rsidRPr="002C3B2F">
        <w:rPr>
          <w:rFonts w:ascii="Times New Roman" w:hAnsi="Times New Roman" w:cs="Times New Roman"/>
        </w:rPr>
        <w:t xml:space="preserve">appropriate </w:t>
      </w:r>
      <w:r w:rsidRPr="002C3B2F">
        <w:rPr>
          <w:rFonts w:ascii="Times New Roman" w:hAnsi="Times New Roman" w:cs="Times New Roman"/>
        </w:rPr>
        <w:t xml:space="preserve">IRB.  </w:t>
      </w:r>
      <w:r w:rsidR="003F4998" w:rsidRPr="002C3B2F">
        <w:rPr>
          <w:rFonts w:ascii="Times New Roman" w:hAnsi="Times New Roman" w:cs="Times New Roman"/>
        </w:rPr>
        <w:t xml:space="preserve">Creighton University has two Boards:  01-Biomedical and 02-Social Behavioral.  Refer to </w:t>
      </w:r>
      <w:hyperlink r:id="rId10" w:history="1">
        <w:r w:rsidR="003F4998" w:rsidRPr="002C3B2F">
          <w:rPr>
            <w:rStyle w:val="Hyperlink"/>
            <w:rFonts w:ascii="Times New Roman" w:hAnsi="Times New Roman" w:cs="Times New Roman"/>
          </w:rPr>
          <w:t>Policy #101 “</w:t>
        </w:r>
        <w:r w:rsidR="003F4998" w:rsidRPr="002C3B2F">
          <w:rPr>
            <w:rStyle w:val="Hyperlink"/>
            <w:rFonts w:ascii="Times New Roman" w:eastAsia="Times New Roman" w:hAnsi="Times New Roman" w:cs="Times New Roman"/>
          </w:rPr>
          <w:t>Biomedical and Social-Behavioral”</w:t>
        </w:r>
      </w:hyperlink>
      <w:r w:rsidR="003F4998" w:rsidRPr="002C3B2F">
        <w:rPr>
          <w:rFonts w:ascii="Times New Roman" w:eastAsia="Times New Roman" w:hAnsi="Times New Roman" w:cs="Times New Roman"/>
        </w:rPr>
        <w:t xml:space="preserve"> for types of research reviewed by each Board. </w:t>
      </w:r>
    </w:p>
    <w:p w:rsidR="002C3B2F" w:rsidRDefault="003F4998" w:rsidP="002C3B2F">
      <w:pPr>
        <w:pStyle w:val="ListParagraph"/>
        <w:numPr>
          <w:ilvl w:val="0"/>
          <w:numId w:val="9"/>
        </w:numPr>
        <w:spacing w:after="0" w:line="360" w:lineRule="auto"/>
        <w:rPr>
          <w:rFonts w:ascii="Times New Roman" w:eastAsia="Times New Roman" w:hAnsi="Times New Roman" w:cs="Times New Roman"/>
        </w:rPr>
      </w:pPr>
      <w:r w:rsidRPr="002C3B2F">
        <w:rPr>
          <w:rFonts w:ascii="Times New Roman" w:eastAsia="Times New Roman" w:hAnsi="Times New Roman" w:cs="Times New Roman"/>
          <w:b/>
        </w:rPr>
        <w:t xml:space="preserve">Please note once a project is submitted, the project may not be removed from the system. </w:t>
      </w:r>
    </w:p>
    <w:p w:rsidR="003F4998" w:rsidRPr="002C3B2F" w:rsidRDefault="003F4998" w:rsidP="002C3B2F">
      <w:pPr>
        <w:pStyle w:val="ListParagraph"/>
        <w:numPr>
          <w:ilvl w:val="0"/>
          <w:numId w:val="9"/>
        </w:numPr>
        <w:spacing w:after="0" w:line="360" w:lineRule="auto"/>
        <w:rPr>
          <w:rFonts w:ascii="Times New Roman" w:eastAsia="Times New Roman" w:hAnsi="Times New Roman" w:cs="Times New Roman"/>
        </w:rPr>
      </w:pPr>
      <w:r w:rsidRPr="002C3B2F">
        <w:rPr>
          <w:rFonts w:ascii="Times New Roman" w:eastAsia="Times New Roman" w:hAnsi="Times New Roman" w:cs="Times New Roman"/>
        </w:rPr>
        <w:t>During the preparation of a project (prior to submission) the system can be used by the research team as a central site to develop the research. The project can be deleted prior to submission if the team decides not to proceed.</w:t>
      </w:r>
    </w:p>
    <w:p w:rsidR="003546DA" w:rsidRDefault="003546DA">
      <w:pPr>
        <w:rPr>
          <w:rFonts w:ascii="Times New Roman" w:hAnsi="Times New Roman" w:cs="Times New Roman"/>
          <w:b/>
        </w:rPr>
      </w:pPr>
      <w:r>
        <w:rPr>
          <w:rFonts w:ascii="Times New Roman" w:hAnsi="Times New Roman" w:cs="Times New Roman"/>
          <w:b/>
        </w:rPr>
        <w:br w:type="page"/>
      </w:r>
    </w:p>
    <w:p w:rsidR="00B0733B" w:rsidRPr="00B0733B" w:rsidRDefault="00B0733B" w:rsidP="00B0733B">
      <w:pPr>
        <w:spacing w:after="0" w:line="360" w:lineRule="auto"/>
        <w:rPr>
          <w:rFonts w:ascii="Times New Roman" w:hAnsi="Times New Roman" w:cs="Times New Roman"/>
          <w:b/>
        </w:rPr>
      </w:pPr>
      <w:r w:rsidRPr="00B0733B">
        <w:rPr>
          <w:rFonts w:ascii="Times New Roman" w:hAnsi="Times New Roman" w:cs="Times New Roman"/>
          <w:b/>
        </w:rPr>
        <w:lastRenderedPageBreak/>
        <w:t>Subsequent Submission</w:t>
      </w:r>
    </w:p>
    <w:p w:rsidR="002C3B2F" w:rsidRPr="00B0733B" w:rsidRDefault="003F4998" w:rsidP="00B0733B">
      <w:pPr>
        <w:pStyle w:val="ListParagraph"/>
        <w:numPr>
          <w:ilvl w:val="0"/>
          <w:numId w:val="11"/>
        </w:numPr>
        <w:spacing w:after="0" w:line="360" w:lineRule="auto"/>
        <w:rPr>
          <w:rFonts w:ascii="Times New Roman" w:eastAsia="Times New Roman" w:hAnsi="Times New Roman" w:cs="Times New Roman"/>
        </w:rPr>
      </w:pPr>
      <w:r w:rsidRPr="00B0733B">
        <w:rPr>
          <w:rFonts w:ascii="Times New Roman" w:hAnsi="Times New Roman" w:cs="Times New Roman"/>
        </w:rPr>
        <w:t xml:space="preserve">The system is set up that each separate submission on a project is called a package.  Therefore you only enter a project one time.  The first submission will have a six digit IRB# with a ‘-1’ after the six digit number.  Once the submission has been reviewed and you receive a response letter from the Board the package is closed.  </w:t>
      </w:r>
    </w:p>
    <w:p w:rsidR="002C3B2F" w:rsidRPr="002C3B2F" w:rsidRDefault="003F4998" w:rsidP="006A0F5D">
      <w:pPr>
        <w:pStyle w:val="ListParagraph"/>
        <w:numPr>
          <w:ilvl w:val="0"/>
          <w:numId w:val="4"/>
        </w:numPr>
        <w:spacing w:after="0" w:line="360" w:lineRule="auto"/>
        <w:rPr>
          <w:rFonts w:ascii="Times New Roman" w:eastAsia="Times New Roman" w:hAnsi="Times New Roman" w:cs="Times New Roman"/>
        </w:rPr>
      </w:pPr>
      <w:r w:rsidRPr="006A0F5D">
        <w:rPr>
          <w:rFonts w:ascii="Times New Roman" w:hAnsi="Times New Roman" w:cs="Times New Roman"/>
        </w:rPr>
        <w:t xml:space="preserve">If you need to respond to the IRB request for change or if approved the project requires modification you will open a new package and this package will have the six digit IRB project # </w:t>
      </w:r>
      <w:r w:rsidR="00815DE3" w:rsidRPr="006A0F5D">
        <w:rPr>
          <w:rFonts w:ascii="Times New Roman" w:hAnsi="Times New Roman" w:cs="Times New Roman"/>
        </w:rPr>
        <w:t>with a</w:t>
      </w:r>
      <w:r w:rsidR="00815DE3" w:rsidRPr="006A0F5D">
        <w:rPr>
          <w:rFonts w:ascii="Times New Roman" w:hAnsi="Times New Roman" w:cs="Times New Roman"/>
          <w:color w:val="000066"/>
        </w:rPr>
        <w:t xml:space="preserve"> </w:t>
      </w:r>
      <w:r w:rsidR="00815DE3" w:rsidRPr="006A0F5D">
        <w:rPr>
          <w:rFonts w:ascii="Times New Roman" w:hAnsi="Times New Roman" w:cs="Times New Roman"/>
        </w:rPr>
        <w:t xml:space="preserve">‘-2’, subsequent package ‘-3’ and so on.  </w:t>
      </w:r>
    </w:p>
    <w:p w:rsidR="003F4998" w:rsidRPr="002C3B2F" w:rsidRDefault="00815DE3" w:rsidP="006A0F5D">
      <w:pPr>
        <w:pStyle w:val="ListParagraph"/>
        <w:numPr>
          <w:ilvl w:val="0"/>
          <w:numId w:val="4"/>
        </w:numPr>
        <w:spacing w:after="0" w:line="360" w:lineRule="auto"/>
        <w:rPr>
          <w:rFonts w:ascii="Times New Roman" w:eastAsia="Times New Roman" w:hAnsi="Times New Roman" w:cs="Times New Roman"/>
        </w:rPr>
      </w:pPr>
      <w:r w:rsidRPr="006A0F5D">
        <w:rPr>
          <w:rFonts w:ascii="Times New Roman" w:hAnsi="Times New Roman" w:cs="Times New Roman"/>
        </w:rPr>
        <w:t>The review will start with an IRB administrator and if the submission is missing a required document or some document needs a revision the administrator can unlock the package, the investigator can update and then click update complete.  (</w:t>
      </w:r>
      <w:r w:rsidR="006A0F5D" w:rsidRPr="006A0F5D">
        <w:rPr>
          <w:rFonts w:ascii="Times New Roman" w:hAnsi="Times New Roman" w:cs="Times New Roman"/>
        </w:rPr>
        <w:t>For</w:t>
      </w:r>
      <w:r w:rsidRPr="006A0F5D">
        <w:rPr>
          <w:rFonts w:ascii="Times New Roman" w:hAnsi="Times New Roman" w:cs="Times New Roman"/>
        </w:rPr>
        <w:t xml:space="preserve"> this type of request do not resubmit but click to re-lock).</w:t>
      </w:r>
    </w:p>
    <w:p w:rsidR="002C3B2F" w:rsidRPr="003546DA" w:rsidRDefault="002C3B2F" w:rsidP="003546DA">
      <w:pPr>
        <w:spacing w:after="0" w:line="360" w:lineRule="auto"/>
        <w:ind w:left="360"/>
        <w:rPr>
          <w:rFonts w:ascii="Times New Roman" w:eastAsia="Times New Roman" w:hAnsi="Times New Roman" w:cs="Times New Roman"/>
        </w:rPr>
      </w:pPr>
      <w:bookmarkStart w:id="0" w:name="_GoBack"/>
      <w:bookmarkEnd w:id="0"/>
    </w:p>
    <w:p w:rsidR="003F4998" w:rsidRPr="006A0F5D" w:rsidRDefault="00815DE3" w:rsidP="006A0F5D">
      <w:pPr>
        <w:spacing w:after="0" w:line="360" w:lineRule="auto"/>
        <w:rPr>
          <w:rFonts w:ascii="Times New Roman" w:eastAsia="Times New Roman" w:hAnsi="Times New Roman" w:cs="Times New Roman"/>
        </w:rPr>
      </w:pPr>
      <w:proofErr w:type="gramStart"/>
      <w:r w:rsidRPr="006A0F5D">
        <w:rPr>
          <w:rFonts w:ascii="Times New Roman" w:eastAsia="Times New Roman" w:hAnsi="Times New Roman" w:cs="Times New Roman"/>
        </w:rPr>
        <w:t xml:space="preserve">If you have any questions please contact the IRB office for assistance at 402-280-2126 or </w:t>
      </w:r>
      <w:hyperlink r:id="rId11" w:history="1">
        <w:r w:rsidRPr="006A0F5D">
          <w:rPr>
            <w:rStyle w:val="Hyperlink"/>
            <w:rFonts w:ascii="Times New Roman" w:eastAsia="Times New Roman" w:hAnsi="Times New Roman" w:cs="Times New Roman"/>
          </w:rPr>
          <w:t>irb@creighton.edu</w:t>
        </w:r>
      </w:hyperlink>
      <w:r w:rsidRPr="006A0F5D">
        <w:rPr>
          <w:rFonts w:ascii="Times New Roman" w:eastAsia="Times New Roman" w:hAnsi="Times New Roman" w:cs="Times New Roman"/>
        </w:rPr>
        <w:t>.</w:t>
      </w:r>
      <w:proofErr w:type="gramEnd"/>
    </w:p>
    <w:sectPr w:rsidR="003F4998" w:rsidRPr="006A0F5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5D" w:rsidRDefault="006A0F5D" w:rsidP="006A0F5D">
      <w:pPr>
        <w:spacing w:after="0" w:line="240" w:lineRule="auto"/>
      </w:pPr>
      <w:r>
        <w:separator/>
      </w:r>
    </w:p>
  </w:endnote>
  <w:endnote w:type="continuationSeparator" w:id="0">
    <w:p w:rsidR="006A0F5D" w:rsidRDefault="006A0F5D" w:rsidP="006A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5D" w:rsidRDefault="006A0F5D" w:rsidP="006A0F5D">
      <w:pPr>
        <w:spacing w:after="0" w:line="240" w:lineRule="auto"/>
      </w:pPr>
      <w:r>
        <w:separator/>
      </w:r>
    </w:p>
  </w:footnote>
  <w:footnote w:type="continuationSeparator" w:id="0">
    <w:p w:rsidR="006A0F5D" w:rsidRDefault="006A0F5D" w:rsidP="006A0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09514000"/>
      <w:docPartObj>
        <w:docPartGallery w:val="Page Numbers (Top of Page)"/>
        <w:docPartUnique/>
      </w:docPartObj>
    </w:sdtPr>
    <w:sdtEndPr>
      <w:rPr>
        <w:b/>
        <w:bCs/>
        <w:noProof/>
        <w:color w:val="auto"/>
        <w:spacing w:val="0"/>
      </w:rPr>
    </w:sdtEndPr>
    <w:sdtContent>
      <w:p w:rsidR="006A0F5D" w:rsidRDefault="006A0F5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546DA" w:rsidRPr="003546DA">
          <w:rPr>
            <w:b/>
            <w:bCs/>
            <w:noProof/>
          </w:rPr>
          <w:t>1</w:t>
        </w:r>
        <w:r>
          <w:rPr>
            <w:b/>
            <w:bCs/>
            <w:noProof/>
          </w:rPr>
          <w:fldChar w:fldCharType="end"/>
        </w:r>
      </w:p>
    </w:sdtContent>
  </w:sdt>
  <w:p w:rsidR="006A0F5D" w:rsidRDefault="006A0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60A"/>
    <w:multiLevelType w:val="hybridMultilevel"/>
    <w:tmpl w:val="A95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3C72"/>
    <w:multiLevelType w:val="hybridMultilevel"/>
    <w:tmpl w:val="1F8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114AE"/>
    <w:multiLevelType w:val="hybridMultilevel"/>
    <w:tmpl w:val="2116C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1E414E"/>
    <w:multiLevelType w:val="hybridMultilevel"/>
    <w:tmpl w:val="87A0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70070"/>
    <w:multiLevelType w:val="hybridMultilevel"/>
    <w:tmpl w:val="F92E06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E247460"/>
    <w:multiLevelType w:val="hybridMultilevel"/>
    <w:tmpl w:val="55B2F5BA"/>
    <w:lvl w:ilvl="0" w:tplc="A3D6E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E2494"/>
    <w:multiLevelType w:val="hybridMultilevel"/>
    <w:tmpl w:val="0E5E84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58300076"/>
    <w:multiLevelType w:val="hybridMultilevel"/>
    <w:tmpl w:val="DF1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B097B"/>
    <w:multiLevelType w:val="hybridMultilevel"/>
    <w:tmpl w:val="17D0DA1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00066"/>
    <w:multiLevelType w:val="hybridMultilevel"/>
    <w:tmpl w:val="88E8AEBA"/>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B4255"/>
    <w:multiLevelType w:val="hybridMultilevel"/>
    <w:tmpl w:val="6AB28738"/>
    <w:lvl w:ilvl="0" w:tplc="A3D6E446">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8"/>
  </w:num>
  <w:num w:numId="5">
    <w:abstractNumId w:val="6"/>
  </w:num>
  <w:num w:numId="6">
    <w:abstractNumId w:val="7"/>
  </w:num>
  <w:num w:numId="7">
    <w:abstractNumId w:val="3"/>
  </w:num>
  <w:num w:numId="8">
    <w:abstractNumId w:val="4"/>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C0"/>
    <w:rsid w:val="000358BA"/>
    <w:rsid w:val="000B76DB"/>
    <w:rsid w:val="00253568"/>
    <w:rsid w:val="0026689D"/>
    <w:rsid w:val="002C3B2F"/>
    <w:rsid w:val="003546DA"/>
    <w:rsid w:val="003F1122"/>
    <w:rsid w:val="003F4998"/>
    <w:rsid w:val="004A257F"/>
    <w:rsid w:val="0069119C"/>
    <w:rsid w:val="006A0F5D"/>
    <w:rsid w:val="00815DE3"/>
    <w:rsid w:val="00817C81"/>
    <w:rsid w:val="00842544"/>
    <w:rsid w:val="008C18A2"/>
    <w:rsid w:val="00B0733B"/>
    <w:rsid w:val="00B07544"/>
    <w:rsid w:val="00B94905"/>
    <w:rsid w:val="00BD140E"/>
    <w:rsid w:val="00C5166A"/>
    <w:rsid w:val="00D30297"/>
    <w:rsid w:val="00FE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AC0"/>
    <w:rPr>
      <w:color w:val="0000FF" w:themeColor="hyperlink"/>
      <w:u w:val="single"/>
    </w:rPr>
  </w:style>
  <w:style w:type="character" w:styleId="FollowedHyperlink">
    <w:name w:val="FollowedHyperlink"/>
    <w:basedOn w:val="DefaultParagraphFont"/>
    <w:uiPriority w:val="99"/>
    <w:semiHidden/>
    <w:unhideWhenUsed/>
    <w:rsid w:val="00C5166A"/>
    <w:rPr>
      <w:color w:val="800080" w:themeColor="followedHyperlink"/>
      <w:u w:val="single"/>
    </w:rPr>
  </w:style>
  <w:style w:type="paragraph" w:styleId="ListParagraph">
    <w:name w:val="List Paragraph"/>
    <w:basedOn w:val="Normal"/>
    <w:uiPriority w:val="34"/>
    <w:qFormat/>
    <w:rsid w:val="00253568"/>
    <w:pPr>
      <w:ind w:left="720"/>
      <w:contextualSpacing/>
    </w:pPr>
  </w:style>
  <w:style w:type="paragraph" w:styleId="Header">
    <w:name w:val="header"/>
    <w:basedOn w:val="Normal"/>
    <w:link w:val="HeaderChar"/>
    <w:uiPriority w:val="99"/>
    <w:unhideWhenUsed/>
    <w:rsid w:val="006A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5D"/>
  </w:style>
  <w:style w:type="paragraph" w:styleId="Footer">
    <w:name w:val="footer"/>
    <w:basedOn w:val="Normal"/>
    <w:link w:val="FooterChar"/>
    <w:uiPriority w:val="99"/>
    <w:unhideWhenUsed/>
    <w:rsid w:val="006A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AC0"/>
    <w:rPr>
      <w:color w:val="0000FF" w:themeColor="hyperlink"/>
      <w:u w:val="single"/>
    </w:rPr>
  </w:style>
  <w:style w:type="character" w:styleId="FollowedHyperlink">
    <w:name w:val="FollowedHyperlink"/>
    <w:basedOn w:val="DefaultParagraphFont"/>
    <w:uiPriority w:val="99"/>
    <w:semiHidden/>
    <w:unhideWhenUsed/>
    <w:rsid w:val="00C5166A"/>
    <w:rPr>
      <w:color w:val="800080" w:themeColor="followedHyperlink"/>
      <w:u w:val="single"/>
    </w:rPr>
  </w:style>
  <w:style w:type="paragraph" w:styleId="ListParagraph">
    <w:name w:val="List Paragraph"/>
    <w:basedOn w:val="Normal"/>
    <w:uiPriority w:val="34"/>
    <w:qFormat/>
    <w:rsid w:val="00253568"/>
    <w:pPr>
      <w:ind w:left="720"/>
      <w:contextualSpacing/>
    </w:pPr>
  </w:style>
  <w:style w:type="paragraph" w:styleId="Header">
    <w:name w:val="header"/>
    <w:basedOn w:val="Normal"/>
    <w:link w:val="HeaderChar"/>
    <w:uiPriority w:val="99"/>
    <w:unhideWhenUsed/>
    <w:rsid w:val="006A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5D"/>
  </w:style>
  <w:style w:type="paragraph" w:styleId="Footer">
    <w:name w:val="footer"/>
    <w:basedOn w:val="Normal"/>
    <w:link w:val="FooterChar"/>
    <w:uiPriority w:val="99"/>
    <w:unhideWhenUsed/>
    <w:rsid w:val="006A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3832">
      <w:bodyDiv w:val="1"/>
      <w:marLeft w:val="0"/>
      <w:marRight w:val="0"/>
      <w:marTop w:val="0"/>
      <w:marBottom w:val="0"/>
      <w:divBdr>
        <w:top w:val="none" w:sz="0" w:space="0" w:color="auto"/>
        <w:left w:val="none" w:sz="0" w:space="0" w:color="auto"/>
        <w:bottom w:val="none" w:sz="0" w:space="0" w:color="auto"/>
        <w:right w:val="none" w:sz="0" w:space="0" w:color="auto"/>
      </w:divBdr>
      <w:divsChild>
        <w:div w:id="852308141">
          <w:marLeft w:val="0"/>
          <w:marRight w:val="0"/>
          <w:marTop w:val="0"/>
          <w:marBottom w:val="0"/>
          <w:divBdr>
            <w:top w:val="none" w:sz="0" w:space="0" w:color="auto"/>
            <w:left w:val="none" w:sz="0" w:space="0" w:color="auto"/>
            <w:bottom w:val="none" w:sz="0" w:space="0" w:color="auto"/>
            <w:right w:val="none" w:sz="0" w:space="0" w:color="auto"/>
          </w:divBdr>
        </w:div>
        <w:div w:id="1878347205">
          <w:marLeft w:val="0"/>
          <w:marRight w:val="0"/>
          <w:marTop w:val="0"/>
          <w:marBottom w:val="0"/>
          <w:divBdr>
            <w:top w:val="none" w:sz="0" w:space="0" w:color="auto"/>
            <w:left w:val="none" w:sz="0" w:space="0" w:color="auto"/>
            <w:bottom w:val="none" w:sz="0" w:space="0" w:color="auto"/>
            <w:right w:val="none" w:sz="0" w:space="0" w:color="auto"/>
          </w:divBdr>
        </w:div>
      </w:divsChild>
    </w:div>
    <w:div w:id="1624723926">
      <w:bodyDiv w:val="1"/>
      <w:marLeft w:val="0"/>
      <w:marRight w:val="0"/>
      <w:marTop w:val="0"/>
      <w:marBottom w:val="0"/>
      <w:divBdr>
        <w:top w:val="none" w:sz="0" w:space="0" w:color="auto"/>
        <w:left w:val="none" w:sz="0" w:space="0" w:color="auto"/>
        <w:bottom w:val="none" w:sz="0" w:space="0" w:color="auto"/>
        <w:right w:val="none" w:sz="0" w:space="0" w:color="auto"/>
      </w:divBdr>
    </w:div>
    <w:div w:id="1691831207">
      <w:bodyDiv w:val="1"/>
      <w:marLeft w:val="0"/>
      <w:marRight w:val="0"/>
      <w:marTop w:val="0"/>
      <w:marBottom w:val="0"/>
      <w:divBdr>
        <w:top w:val="none" w:sz="0" w:space="0" w:color="auto"/>
        <w:left w:val="none" w:sz="0" w:space="0" w:color="auto"/>
        <w:bottom w:val="none" w:sz="0" w:space="0" w:color="auto"/>
        <w:right w:val="none" w:sz="0" w:space="0" w:color="auto"/>
      </w:divBdr>
      <w:divsChild>
        <w:div w:id="14261456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ighton.edu/researchcompliance/humanresearchprotectionprogram/investigatorandresearchstaffinformation/irbnetsubmiss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b@creighton.edu" TargetMode="External"/><Relationship Id="rId5" Type="http://schemas.openxmlformats.org/officeDocument/2006/relationships/webSettings" Target="webSettings.xml"/><Relationship Id="rId10" Type="http://schemas.openxmlformats.org/officeDocument/2006/relationships/hyperlink" Target="http://www.creighton.edu/fileadmin/user/ResearchCompliance/IRB/Policies_and_Procedures/101_Biomedical_and_Social_Behavioral_Boards.pdf" TargetMode="External"/><Relationship Id="rId4" Type="http://schemas.openxmlformats.org/officeDocument/2006/relationships/settings" Target="settings.xml"/><Relationship Id="rId9" Type="http://schemas.openxmlformats.org/officeDocument/2006/relationships/hyperlink" Target="https://www.irbnet.org/release/pt/pt_links.jsp?ctx_id=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Nowatzke, Patricia A.</dc:creator>
  <cp:lastModifiedBy>Nowatzke, Patricia A.</cp:lastModifiedBy>
  <cp:revision>4</cp:revision>
  <cp:lastPrinted>2015-03-10T21:01:00Z</cp:lastPrinted>
  <dcterms:created xsi:type="dcterms:W3CDTF">2015-03-10T21:27:00Z</dcterms:created>
  <dcterms:modified xsi:type="dcterms:W3CDTF">2015-03-11T13:53:00Z</dcterms:modified>
</cp:coreProperties>
</file>