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1F" w:rsidRPr="007B6DDE" w:rsidRDefault="006D26C9" w:rsidP="007B6DDE">
      <w:pPr>
        <w:jc w:val="center"/>
      </w:pPr>
      <w:r w:rsidRPr="007B6DDE">
        <w:t>University Assessment Committee</w:t>
      </w:r>
    </w:p>
    <w:p w:rsidR="00437AF7" w:rsidRDefault="00A22833" w:rsidP="007B6DDE">
      <w:pPr>
        <w:jc w:val="center"/>
      </w:pPr>
      <w:r>
        <w:t>Minutes</w:t>
      </w:r>
    </w:p>
    <w:p w:rsidR="0044548A" w:rsidRDefault="0044548A" w:rsidP="007B6DDE">
      <w:pPr>
        <w:jc w:val="center"/>
      </w:pPr>
    </w:p>
    <w:p w:rsidR="0044548A" w:rsidRDefault="0044548A" w:rsidP="007B6DDE">
      <w:pPr>
        <w:jc w:val="center"/>
      </w:pPr>
    </w:p>
    <w:p w:rsidR="009A38A1" w:rsidRPr="007B6DDE" w:rsidRDefault="007E3ABB" w:rsidP="007B6DDE">
      <w:r>
        <w:t>December 9</w:t>
      </w:r>
      <w:r w:rsidR="00C642F8">
        <w:t>,</w:t>
      </w:r>
      <w:r w:rsidR="00BF4A35">
        <w:t xml:space="preserve"> 2008</w:t>
      </w:r>
      <w:r w:rsidR="00CE10DC" w:rsidRPr="007B6DDE">
        <w:tab/>
      </w:r>
      <w:r w:rsidR="00CE10DC" w:rsidRPr="007B6DDE">
        <w:tab/>
        <w:t xml:space="preserve"> </w:t>
      </w:r>
      <w:r w:rsidR="00BF4A35">
        <w:tab/>
      </w:r>
      <w:r w:rsidR="00BF4A35">
        <w:tab/>
      </w:r>
      <w:r w:rsidR="00BF4A35">
        <w:tab/>
      </w:r>
      <w:r w:rsidR="007B6DDE">
        <w:t>Location:</w:t>
      </w:r>
      <w:r w:rsidR="00A10319">
        <w:t xml:space="preserve"> </w:t>
      </w:r>
      <w:r w:rsidR="002A1B13">
        <w:rPr>
          <w:b/>
        </w:rPr>
        <w:t xml:space="preserve">Harper Center </w:t>
      </w:r>
      <w:r w:rsidR="00BA112A">
        <w:rPr>
          <w:b/>
        </w:rPr>
        <w:t>2066</w:t>
      </w:r>
    </w:p>
    <w:p w:rsidR="00CB018E" w:rsidRDefault="000C583B" w:rsidP="007B6DDE">
      <w:r>
        <w:t xml:space="preserve">8:30 a.m. </w:t>
      </w:r>
    </w:p>
    <w:p w:rsidR="00EC26A6" w:rsidRDefault="00EC26A6" w:rsidP="007B6DDE"/>
    <w:p w:rsidR="00FC0F7F" w:rsidRDefault="00FC0F7F" w:rsidP="00D02C63"/>
    <w:p w:rsidR="00FC0F7F" w:rsidRDefault="00FC0F7F" w:rsidP="0031249B">
      <w:pPr>
        <w:numPr>
          <w:ilvl w:val="0"/>
          <w:numId w:val="9"/>
        </w:numPr>
      </w:pPr>
      <w:r>
        <w:t>Announcements and Updates:</w:t>
      </w:r>
    </w:p>
    <w:p w:rsidR="007E3ABB" w:rsidRDefault="007E3ABB" w:rsidP="0031249B">
      <w:pPr>
        <w:numPr>
          <w:ilvl w:val="1"/>
          <w:numId w:val="9"/>
        </w:numPr>
      </w:pPr>
      <w:r>
        <w:t>HLC 114</w:t>
      </w:r>
      <w:r w:rsidRPr="007E3ABB">
        <w:rPr>
          <w:vertAlign w:val="superscript"/>
        </w:rPr>
        <w:t>th</w:t>
      </w:r>
      <w:r>
        <w:t xml:space="preserve"> Annual Meeting, April 17-21, Chicago (Registration and Hotel Registration are both open).</w:t>
      </w:r>
    </w:p>
    <w:p w:rsidR="007E3ABB" w:rsidRDefault="007E3ABB" w:rsidP="007E3ABB">
      <w:pPr>
        <w:ind w:left="1440"/>
      </w:pPr>
    </w:p>
    <w:p w:rsidR="00C642F8" w:rsidRDefault="00FC0F7F" w:rsidP="0031249B">
      <w:pPr>
        <w:numPr>
          <w:ilvl w:val="1"/>
          <w:numId w:val="9"/>
        </w:numPr>
      </w:pPr>
      <w:r>
        <w:t xml:space="preserve">Spring meeting dates: </w:t>
      </w:r>
      <w:r w:rsidR="000576AD">
        <w:t>8:30-9:30, Harper 2066</w:t>
      </w:r>
    </w:p>
    <w:p w:rsidR="000576AD" w:rsidRDefault="000576AD" w:rsidP="000576AD">
      <w:pPr>
        <w:numPr>
          <w:ilvl w:val="2"/>
          <w:numId w:val="9"/>
        </w:numPr>
      </w:pPr>
      <w:r>
        <w:t>January 20</w:t>
      </w:r>
    </w:p>
    <w:p w:rsidR="000576AD" w:rsidRDefault="000576AD" w:rsidP="000576AD">
      <w:pPr>
        <w:numPr>
          <w:ilvl w:val="2"/>
          <w:numId w:val="9"/>
        </w:numPr>
      </w:pPr>
      <w:r>
        <w:t>February 17</w:t>
      </w:r>
    </w:p>
    <w:p w:rsidR="000576AD" w:rsidRDefault="000576AD" w:rsidP="000576AD">
      <w:pPr>
        <w:numPr>
          <w:ilvl w:val="2"/>
          <w:numId w:val="9"/>
        </w:numPr>
      </w:pPr>
      <w:r>
        <w:t>March 17</w:t>
      </w:r>
    </w:p>
    <w:p w:rsidR="00C642F8" w:rsidRDefault="000576AD" w:rsidP="000576AD">
      <w:pPr>
        <w:numPr>
          <w:ilvl w:val="2"/>
          <w:numId w:val="9"/>
        </w:numPr>
      </w:pPr>
      <w:r>
        <w:t>April 21</w:t>
      </w:r>
      <w:r w:rsidR="007E3ABB">
        <w:t xml:space="preserve"> </w:t>
      </w:r>
      <w:r w:rsidR="00A22833">
        <w:t xml:space="preserve"> </w:t>
      </w:r>
    </w:p>
    <w:p w:rsidR="00C642F8" w:rsidRDefault="00C642F8" w:rsidP="00A22833"/>
    <w:p w:rsidR="000576AD" w:rsidRDefault="00C642F8" w:rsidP="007E3ABB">
      <w:pPr>
        <w:pStyle w:val="ListParagraph"/>
        <w:numPr>
          <w:ilvl w:val="0"/>
          <w:numId w:val="9"/>
        </w:numPr>
      </w:pPr>
      <w:r>
        <w:t>Sub-Committee Reports/Updates</w:t>
      </w:r>
      <w:r w:rsidR="000576AD">
        <w:t xml:space="preserve"> </w:t>
      </w:r>
    </w:p>
    <w:p w:rsidR="007E3ABB" w:rsidRDefault="007E3ABB" w:rsidP="000576AD">
      <w:pPr>
        <w:numPr>
          <w:ilvl w:val="1"/>
          <w:numId w:val="9"/>
        </w:numPr>
      </w:pPr>
      <w:r>
        <w:t xml:space="preserve">Campus Conversations: Presentation and Discussion (Palma Strand) </w:t>
      </w:r>
    </w:p>
    <w:p w:rsidR="00A22833" w:rsidRDefault="00A22833" w:rsidP="00A22833">
      <w:pPr>
        <w:numPr>
          <w:ilvl w:val="2"/>
          <w:numId w:val="9"/>
        </w:numPr>
      </w:pPr>
      <w:r>
        <w:t>Campus Conversations presentation for each school and college was shared.</w:t>
      </w:r>
    </w:p>
    <w:p w:rsidR="00A22833" w:rsidRDefault="00A22833" w:rsidP="00A22833">
      <w:pPr>
        <w:numPr>
          <w:ilvl w:val="2"/>
          <w:numId w:val="9"/>
        </w:numPr>
      </w:pPr>
      <w:r>
        <w:t>Presentations scheduled for early spring 2009; each school and college will be asked to select 1 university-level outcome and develop an initiative.</w:t>
      </w:r>
    </w:p>
    <w:p w:rsidR="007E3ABB" w:rsidRDefault="007E3ABB" w:rsidP="007E3ABB">
      <w:pPr>
        <w:ind w:left="1440"/>
      </w:pPr>
    </w:p>
    <w:p w:rsidR="00A22833" w:rsidRPr="00A22833" w:rsidRDefault="007E3ABB" w:rsidP="00A22833">
      <w:pPr>
        <w:pStyle w:val="ListParagraph"/>
        <w:numPr>
          <w:ilvl w:val="1"/>
          <w:numId w:val="9"/>
        </w:numPr>
        <w:rPr>
          <w:b/>
        </w:rPr>
      </w:pPr>
      <w:r>
        <w:t>Electronic Toolbox/Peer Review: Updates (Gail  Jensen/Mike Monaghan)</w:t>
      </w:r>
    </w:p>
    <w:p w:rsidR="00A22833" w:rsidRPr="00A22833" w:rsidRDefault="00A22833" w:rsidP="00A22833">
      <w:pPr>
        <w:pStyle w:val="ListParagraph"/>
        <w:numPr>
          <w:ilvl w:val="2"/>
          <w:numId w:val="9"/>
        </w:numPr>
        <w:rPr>
          <w:b/>
        </w:rPr>
      </w:pPr>
      <w:r>
        <w:t>Toolbox design was discussed, with samples from Northern Arizona University (e.g., criteria for reviewing degree program assessment of student learning, criteria for evaluating annual program assessment reports).</w:t>
      </w:r>
    </w:p>
    <w:p w:rsidR="00A22833" w:rsidRPr="00A22833" w:rsidRDefault="00A22833" w:rsidP="00A22833">
      <w:pPr>
        <w:pStyle w:val="ListParagraph"/>
        <w:numPr>
          <w:ilvl w:val="2"/>
          <w:numId w:val="9"/>
        </w:numPr>
        <w:rPr>
          <w:b/>
        </w:rPr>
      </w:pPr>
      <w:r>
        <w:t>Collection of items to begin spring 2009, with samples of “best practices” emerging from annual assessment reports.</w:t>
      </w:r>
    </w:p>
    <w:p w:rsidR="007E3ABB" w:rsidRPr="000576AD" w:rsidRDefault="007E3ABB" w:rsidP="007E3ABB">
      <w:pPr>
        <w:pStyle w:val="ListParagraph"/>
        <w:ind w:left="1440"/>
        <w:rPr>
          <w:b/>
        </w:rPr>
      </w:pPr>
    </w:p>
    <w:p w:rsidR="000576AD" w:rsidRDefault="000576AD" w:rsidP="000576AD">
      <w:pPr>
        <w:numPr>
          <w:ilvl w:val="1"/>
          <w:numId w:val="9"/>
        </w:numPr>
      </w:pPr>
      <w:r>
        <w:t xml:space="preserve">Exploratory review of electronic systems of collecting and reporting assessment data: </w:t>
      </w:r>
      <w:r w:rsidR="007E3ABB">
        <w:t xml:space="preserve">Update </w:t>
      </w:r>
      <w:r>
        <w:t>(Paul Turner)</w:t>
      </w:r>
    </w:p>
    <w:p w:rsidR="00A22833" w:rsidRDefault="00A22833" w:rsidP="00A22833">
      <w:pPr>
        <w:numPr>
          <w:ilvl w:val="2"/>
          <w:numId w:val="9"/>
        </w:numPr>
      </w:pPr>
      <w:r>
        <w:t>Electronic reporting system not yet ready for adoption, but exploration will continue.</w:t>
      </w:r>
    </w:p>
    <w:p w:rsidR="00A22833" w:rsidRDefault="00A22833" w:rsidP="00A22833">
      <w:pPr>
        <w:numPr>
          <w:ilvl w:val="2"/>
          <w:numId w:val="9"/>
        </w:numPr>
      </w:pPr>
      <w:r>
        <w:t>This sub-committee will “merge” with Electronic Toolbox/Peer Review for 2009.</w:t>
      </w:r>
    </w:p>
    <w:p w:rsidR="000576AD" w:rsidRDefault="007E3ABB" w:rsidP="007E3ABB">
      <w:pPr>
        <w:ind w:left="1440"/>
      </w:pPr>
      <w:r>
        <w:t xml:space="preserve"> </w:t>
      </w:r>
    </w:p>
    <w:p w:rsidR="000576AD" w:rsidRPr="00A22833" w:rsidRDefault="000576AD" w:rsidP="000576AD">
      <w:pPr>
        <w:pStyle w:val="ListParagraph"/>
        <w:numPr>
          <w:ilvl w:val="1"/>
          <w:numId w:val="9"/>
        </w:numPr>
        <w:rPr>
          <w:b/>
        </w:rPr>
      </w:pPr>
      <w:r>
        <w:t xml:space="preserve">Curricular and Co-Curricular Program Review and Rubric Development: Updates (Rich Rossi) </w:t>
      </w:r>
    </w:p>
    <w:p w:rsidR="00A22833" w:rsidRPr="00A22833" w:rsidRDefault="00A22833" w:rsidP="00A22833">
      <w:pPr>
        <w:pStyle w:val="ListParagraph"/>
        <w:numPr>
          <w:ilvl w:val="2"/>
          <w:numId w:val="9"/>
        </w:numPr>
        <w:rPr>
          <w:b/>
        </w:rPr>
      </w:pPr>
      <w:proofErr w:type="spellStart"/>
      <w:r>
        <w:t>Encuentro</w:t>
      </w:r>
      <w:proofErr w:type="spellEnd"/>
      <w:r>
        <w:t xml:space="preserve"> </w:t>
      </w:r>
      <w:proofErr w:type="spellStart"/>
      <w:r>
        <w:t>Dominicano</w:t>
      </w:r>
      <w:proofErr w:type="spellEnd"/>
      <w:r>
        <w:t xml:space="preserve"> and Cortina Community’s work will be highlighted at the HLC annual April meeting.</w:t>
      </w:r>
    </w:p>
    <w:p w:rsidR="00A22833" w:rsidRPr="000576AD" w:rsidRDefault="00A22833" w:rsidP="00A22833">
      <w:pPr>
        <w:pStyle w:val="ListParagraph"/>
        <w:numPr>
          <w:ilvl w:val="2"/>
          <w:numId w:val="9"/>
        </w:numPr>
        <w:rPr>
          <w:b/>
        </w:rPr>
      </w:pPr>
      <w:r>
        <w:t>Suggestions for Jesuit documents that may inform our work include: General Congregation 35, Decrees 6, 9, 10, &amp; 11.</w:t>
      </w:r>
    </w:p>
    <w:p w:rsidR="00C642F8" w:rsidRDefault="00C642F8" w:rsidP="007E3ABB">
      <w:pPr>
        <w:rPr>
          <w:b/>
        </w:rPr>
      </w:pPr>
    </w:p>
    <w:p w:rsidR="007E3ABB" w:rsidRDefault="007E3ABB" w:rsidP="007E3ABB"/>
    <w:p w:rsidR="00FC0F7F" w:rsidRDefault="00FC0F7F" w:rsidP="0031249B">
      <w:pPr>
        <w:numPr>
          <w:ilvl w:val="0"/>
          <w:numId w:val="9"/>
        </w:numPr>
      </w:pPr>
      <w:r>
        <w:t>Next Meeting</w:t>
      </w:r>
      <w:r w:rsidR="00D02C63">
        <w:t>/Materials for review:</w:t>
      </w:r>
    </w:p>
    <w:p w:rsidR="00FC0F7F" w:rsidRDefault="007E3ABB" w:rsidP="0031249B">
      <w:pPr>
        <w:numPr>
          <w:ilvl w:val="1"/>
          <w:numId w:val="9"/>
        </w:numPr>
      </w:pPr>
      <w:r>
        <w:t>January 20</w:t>
      </w:r>
      <w:r w:rsidR="00FC0F7F">
        <w:t xml:space="preserve">, Harper Center 2066 at 8:30 </w:t>
      </w:r>
      <w:r>
        <w:t>where the focus will be on the annual assessment report.</w:t>
      </w:r>
    </w:p>
    <w:p w:rsidR="007E3ABB" w:rsidRDefault="00D02C63" w:rsidP="007E3ABB">
      <w:pPr>
        <w:pStyle w:val="PlainText"/>
        <w:numPr>
          <w:ilvl w:val="1"/>
          <w:numId w:val="9"/>
        </w:numPr>
      </w:pPr>
      <w:r>
        <w:t xml:space="preserve">Interesting Reading: </w:t>
      </w:r>
      <w:r w:rsidR="007E3ABB">
        <w:t>"'You Can't Measure What We Teach'" at insidehighered.com.</w:t>
      </w:r>
    </w:p>
    <w:p w:rsidR="007E3ABB" w:rsidRDefault="007E3ABB" w:rsidP="007E3ABB">
      <w:pPr>
        <w:pStyle w:val="PlainText"/>
      </w:pPr>
    </w:p>
    <w:p w:rsidR="007E3ABB" w:rsidRDefault="007E3ABB" w:rsidP="007E3ABB">
      <w:pPr>
        <w:pStyle w:val="PlainText"/>
      </w:pPr>
      <w:r>
        <w:t>Here's a link to the page:</w:t>
      </w:r>
    </w:p>
    <w:p w:rsidR="007E3ABB" w:rsidRDefault="00BC76E0" w:rsidP="007E3ABB">
      <w:pPr>
        <w:pStyle w:val="PlainText"/>
      </w:pPr>
      <w:hyperlink r:id="rId5" w:history="1">
        <w:r w:rsidR="007E3ABB">
          <w:rPr>
            <w:rStyle w:val="Hyperlink"/>
          </w:rPr>
          <w:t>http://www.insidehighered.com/news/2008/12/04/humanities</w:t>
        </w:r>
      </w:hyperlink>
    </w:p>
    <w:p w:rsidR="007E3ABB" w:rsidRDefault="007E3ABB" w:rsidP="007E3ABB">
      <w:pPr>
        <w:pStyle w:val="PlainText"/>
      </w:pPr>
    </w:p>
    <w:p w:rsidR="00A22833" w:rsidRDefault="00A22833" w:rsidP="00A22833"/>
    <w:p w:rsidR="00A36E97" w:rsidRDefault="000576AD" w:rsidP="00A22833">
      <w:r>
        <w:t>Adjourn</w:t>
      </w:r>
      <w:r w:rsidR="00A22833">
        <w:t>ed</w:t>
      </w:r>
      <w:r w:rsidR="00EC26A6">
        <w:t xml:space="preserve"> at 9:30 a.m.</w:t>
      </w:r>
    </w:p>
    <w:p w:rsidR="00D02C63" w:rsidRDefault="00D02C63" w:rsidP="00C335CE"/>
    <w:p w:rsidR="00D02C63" w:rsidRDefault="007E3ABB" w:rsidP="00D02C63">
      <w:r>
        <w:rPr>
          <w:rFonts w:ascii="Arial" w:hAnsi="Arial" w:cs="Arial"/>
          <w:sz w:val="20"/>
          <w:szCs w:val="20"/>
        </w:rPr>
        <w:t xml:space="preserve"> </w:t>
      </w:r>
    </w:p>
    <w:p w:rsidR="00D02C63" w:rsidRPr="002C468E" w:rsidRDefault="00D02C63" w:rsidP="00C335CE"/>
    <w:sectPr w:rsidR="00D02C63" w:rsidRPr="002C468E" w:rsidSect="004223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57B"/>
    <w:multiLevelType w:val="hybridMultilevel"/>
    <w:tmpl w:val="503C60F2"/>
    <w:lvl w:ilvl="0" w:tplc="DA404A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46FE8"/>
    <w:multiLevelType w:val="hybridMultilevel"/>
    <w:tmpl w:val="439869F8"/>
    <w:lvl w:ilvl="0" w:tplc="7772B1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FC63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183D6E"/>
    <w:multiLevelType w:val="hybridMultilevel"/>
    <w:tmpl w:val="37320BFE"/>
    <w:lvl w:ilvl="0" w:tplc="3D509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A73C0"/>
    <w:multiLevelType w:val="hybridMultilevel"/>
    <w:tmpl w:val="629EB40E"/>
    <w:lvl w:ilvl="0" w:tplc="5344D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0F36D4"/>
    <w:multiLevelType w:val="hybridMultilevel"/>
    <w:tmpl w:val="F9D63084"/>
    <w:lvl w:ilvl="0" w:tplc="B11C17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E2CC5"/>
    <w:multiLevelType w:val="hybridMultilevel"/>
    <w:tmpl w:val="06BA68C0"/>
    <w:lvl w:ilvl="0" w:tplc="9648CE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2917D5"/>
    <w:multiLevelType w:val="hybridMultilevel"/>
    <w:tmpl w:val="187A6886"/>
    <w:lvl w:ilvl="0" w:tplc="D9705A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2F46B9"/>
    <w:multiLevelType w:val="hybridMultilevel"/>
    <w:tmpl w:val="F53200A0"/>
    <w:lvl w:ilvl="0" w:tplc="90FE02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25151"/>
    <w:multiLevelType w:val="hybridMultilevel"/>
    <w:tmpl w:val="C4403E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3F03C8"/>
    <w:multiLevelType w:val="hybridMultilevel"/>
    <w:tmpl w:val="55DEA254"/>
    <w:lvl w:ilvl="0" w:tplc="6AF6F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6B6F4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F06267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A2236"/>
    <w:multiLevelType w:val="hybridMultilevel"/>
    <w:tmpl w:val="CB5C106A"/>
    <w:lvl w:ilvl="0" w:tplc="EDEAE4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A38A1"/>
    <w:rsid w:val="00056F40"/>
    <w:rsid w:val="000576AD"/>
    <w:rsid w:val="00081AF6"/>
    <w:rsid w:val="000A46A0"/>
    <w:rsid w:val="000C583B"/>
    <w:rsid w:val="000E514D"/>
    <w:rsid w:val="00124C51"/>
    <w:rsid w:val="00155159"/>
    <w:rsid w:val="001664D1"/>
    <w:rsid w:val="001765FF"/>
    <w:rsid w:val="00207B37"/>
    <w:rsid w:val="002476EF"/>
    <w:rsid w:val="00275142"/>
    <w:rsid w:val="002A1B13"/>
    <w:rsid w:val="002C468E"/>
    <w:rsid w:val="0031249B"/>
    <w:rsid w:val="00314C1F"/>
    <w:rsid w:val="003205AD"/>
    <w:rsid w:val="003A2308"/>
    <w:rsid w:val="003B187B"/>
    <w:rsid w:val="003B23EB"/>
    <w:rsid w:val="003C721E"/>
    <w:rsid w:val="003D455D"/>
    <w:rsid w:val="003E1DE2"/>
    <w:rsid w:val="00400C2D"/>
    <w:rsid w:val="00422392"/>
    <w:rsid w:val="00434C77"/>
    <w:rsid w:val="00437760"/>
    <w:rsid w:val="00437AF7"/>
    <w:rsid w:val="00441AB9"/>
    <w:rsid w:val="0044548A"/>
    <w:rsid w:val="004577B5"/>
    <w:rsid w:val="004A4144"/>
    <w:rsid w:val="004D071B"/>
    <w:rsid w:val="004E1629"/>
    <w:rsid w:val="00503D3F"/>
    <w:rsid w:val="00515957"/>
    <w:rsid w:val="00543AC2"/>
    <w:rsid w:val="00590ADF"/>
    <w:rsid w:val="005A201A"/>
    <w:rsid w:val="005A7445"/>
    <w:rsid w:val="005C77C2"/>
    <w:rsid w:val="00614940"/>
    <w:rsid w:val="0063138A"/>
    <w:rsid w:val="00646FC9"/>
    <w:rsid w:val="00652D84"/>
    <w:rsid w:val="006D26C9"/>
    <w:rsid w:val="006D6A03"/>
    <w:rsid w:val="007557A6"/>
    <w:rsid w:val="00767DE6"/>
    <w:rsid w:val="007B6DDE"/>
    <w:rsid w:val="007C6443"/>
    <w:rsid w:val="007D124D"/>
    <w:rsid w:val="007E08EC"/>
    <w:rsid w:val="007E3ABB"/>
    <w:rsid w:val="00805352"/>
    <w:rsid w:val="00824264"/>
    <w:rsid w:val="00834CE5"/>
    <w:rsid w:val="008952F8"/>
    <w:rsid w:val="00927073"/>
    <w:rsid w:val="00965454"/>
    <w:rsid w:val="009A38A1"/>
    <w:rsid w:val="009B3D65"/>
    <w:rsid w:val="009C5EBD"/>
    <w:rsid w:val="00A10319"/>
    <w:rsid w:val="00A14BF1"/>
    <w:rsid w:val="00A22833"/>
    <w:rsid w:val="00A36E97"/>
    <w:rsid w:val="00A73B13"/>
    <w:rsid w:val="00A927D3"/>
    <w:rsid w:val="00AC3105"/>
    <w:rsid w:val="00B74BD6"/>
    <w:rsid w:val="00B759CA"/>
    <w:rsid w:val="00B809C4"/>
    <w:rsid w:val="00B9239C"/>
    <w:rsid w:val="00BA112A"/>
    <w:rsid w:val="00BC2BBC"/>
    <w:rsid w:val="00BC4103"/>
    <w:rsid w:val="00BC76E0"/>
    <w:rsid w:val="00BD4EB3"/>
    <w:rsid w:val="00BE63DF"/>
    <w:rsid w:val="00BF4A35"/>
    <w:rsid w:val="00C16CAD"/>
    <w:rsid w:val="00C325A6"/>
    <w:rsid w:val="00C335CE"/>
    <w:rsid w:val="00C642F8"/>
    <w:rsid w:val="00CB018E"/>
    <w:rsid w:val="00CE10DC"/>
    <w:rsid w:val="00D02C63"/>
    <w:rsid w:val="00D3557B"/>
    <w:rsid w:val="00D6356E"/>
    <w:rsid w:val="00D8472D"/>
    <w:rsid w:val="00DC0868"/>
    <w:rsid w:val="00DD130E"/>
    <w:rsid w:val="00E23E4D"/>
    <w:rsid w:val="00E72237"/>
    <w:rsid w:val="00EC26A6"/>
    <w:rsid w:val="00ED29CC"/>
    <w:rsid w:val="00F64B0A"/>
    <w:rsid w:val="00F9632A"/>
    <w:rsid w:val="00FC0F7F"/>
    <w:rsid w:val="00FC7A17"/>
    <w:rsid w:val="00FD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3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0C2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242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0F7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E3AB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ABB"/>
    <w:rPr>
      <w:rFonts w:ascii="Consolas" w:eastAsiaTheme="minorHAnsi" w:hAnsi="Consolas" w:cstheme="minorBidi"/>
      <w:sz w:val="21"/>
      <w:szCs w:val="21"/>
    </w:rPr>
  </w:style>
  <w:style w:type="character" w:styleId="FollowedHyperlink">
    <w:name w:val="FollowedHyperlink"/>
    <w:basedOn w:val="DefaultParagraphFont"/>
    <w:rsid w:val="004454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idehighered.com/news/2008/12/04/human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</vt:lpstr>
    </vt:vector>
  </TitlesOfParts>
  <Company>Creighton University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</dc:title>
  <dc:subject/>
  <dc:creator> Creighton University</dc:creator>
  <cp:keywords/>
  <dc:description/>
  <cp:lastModifiedBy>mda41751</cp:lastModifiedBy>
  <cp:revision>3</cp:revision>
  <cp:lastPrinted>2009-01-19T14:24:00Z</cp:lastPrinted>
  <dcterms:created xsi:type="dcterms:W3CDTF">2009-01-19T14:15:00Z</dcterms:created>
  <dcterms:modified xsi:type="dcterms:W3CDTF">2009-01-19T14:24:00Z</dcterms:modified>
</cp:coreProperties>
</file>