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88" w:type="dxa"/>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60571B" w:rsidTr="009D016D">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60571B">
              <w:trPr>
                <w:trHeight w:hRule="exact" w:val="3600"/>
              </w:trPr>
              <w:tc>
                <w:tcPr>
                  <w:tcW w:w="4032" w:type="dxa"/>
                  <w:vAlign w:val="bottom"/>
                </w:tcPr>
                <w:p w:rsidR="000F2467" w:rsidRPr="009D016D" w:rsidRDefault="000F2467" w:rsidP="009D016D">
                  <w:pPr>
                    <w:pStyle w:val="Heading1"/>
                    <w:spacing w:before="0" w:after="80"/>
                    <w:ind w:left="360" w:right="360"/>
                    <w:outlineLvl w:val="0"/>
                    <w:rPr>
                      <w:sz w:val="22"/>
                      <w:szCs w:val="23"/>
                      <w:shd w:val="clear" w:color="auto" w:fill="FAFAFA"/>
                    </w:rPr>
                  </w:pPr>
                  <w:bookmarkStart w:id="0" w:name="_GoBack"/>
                  <w:bookmarkEnd w:id="0"/>
                  <w:r w:rsidRPr="009D016D">
                    <w:rPr>
                      <w:sz w:val="22"/>
                      <w:szCs w:val="23"/>
                      <w:shd w:val="clear" w:color="auto" w:fill="FAFAFA"/>
                    </w:rPr>
                    <w:t>If you are dealing with suicidal thoughts, if you believe the world might be better off without you</w:t>
                  </w:r>
                  <w:r w:rsidR="00634DA8">
                    <w:rPr>
                      <w:sz w:val="22"/>
                      <w:szCs w:val="23"/>
                      <w:shd w:val="clear" w:color="auto" w:fill="FAFAFA"/>
                    </w:rPr>
                    <w:t xml:space="preserve">, </w:t>
                  </w:r>
                  <w:r w:rsidRPr="009D016D">
                    <w:rPr>
                      <w:sz w:val="22"/>
                      <w:szCs w:val="23"/>
                      <w:shd w:val="clear" w:color="auto" w:fill="FAFAFA"/>
                    </w:rPr>
                    <w:t xml:space="preserve">it is definitely time to seek help. </w:t>
                  </w:r>
                </w:p>
                <w:p w:rsidR="0060571B" w:rsidRDefault="000F2467" w:rsidP="00634DA8">
                  <w:pPr>
                    <w:pStyle w:val="Heading1"/>
                    <w:spacing w:before="0" w:after="80"/>
                    <w:ind w:left="360" w:right="360"/>
                    <w:outlineLvl w:val="0"/>
                  </w:pPr>
                  <w:r w:rsidRPr="009D016D">
                    <w:rPr>
                      <w:sz w:val="22"/>
                      <w:szCs w:val="23"/>
                      <w:shd w:val="clear" w:color="auto" w:fill="FAFAFA"/>
                    </w:rPr>
                    <w:t xml:space="preserve">There’s no shame in reaching out for help in a situation that is so overwhelming. </w:t>
                  </w:r>
                  <w:r w:rsidR="00634DA8">
                    <w:rPr>
                      <w:sz w:val="22"/>
                      <w:szCs w:val="23"/>
                      <w:shd w:val="clear" w:color="auto" w:fill="FAFAFA"/>
                    </w:rPr>
                    <w:t>T</w:t>
                  </w:r>
                  <w:r w:rsidRPr="009D016D">
                    <w:rPr>
                      <w:sz w:val="22"/>
                      <w:szCs w:val="23"/>
                      <w:shd w:val="clear" w:color="auto" w:fill="FAFAFA"/>
                    </w:rPr>
                    <w:t xml:space="preserve">hose who love </w:t>
                  </w:r>
                  <w:r w:rsidR="00634DA8">
                    <w:rPr>
                      <w:sz w:val="22"/>
                      <w:szCs w:val="23"/>
                      <w:shd w:val="clear" w:color="auto" w:fill="FAFAFA"/>
                    </w:rPr>
                    <w:t xml:space="preserve">and care about </w:t>
                  </w:r>
                  <w:r w:rsidRPr="009D016D">
                    <w:rPr>
                      <w:sz w:val="22"/>
                      <w:szCs w:val="23"/>
                      <w:shd w:val="clear" w:color="auto" w:fill="FAFAFA"/>
                    </w:rPr>
                    <w:t>you will be forever grateful that you took the brave step of searching for help before you did something that would take you away from them forever.</w:t>
                  </w:r>
                </w:p>
              </w:tc>
            </w:tr>
            <w:tr w:rsidR="0060571B">
              <w:trPr>
                <w:trHeight w:hRule="exact" w:val="7200"/>
              </w:trPr>
              <w:tc>
                <w:tcPr>
                  <w:tcW w:w="4032" w:type="dxa"/>
                  <w:shd w:val="clear" w:color="auto" w:fill="F24F4F" w:themeFill="accent1"/>
                </w:tcPr>
                <w:p w:rsidR="00634DA8" w:rsidRDefault="00634DA8" w:rsidP="00634DA8">
                  <w:pPr>
                    <w:pStyle w:val="NormalWeb"/>
                    <w:spacing w:before="0" w:beforeAutospacing="0" w:after="0" w:afterAutospacing="0"/>
                    <w:ind w:left="360" w:rightChars="360" w:right="720"/>
                    <w:rPr>
                      <w:rFonts w:asciiTheme="minorHAnsi" w:hAnsiTheme="minorHAnsi"/>
                      <w:color w:val="333333"/>
                      <w:szCs w:val="23"/>
                    </w:rPr>
                  </w:pPr>
                </w:p>
                <w:p w:rsidR="00634DA8" w:rsidRDefault="000F2467" w:rsidP="009D016D">
                  <w:pPr>
                    <w:pStyle w:val="NormalWeb"/>
                    <w:spacing w:beforeLines="80" w:before="192" w:beforeAutospacing="0" w:afterLines="80" w:after="192" w:afterAutospacing="0"/>
                    <w:ind w:left="360" w:rightChars="360" w:right="720"/>
                    <w:rPr>
                      <w:rFonts w:asciiTheme="minorHAnsi" w:hAnsiTheme="minorHAnsi"/>
                      <w:color w:val="333333"/>
                      <w:szCs w:val="23"/>
                    </w:rPr>
                  </w:pPr>
                  <w:r w:rsidRPr="00F7543A">
                    <w:rPr>
                      <w:rFonts w:asciiTheme="minorHAnsi" w:hAnsiTheme="minorHAnsi"/>
                      <w:color w:val="333333"/>
                      <w:szCs w:val="23"/>
                    </w:rPr>
                    <w:t>Asking for help can be difficult</w:t>
                  </w:r>
                  <w:r w:rsidR="00634DA8">
                    <w:rPr>
                      <w:rFonts w:asciiTheme="minorHAnsi" w:hAnsiTheme="minorHAnsi"/>
                      <w:color w:val="333333"/>
                      <w:szCs w:val="23"/>
                    </w:rPr>
                    <w:t xml:space="preserve"> and even more challenging when </w:t>
                  </w:r>
                  <w:r w:rsidRPr="00F7543A">
                    <w:rPr>
                      <w:rFonts w:asciiTheme="minorHAnsi" w:hAnsiTheme="minorHAnsi"/>
                      <w:color w:val="333333"/>
                      <w:szCs w:val="23"/>
                    </w:rPr>
                    <w:t>you need help for the terrible thoughts you are having</w:t>
                  </w:r>
                  <w:r w:rsidR="00634DA8">
                    <w:rPr>
                      <w:rFonts w:asciiTheme="minorHAnsi" w:hAnsiTheme="minorHAnsi"/>
                      <w:color w:val="333333"/>
                      <w:szCs w:val="23"/>
                    </w:rPr>
                    <w:t>.</w:t>
                  </w:r>
                </w:p>
                <w:p w:rsidR="000F2467" w:rsidRPr="00F7543A" w:rsidRDefault="000F2467" w:rsidP="009D016D">
                  <w:pPr>
                    <w:pStyle w:val="NormalWeb"/>
                    <w:spacing w:beforeLines="80" w:before="192" w:beforeAutospacing="0" w:afterLines="80" w:after="192" w:afterAutospacing="0"/>
                    <w:ind w:left="360" w:rightChars="360" w:right="720"/>
                    <w:rPr>
                      <w:rFonts w:asciiTheme="minorHAnsi" w:hAnsiTheme="minorHAnsi"/>
                      <w:color w:val="333333"/>
                      <w:szCs w:val="23"/>
                    </w:rPr>
                  </w:pPr>
                  <w:r w:rsidRPr="00F7543A">
                    <w:rPr>
                      <w:rFonts w:asciiTheme="minorHAnsi" w:hAnsiTheme="minorHAnsi"/>
                      <w:color w:val="333333"/>
                      <w:szCs w:val="23"/>
                    </w:rPr>
                    <w:t>When you ask for help, you are asking for one of the most important things they could possibly do for you</w:t>
                  </w:r>
                  <w:r w:rsidR="00634DA8">
                    <w:rPr>
                      <w:rFonts w:asciiTheme="minorHAnsi" w:hAnsiTheme="minorHAnsi"/>
                      <w:color w:val="333333"/>
                      <w:szCs w:val="23"/>
                    </w:rPr>
                    <w:t xml:space="preserve"> and friend and family</w:t>
                  </w:r>
                  <w:r w:rsidRPr="00F7543A">
                    <w:rPr>
                      <w:rFonts w:asciiTheme="minorHAnsi" w:hAnsiTheme="minorHAnsi"/>
                      <w:color w:val="333333"/>
                      <w:szCs w:val="23"/>
                    </w:rPr>
                    <w:t xml:space="preserve">. </w:t>
                  </w:r>
                </w:p>
                <w:p w:rsidR="000F2467" w:rsidRPr="00F7543A" w:rsidRDefault="000F2467" w:rsidP="009D016D">
                  <w:pPr>
                    <w:pStyle w:val="NormalWeb"/>
                    <w:spacing w:beforeLines="80" w:before="192" w:beforeAutospacing="0" w:afterLines="80" w:after="192" w:afterAutospacing="0"/>
                    <w:ind w:left="360" w:rightChars="360" w:right="720"/>
                    <w:rPr>
                      <w:rFonts w:asciiTheme="minorHAnsi" w:hAnsiTheme="minorHAnsi"/>
                      <w:color w:val="333333"/>
                      <w:szCs w:val="23"/>
                    </w:rPr>
                  </w:pPr>
                  <w:r w:rsidRPr="00F7543A">
                    <w:rPr>
                      <w:rFonts w:asciiTheme="minorHAnsi" w:hAnsiTheme="minorHAnsi"/>
                      <w:color w:val="333333"/>
                      <w:szCs w:val="23"/>
                    </w:rPr>
                    <w:t>When you are trying to figure out how to ask for help, there are some things you should remember:</w:t>
                  </w:r>
                </w:p>
                <w:p w:rsidR="0060571B" w:rsidRPr="00F7543A" w:rsidRDefault="000F2467" w:rsidP="009D016D">
                  <w:pPr>
                    <w:pStyle w:val="BlockText"/>
                    <w:numPr>
                      <w:ilvl w:val="0"/>
                      <w:numId w:val="6"/>
                    </w:numPr>
                    <w:spacing w:before="2" w:after="40" w:line="240" w:lineRule="auto"/>
                    <w:ind w:rightChars="360" w:right="720"/>
                    <w:rPr>
                      <w:sz w:val="26"/>
                      <w:szCs w:val="26"/>
                    </w:rPr>
                  </w:pPr>
                  <w:r w:rsidRPr="00F7543A">
                    <w:rPr>
                      <w:sz w:val="26"/>
                      <w:szCs w:val="26"/>
                    </w:rPr>
                    <w:t>You are not a bad person</w:t>
                  </w:r>
                </w:p>
                <w:p w:rsidR="000F2467" w:rsidRPr="00F7543A" w:rsidRDefault="000F2467" w:rsidP="009D016D">
                  <w:pPr>
                    <w:pStyle w:val="BlockText"/>
                    <w:numPr>
                      <w:ilvl w:val="0"/>
                      <w:numId w:val="6"/>
                    </w:numPr>
                    <w:spacing w:before="2" w:after="40" w:line="240" w:lineRule="auto"/>
                    <w:ind w:rightChars="360" w:right="720"/>
                    <w:rPr>
                      <w:sz w:val="26"/>
                      <w:szCs w:val="26"/>
                    </w:rPr>
                  </w:pPr>
                  <w:r w:rsidRPr="00F7543A">
                    <w:rPr>
                      <w:sz w:val="26"/>
                      <w:szCs w:val="26"/>
                    </w:rPr>
                    <w:t>There really is another solution</w:t>
                  </w:r>
                </w:p>
                <w:p w:rsidR="000F2467" w:rsidRPr="00F7543A" w:rsidRDefault="000F2467" w:rsidP="009D016D">
                  <w:pPr>
                    <w:pStyle w:val="BlockText"/>
                    <w:numPr>
                      <w:ilvl w:val="0"/>
                      <w:numId w:val="6"/>
                    </w:numPr>
                    <w:spacing w:before="2" w:after="40" w:line="240" w:lineRule="auto"/>
                    <w:ind w:rightChars="360" w:right="720"/>
                    <w:rPr>
                      <w:sz w:val="26"/>
                      <w:szCs w:val="26"/>
                    </w:rPr>
                  </w:pPr>
                  <w:r w:rsidRPr="00F7543A">
                    <w:rPr>
                      <w:sz w:val="26"/>
                      <w:szCs w:val="26"/>
                    </w:rPr>
                    <w:t>Give yourself more time</w:t>
                  </w:r>
                </w:p>
                <w:p w:rsidR="000F2467" w:rsidRDefault="000F2467" w:rsidP="009D016D">
                  <w:pPr>
                    <w:pStyle w:val="BlockText"/>
                    <w:numPr>
                      <w:ilvl w:val="0"/>
                      <w:numId w:val="6"/>
                    </w:numPr>
                    <w:spacing w:before="2" w:after="40" w:line="240" w:lineRule="auto"/>
                    <w:ind w:rightChars="360" w:right="720"/>
                  </w:pPr>
                  <w:r w:rsidRPr="00F7543A">
                    <w:rPr>
                      <w:sz w:val="26"/>
                      <w:szCs w:val="26"/>
                    </w:rPr>
                    <w:t>Do not be alone</w:t>
                  </w:r>
                </w:p>
              </w:tc>
            </w:tr>
          </w:tbl>
          <w:p w:rsidR="0060571B" w:rsidRDefault="0060571B">
            <w:pPr>
              <w:spacing w:after="160" w:line="259" w:lineRule="auto"/>
            </w:pPr>
          </w:p>
        </w:tc>
        <w:tc>
          <w:tcPr>
            <w:tcW w:w="576" w:type="dxa"/>
            <w:vAlign w:val="bottom"/>
          </w:tcPr>
          <w:p w:rsidR="0060571B" w:rsidRDefault="0060571B">
            <w:pPr>
              <w:spacing w:after="160" w:line="259" w:lineRule="auto"/>
            </w:pPr>
          </w:p>
        </w:tc>
        <w:tc>
          <w:tcPr>
            <w:tcW w:w="576" w:type="dxa"/>
          </w:tcPr>
          <w:p w:rsidR="0060571B" w:rsidRDefault="0060571B">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60571B" w:rsidTr="00F27114">
              <w:trPr>
                <w:trHeight w:hRule="exact" w:val="450"/>
              </w:trPr>
              <w:tc>
                <w:tcPr>
                  <w:tcW w:w="5000" w:type="pct"/>
                </w:tcPr>
                <w:p w:rsidR="0060571B" w:rsidRPr="00F27114" w:rsidRDefault="00F27114" w:rsidP="00F27114">
                  <w:pPr>
                    <w:jc w:val="center"/>
                    <w:rPr>
                      <w:rFonts w:asciiTheme="majorHAnsi" w:hAnsiTheme="majorHAnsi"/>
                    </w:rPr>
                  </w:pPr>
                  <w:r w:rsidRPr="00F27114">
                    <w:rPr>
                      <w:rFonts w:asciiTheme="majorHAnsi" w:hAnsiTheme="majorHAnsi"/>
                      <w:color w:val="0070C0"/>
                      <w:sz w:val="32"/>
                    </w:rPr>
                    <w:t>Warning Signs of Suicide</w:t>
                  </w:r>
                </w:p>
              </w:tc>
            </w:tr>
            <w:tr w:rsidR="0060571B" w:rsidTr="00634DA8">
              <w:trPr>
                <w:cantSplit/>
                <w:trHeight w:hRule="exact" w:val="7200"/>
              </w:trPr>
              <w:tc>
                <w:tcPr>
                  <w:tcW w:w="5000" w:type="pct"/>
                </w:tcPr>
                <w:p w:rsidR="00F27114" w:rsidRPr="00F7543A" w:rsidRDefault="00F27114" w:rsidP="009D016D">
                  <w:pPr>
                    <w:pStyle w:val="Recipient"/>
                    <w:spacing w:before="0"/>
                    <w:ind w:left="216"/>
                    <w:rPr>
                      <w:b/>
                      <w:sz w:val="28"/>
                    </w:rPr>
                  </w:pPr>
                  <w:r w:rsidRPr="00F7543A">
                    <w:rPr>
                      <w:b/>
                      <w:sz w:val="28"/>
                    </w:rPr>
                    <w:t>Talk</w:t>
                  </w:r>
                </w:p>
                <w:p w:rsidR="00F27114" w:rsidRPr="00F7543A" w:rsidRDefault="00F27114" w:rsidP="009D016D">
                  <w:pPr>
                    <w:pStyle w:val="Recipient"/>
                    <w:spacing w:before="0"/>
                    <w:ind w:left="216"/>
                    <w:rPr>
                      <w:sz w:val="22"/>
                    </w:rPr>
                  </w:pPr>
                  <w:r w:rsidRPr="00F7543A">
                    <w:rPr>
                      <w:sz w:val="22"/>
                    </w:rPr>
                    <w:t>If a person talks about:</w:t>
                  </w:r>
                </w:p>
                <w:p w:rsidR="00F27114" w:rsidRPr="00F7543A" w:rsidRDefault="00F27114" w:rsidP="00F27114">
                  <w:pPr>
                    <w:pStyle w:val="Recipient"/>
                    <w:numPr>
                      <w:ilvl w:val="0"/>
                      <w:numId w:val="3"/>
                    </w:numPr>
                    <w:spacing w:before="0"/>
                    <w:rPr>
                      <w:sz w:val="22"/>
                    </w:rPr>
                  </w:pPr>
                  <w:r w:rsidRPr="00F7543A">
                    <w:rPr>
                      <w:sz w:val="22"/>
                    </w:rPr>
                    <w:t>Killing themselves.</w:t>
                  </w:r>
                </w:p>
                <w:p w:rsidR="00F27114" w:rsidRPr="00F7543A" w:rsidRDefault="00F27114" w:rsidP="00F27114">
                  <w:pPr>
                    <w:pStyle w:val="Recipient"/>
                    <w:numPr>
                      <w:ilvl w:val="0"/>
                      <w:numId w:val="3"/>
                    </w:numPr>
                    <w:spacing w:before="0"/>
                    <w:rPr>
                      <w:sz w:val="22"/>
                    </w:rPr>
                  </w:pPr>
                  <w:r w:rsidRPr="00F7543A">
                    <w:rPr>
                      <w:sz w:val="22"/>
                    </w:rPr>
                    <w:t>Having no reason to live.</w:t>
                  </w:r>
                </w:p>
                <w:p w:rsidR="00F27114" w:rsidRPr="00F7543A" w:rsidRDefault="00F27114" w:rsidP="00F27114">
                  <w:pPr>
                    <w:pStyle w:val="Recipient"/>
                    <w:numPr>
                      <w:ilvl w:val="0"/>
                      <w:numId w:val="3"/>
                    </w:numPr>
                    <w:spacing w:before="0"/>
                    <w:rPr>
                      <w:sz w:val="22"/>
                    </w:rPr>
                  </w:pPr>
                  <w:r w:rsidRPr="00F7543A">
                    <w:rPr>
                      <w:sz w:val="22"/>
                    </w:rPr>
                    <w:t>Being a burden to others.</w:t>
                  </w:r>
                </w:p>
                <w:p w:rsidR="00F27114" w:rsidRPr="00F7543A" w:rsidRDefault="00F27114" w:rsidP="00F27114">
                  <w:pPr>
                    <w:pStyle w:val="Recipient"/>
                    <w:numPr>
                      <w:ilvl w:val="0"/>
                      <w:numId w:val="3"/>
                    </w:numPr>
                    <w:spacing w:before="0"/>
                    <w:rPr>
                      <w:sz w:val="22"/>
                    </w:rPr>
                  </w:pPr>
                  <w:r w:rsidRPr="00F7543A">
                    <w:rPr>
                      <w:sz w:val="22"/>
                    </w:rPr>
                    <w:t>Feeling trapped.</w:t>
                  </w:r>
                </w:p>
                <w:p w:rsidR="00F27114" w:rsidRPr="00F7543A" w:rsidRDefault="00F27114" w:rsidP="00F27114">
                  <w:pPr>
                    <w:pStyle w:val="Recipient"/>
                    <w:numPr>
                      <w:ilvl w:val="0"/>
                      <w:numId w:val="3"/>
                    </w:numPr>
                    <w:spacing w:before="0"/>
                    <w:rPr>
                      <w:sz w:val="22"/>
                    </w:rPr>
                  </w:pPr>
                  <w:r w:rsidRPr="00F7543A">
                    <w:rPr>
                      <w:sz w:val="22"/>
                    </w:rPr>
                    <w:t>Unbearable pain.</w:t>
                  </w:r>
                </w:p>
                <w:p w:rsidR="00F27114" w:rsidRPr="00F27114" w:rsidRDefault="00F27114" w:rsidP="009D016D">
                  <w:pPr>
                    <w:pStyle w:val="Recipient"/>
                    <w:spacing w:before="0"/>
                    <w:ind w:left="216"/>
                    <w:rPr>
                      <w:b/>
                      <w:sz w:val="32"/>
                    </w:rPr>
                  </w:pPr>
                  <w:r>
                    <w:t xml:space="preserve"> </w:t>
                  </w:r>
                  <w:r w:rsidRPr="00F27114">
                    <w:rPr>
                      <w:b/>
                      <w:sz w:val="32"/>
                    </w:rPr>
                    <w:t>Behavior</w:t>
                  </w:r>
                </w:p>
                <w:p w:rsidR="00F27114" w:rsidRPr="00F7543A" w:rsidRDefault="00F27114" w:rsidP="00F27114">
                  <w:pPr>
                    <w:pStyle w:val="Recipient"/>
                    <w:numPr>
                      <w:ilvl w:val="0"/>
                      <w:numId w:val="4"/>
                    </w:numPr>
                    <w:rPr>
                      <w:sz w:val="22"/>
                    </w:rPr>
                  </w:pPr>
                  <w:r w:rsidRPr="00F7543A">
                    <w:rPr>
                      <w:sz w:val="22"/>
                    </w:rPr>
                    <w:t>Increased use of alcohol or drugs.</w:t>
                  </w:r>
                </w:p>
                <w:p w:rsidR="00F27114" w:rsidRPr="00F7543A" w:rsidRDefault="00F27114" w:rsidP="00F27114">
                  <w:pPr>
                    <w:pStyle w:val="Recipient"/>
                    <w:numPr>
                      <w:ilvl w:val="0"/>
                      <w:numId w:val="4"/>
                    </w:numPr>
                    <w:rPr>
                      <w:sz w:val="22"/>
                    </w:rPr>
                  </w:pPr>
                  <w:r w:rsidRPr="00F7543A">
                    <w:rPr>
                      <w:sz w:val="22"/>
                    </w:rPr>
                    <w:t>Acting recklessly.</w:t>
                  </w:r>
                </w:p>
                <w:p w:rsidR="00F27114" w:rsidRPr="00F7543A" w:rsidRDefault="00F27114" w:rsidP="00F27114">
                  <w:pPr>
                    <w:pStyle w:val="Recipient"/>
                    <w:numPr>
                      <w:ilvl w:val="0"/>
                      <w:numId w:val="4"/>
                    </w:numPr>
                    <w:rPr>
                      <w:sz w:val="22"/>
                    </w:rPr>
                  </w:pPr>
                  <w:r w:rsidRPr="00F7543A">
                    <w:rPr>
                      <w:sz w:val="22"/>
                    </w:rPr>
                    <w:t>Withdrawing from activities.</w:t>
                  </w:r>
                </w:p>
                <w:p w:rsidR="00F27114" w:rsidRPr="00F7543A" w:rsidRDefault="00F27114" w:rsidP="00F27114">
                  <w:pPr>
                    <w:pStyle w:val="Recipient"/>
                    <w:numPr>
                      <w:ilvl w:val="0"/>
                      <w:numId w:val="4"/>
                    </w:numPr>
                    <w:rPr>
                      <w:sz w:val="22"/>
                    </w:rPr>
                  </w:pPr>
                  <w:r w:rsidRPr="00F7543A">
                    <w:rPr>
                      <w:sz w:val="22"/>
                    </w:rPr>
                    <w:t>Isolating from family and friends.</w:t>
                  </w:r>
                </w:p>
                <w:p w:rsidR="00F27114" w:rsidRPr="00F7543A" w:rsidRDefault="00F27114" w:rsidP="00F27114">
                  <w:pPr>
                    <w:pStyle w:val="Recipient"/>
                    <w:numPr>
                      <w:ilvl w:val="0"/>
                      <w:numId w:val="4"/>
                    </w:numPr>
                    <w:rPr>
                      <w:sz w:val="22"/>
                    </w:rPr>
                  </w:pPr>
                  <w:r w:rsidRPr="00F7543A">
                    <w:rPr>
                      <w:sz w:val="22"/>
                    </w:rPr>
                    <w:t>Sleeping too much or too little.</w:t>
                  </w:r>
                </w:p>
                <w:p w:rsidR="00F27114" w:rsidRPr="00F7543A" w:rsidRDefault="00F27114" w:rsidP="00F27114">
                  <w:pPr>
                    <w:pStyle w:val="Recipient"/>
                    <w:numPr>
                      <w:ilvl w:val="0"/>
                      <w:numId w:val="4"/>
                    </w:numPr>
                    <w:rPr>
                      <w:sz w:val="22"/>
                    </w:rPr>
                  </w:pPr>
                  <w:r w:rsidRPr="00F7543A">
                    <w:rPr>
                      <w:sz w:val="22"/>
                    </w:rPr>
                    <w:t>Visiting or calling people to say goodbye.</w:t>
                  </w:r>
                </w:p>
                <w:p w:rsidR="00F27114" w:rsidRPr="00F7543A" w:rsidRDefault="00F27114" w:rsidP="00F27114">
                  <w:pPr>
                    <w:pStyle w:val="Recipient"/>
                    <w:numPr>
                      <w:ilvl w:val="0"/>
                      <w:numId w:val="4"/>
                    </w:numPr>
                    <w:rPr>
                      <w:sz w:val="22"/>
                    </w:rPr>
                  </w:pPr>
                  <w:r w:rsidRPr="00F7543A">
                    <w:rPr>
                      <w:sz w:val="22"/>
                    </w:rPr>
                    <w:t>Giving away prized possessions.</w:t>
                  </w:r>
                </w:p>
                <w:p w:rsidR="00F27114" w:rsidRPr="00F7543A" w:rsidRDefault="00F27114" w:rsidP="00F27114">
                  <w:pPr>
                    <w:pStyle w:val="Recipient"/>
                    <w:numPr>
                      <w:ilvl w:val="0"/>
                      <w:numId w:val="4"/>
                    </w:numPr>
                    <w:rPr>
                      <w:sz w:val="22"/>
                    </w:rPr>
                  </w:pPr>
                  <w:r w:rsidRPr="00F7543A">
                    <w:rPr>
                      <w:sz w:val="22"/>
                    </w:rPr>
                    <w:t>Aggression.</w:t>
                  </w:r>
                </w:p>
                <w:p w:rsidR="00F27114" w:rsidRPr="00F27114" w:rsidRDefault="00F27114" w:rsidP="009D016D">
                  <w:pPr>
                    <w:pStyle w:val="Recipient"/>
                    <w:ind w:left="216"/>
                    <w:rPr>
                      <w:b/>
                      <w:sz w:val="32"/>
                    </w:rPr>
                  </w:pPr>
                  <w:r>
                    <w:t xml:space="preserve"> </w:t>
                  </w:r>
                  <w:r w:rsidRPr="00F27114">
                    <w:rPr>
                      <w:b/>
                      <w:sz w:val="32"/>
                    </w:rPr>
                    <w:t>Mood</w:t>
                  </w:r>
                </w:p>
                <w:p w:rsidR="00F27114" w:rsidRPr="00F7543A" w:rsidRDefault="00F27114" w:rsidP="009D016D">
                  <w:pPr>
                    <w:pStyle w:val="Recipient"/>
                    <w:ind w:left="216"/>
                    <w:rPr>
                      <w:sz w:val="22"/>
                    </w:rPr>
                  </w:pPr>
                  <w:r w:rsidRPr="00F7543A">
                    <w:rPr>
                      <w:sz w:val="22"/>
                    </w:rPr>
                    <w:t>People who are considering suicide often display one or more of the following moods.</w:t>
                  </w:r>
                </w:p>
                <w:p w:rsidR="00F27114" w:rsidRPr="00F7543A" w:rsidRDefault="00F27114" w:rsidP="00F27114">
                  <w:pPr>
                    <w:pStyle w:val="Recipient"/>
                    <w:numPr>
                      <w:ilvl w:val="0"/>
                      <w:numId w:val="5"/>
                    </w:numPr>
                    <w:rPr>
                      <w:sz w:val="22"/>
                    </w:rPr>
                  </w:pPr>
                  <w:r w:rsidRPr="00F7543A">
                    <w:rPr>
                      <w:sz w:val="22"/>
                    </w:rPr>
                    <w:t>Depression.</w:t>
                  </w:r>
                </w:p>
                <w:p w:rsidR="00F27114" w:rsidRPr="00F7543A" w:rsidRDefault="00F27114" w:rsidP="00F27114">
                  <w:pPr>
                    <w:pStyle w:val="Recipient"/>
                    <w:numPr>
                      <w:ilvl w:val="0"/>
                      <w:numId w:val="5"/>
                    </w:numPr>
                    <w:rPr>
                      <w:sz w:val="22"/>
                    </w:rPr>
                  </w:pPr>
                  <w:r w:rsidRPr="00F7543A">
                    <w:rPr>
                      <w:sz w:val="22"/>
                    </w:rPr>
                    <w:t>Loss of interest.</w:t>
                  </w:r>
                </w:p>
                <w:p w:rsidR="00F27114" w:rsidRPr="00F7543A" w:rsidRDefault="00F27114" w:rsidP="00F27114">
                  <w:pPr>
                    <w:pStyle w:val="Recipient"/>
                    <w:numPr>
                      <w:ilvl w:val="0"/>
                      <w:numId w:val="5"/>
                    </w:numPr>
                    <w:rPr>
                      <w:sz w:val="22"/>
                    </w:rPr>
                  </w:pPr>
                  <w:r w:rsidRPr="00F7543A">
                    <w:rPr>
                      <w:sz w:val="22"/>
                    </w:rPr>
                    <w:t>Irritability.</w:t>
                  </w:r>
                </w:p>
                <w:p w:rsidR="00F27114" w:rsidRPr="00F7543A" w:rsidRDefault="00F27114" w:rsidP="00F27114">
                  <w:pPr>
                    <w:pStyle w:val="Recipient"/>
                    <w:numPr>
                      <w:ilvl w:val="0"/>
                      <w:numId w:val="5"/>
                    </w:numPr>
                    <w:rPr>
                      <w:sz w:val="22"/>
                    </w:rPr>
                  </w:pPr>
                  <w:r w:rsidRPr="00F7543A">
                    <w:rPr>
                      <w:sz w:val="22"/>
                    </w:rPr>
                    <w:t>Humiliation.</w:t>
                  </w:r>
                </w:p>
                <w:p w:rsidR="0060571B" w:rsidRDefault="00F27114" w:rsidP="00F27114">
                  <w:pPr>
                    <w:pStyle w:val="Recipient"/>
                    <w:numPr>
                      <w:ilvl w:val="0"/>
                      <w:numId w:val="5"/>
                    </w:numPr>
                  </w:pPr>
                  <w:r w:rsidRPr="00F7543A">
                    <w:rPr>
                      <w:sz w:val="22"/>
                    </w:rPr>
                    <w:t>Anxiety.</w:t>
                  </w:r>
                </w:p>
              </w:tc>
            </w:tr>
            <w:tr w:rsidR="0060571B" w:rsidTr="00F27114">
              <w:trPr>
                <w:cantSplit/>
                <w:trHeight w:hRule="exact" w:val="3600"/>
              </w:trPr>
              <w:tc>
                <w:tcPr>
                  <w:tcW w:w="5000" w:type="pct"/>
                </w:tcPr>
                <w:p w:rsidR="0060571B" w:rsidRPr="00AC1D8D" w:rsidRDefault="00F7543A" w:rsidP="00AC1D8D">
                  <w:pPr>
                    <w:pStyle w:val="Organization"/>
                    <w:jc w:val="center"/>
                    <w:rPr>
                      <w:sz w:val="32"/>
                    </w:rPr>
                  </w:pPr>
                  <w:r>
                    <w:rPr>
                      <w:noProof/>
                      <w:lang w:eastAsia="en-US"/>
                    </w:rPr>
                    <w:drawing>
                      <wp:anchor distT="0" distB="0" distL="114300" distR="114300" simplePos="0" relativeHeight="251662336" behindDoc="1" locked="0" layoutInCell="1" allowOverlap="1" wp14:anchorId="60E4B71B" wp14:editId="41516ECF">
                        <wp:simplePos x="0" y="0"/>
                        <wp:positionH relativeFrom="column">
                          <wp:posOffset>142875</wp:posOffset>
                        </wp:positionH>
                        <wp:positionV relativeFrom="paragraph">
                          <wp:posOffset>1049655</wp:posOffset>
                        </wp:positionV>
                        <wp:extent cx="1295400" cy="876300"/>
                        <wp:effectExtent l="0" t="0" r="0" b="0"/>
                        <wp:wrapNone/>
                        <wp:docPr id="7" name="Picture 7" descr="C:\Users\nml14696\Desktop\S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l14696\Desktop\SCS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511" t="10784" r="15108" b="21569"/>
                                <a:stretch/>
                              </pic:blipFill>
                              <pic:spPr bwMode="auto">
                                <a:xfrm>
                                  <a:off x="0" y="0"/>
                                  <a:ext cx="1295400"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17E5">
                    <w:rPr>
                      <w:noProof/>
                      <w:lang w:eastAsia="en-US"/>
                    </w:rPr>
                    <w:drawing>
                      <wp:anchor distT="0" distB="0" distL="114300" distR="114300" simplePos="0" relativeHeight="251659264" behindDoc="1" locked="0" layoutInCell="1" allowOverlap="1" wp14:anchorId="7BA79691" wp14:editId="67483A86">
                        <wp:simplePos x="0" y="0"/>
                        <wp:positionH relativeFrom="column">
                          <wp:posOffset>1562100</wp:posOffset>
                        </wp:positionH>
                        <wp:positionV relativeFrom="paragraph">
                          <wp:posOffset>1010920</wp:posOffset>
                        </wp:positionV>
                        <wp:extent cx="1009650" cy="1035103"/>
                        <wp:effectExtent l="0" t="0" r="0" b="0"/>
                        <wp:wrapNone/>
                        <wp:docPr id="5" name="Picture 5" descr="http://www.learnpsychology.org/wp-content/themes/psychology/images/suicide-guide/national-s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psychology.org/wp-content/themes/psychology/images/suicide-guide/national-su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351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45720" distB="45720" distL="114300" distR="114300" simplePos="0" relativeHeight="251666432" behindDoc="0" locked="0" layoutInCell="1" allowOverlap="1" wp14:anchorId="58FA1EA4" wp14:editId="0E764C01">
                            <wp:simplePos x="0" y="0"/>
                            <wp:positionH relativeFrom="column">
                              <wp:posOffset>381000</wp:posOffset>
                            </wp:positionH>
                            <wp:positionV relativeFrom="paragraph">
                              <wp:posOffset>380365</wp:posOffset>
                            </wp:positionV>
                            <wp:extent cx="1983740" cy="6000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600075"/>
                                    </a:xfrm>
                                    <a:prstGeom prst="rect">
                                      <a:avLst/>
                                    </a:prstGeom>
                                    <a:solidFill>
                                      <a:srgbClr val="FFFFFF"/>
                                    </a:solidFill>
                                    <a:ln w="9525">
                                      <a:noFill/>
                                      <a:miter lim="800000"/>
                                      <a:headEnd/>
                                      <a:tailEnd/>
                                    </a:ln>
                                  </wps:spPr>
                                  <wps:txbx>
                                    <w:txbxContent>
                                      <w:p w:rsidR="00AC1D8D" w:rsidRPr="00AC1D8D" w:rsidRDefault="00AC1D8D" w:rsidP="000717E5">
                                        <w:pPr>
                                          <w:spacing w:after="0"/>
                                          <w:jc w:val="center"/>
                                          <w:rPr>
                                            <w:b/>
                                            <w:sz w:val="22"/>
                                          </w:rPr>
                                        </w:pPr>
                                        <w:r w:rsidRPr="00AC1D8D">
                                          <w:rPr>
                                            <w:b/>
                                            <w:sz w:val="22"/>
                                          </w:rPr>
                                          <w:t>Creighton Counseling Center</w:t>
                                        </w:r>
                                      </w:p>
                                      <w:p w:rsidR="000717E5" w:rsidRPr="000717E5" w:rsidRDefault="000717E5" w:rsidP="000717E5">
                                        <w:pPr>
                                          <w:spacing w:after="0"/>
                                          <w:jc w:val="center"/>
                                          <w:rPr>
                                            <w:sz w:val="22"/>
                                          </w:rPr>
                                        </w:pPr>
                                        <w:r w:rsidRPr="000717E5">
                                          <w:rPr>
                                            <w:sz w:val="22"/>
                                          </w:rPr>
                                          <w:t>Phone: 402-280-2735</w:t>
                                        </w:r>
                                      </w:p>
                                      <w:p w:rsidR="000717E5" w:rsidRPr="000717E5" w:rsidRDefault="000717E5" w:rsidP="000717E5">
                                        <w:pPr>
                                          <w:spacing w:after="0"/>
                                          <w:jc w:val="center"/>
                                          <w:rPr>
                                            <w:sz w:val="22"/>
                                          </w:rPr>
                                        </w:pPr>
                                        <w:r w:rsidRPr="000717E5">
                                          <w:rPr>
                                            <w:sz w:val="22"/>
                                          </w:rPr>
                                          <w:t>Harper 1034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A1EA4" id="_x0000_t202" coordsize="21600,21600" o:spt="202" path="m,l,21600r21600,l21600,xe">
                            <v:stroke joinstyle="miter"/>
                            <v:path gradientshapeok="t" o:connecttype="rect"/>
                          </v:shapetype>
                          <v:shape id="Text Box 2" o:spid="_x0000_s1026" type="#_x0000_t202" style="position:absolute;left:0;text-align:left;margin-left:30pt;margin-top:29.95pt;width:156.2pt;height:4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" stroked="f">
                            <v:textbox>
                              <w:txbxContent>
                                <w:p w:rsidR="00AC1D8D" w:rsidRPr="00AC1D8D" w:rsidRDefault="00AC1D8D" w:rsidP="000717E5">
                                  <w:pPr>
                                    <w:spacing w:after="0"/>
                                    <w:jc w:val="center"/>
                                    <w:rPr>
                                      <w:b/>
                                      <w:sz w:val="22"/>
                                    </w:rPr>
                                  </w:pPr>
                                  <w:r w:rsidRPr="00AC1D8D">
                                    <w:rPr>
                                      <w:b/>
                                      <w:sz w:val="22"/>
                                    </w:rPr>
                                    <w:t>Creighton Counseling Center</w:t>
                                  </w:r>
                                </w:p>
                                <w:p w:rsidR="000717E5" w:rsidRPr="000717E5" w:rsidRDefault="000717E5" w:rsidP="000717E5">
                                  <w:pPr>
                                    <w:spacing w:after="0"/>
                                    <w:jc w:val="center"/>
                                    <w:rPr>
                                      <w:sz w:val="22"/>
                                    </w:rPr>
                                  </w:pPr>
                                  <w:r w:rsidRPr="000717E5">
                                    <w:rPr>
                                      <w:sz w:val="22"/>
                                    </w:rPr>
                                    <w:t>Phone: 402-280-2735</w:t>
                                  </w:r>
                                </w:p>
                                <w:p w:rsidR="000717E5" w:rsidRPr="000717E5" w:rsidRDefault="000717E5" w:rsidP="000717E5">
                                  <w:pPr>
                                    <w:spacing w:after="0"/>
                                    <w:jc w:val="center"/>
                                    <w:rPr>
                                      <w:sz w:val="22"/>
                                    </w:rPr>
                                  </w:pPr>
                                  <w:r w:rsidRPr="000717E5">
                                    <w:rPr>
                                      <w:sz w:val="22"/>
                                    </w:rPr>
                                    <w:t>Harper 1034</w:t>
                                  </w:r>
                                </w:p>
                              </w:txbxContent>
                            </v:textbox>
                          </v:shape>
                        </w:pict>
                      </mc:Fallback>
                    </mc:AlternateContent>
                  </w:r>
                  <w:r w:rsidR="00F27114" w:rsidRPr="00F27114">
                    <w:rPr>
                      <w:sz w:val="32"/>
                    </w:rPr>
                    <w:t>Resources</w:t>
                  </w:r>
                </w:p>
              </w:tc>
            </w:tr>
          </w:tbl>
          <w:p w:rsidR="0060571B" w:rsidRDefault="0060571B">
            <w:pPr>
              <w:spacing w:after="160" w:line="259" w:lineRule="auto"/>
            </w:pPr>
          </w:p>
        </w:tc>
        <w:tc>
          <w:tcPr>
            <w:tcW w:w="576" w:type="dxa"/>
          </w:tcPr>
          <w:p w:rsidR="0060571B" w:rsidRDefault="0060571B">
            <w:pPr>
              <w:spacing w:after="160" w:line="259" w:lineRule="auto"/>
            </w:pPr>
          </w:p>
        </w:tc>
        <w:tc>
          <w:tcPr>
            <w:tcW w:w="576" w:type="dxa"/>
          </w:tcPr>
          <w:p w:rsidR="0060571B" w:rsidRDefault="0060571B">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60571B" w:rsidTr="00AC1D8D">
              <w:trPr>
                <w:trHeight w:hRule="exact" w:val="3600"/>
              </w:trPr>
              <w:tc>
                <w:tcPr>
                  <w:tcW w:w="5000" w:type="pct"/>
                  <w:tcBorders>
                    <w:bottom w:val="single" w:sz="12" w:space="0" w:color="F24F4F" w:themeColor="accent1"/>
                  </w:tcBorders>
                  <w:vAlign w:val="center"/>
                </w:tcPr>
                <w:p w:rsidR="0060571B" w:rsidRDefault="000717E5" w:rsidP="00AC1D8D">
                  <w:pPr>
                    <w:pStyle w:val="Title"/>
                    <w:ind w:right="360"/>
                    <w:jc w:val="right"/>
                  </w:pPr>
                  <w:r>
                    <w:t>What to know about Suicide</w:t>
                  </w:r>
                </w:p>
              </w:tc>
            </w:tr>
            <w:tr w:rsidR="0060571B" w:rsidTr="009D016D">
              <w:trPr>
                <w:trHeight w:hRule="exact" w:val="3270"/>
              </w:trPr>
              <w:tc>
                <w:tcPr>
                  <w:tcW w:w="5000" w:type="pct"/>
                  <w:tcBorders>
                    <w:top w:val="single" w:sz="12" w:space="0" w:color="F24F4F" w:themeColor="accent1"/>
                  </w:tcBorders>
                  <w:vAlign w:val="center"/>
                </w:tcPr>
                <w:p w:rsidR="0060571B" w:rsidRPr="000717E5" w:rsidRDefault="000717E5" w:rsidP="009D016D">
                  <w:pPr>
                    <w:pStyle w:val="Subtitle"/>
                    <w:spacing w:before="0" w:line="240" w:lineRule="auto"/>
                    <w:ind w:left="360" w:right="360"/>
                    <w:rPr>
                      <w:sz w:val="24"/>
                    </w:rPr>
                  </w:pPr>
                  <w:r w:rsidRPr="000717E5">
                    <w:rPr>
                      <w:sz w:val="24"/>
                    </w:rPr>
                    <w:t>Depression and suicidal thoughts are two of the most frightening things a person can face in their lifetime. Unfortunately, acting on those suicidal thoughts is a far too common scenario for many across the world, including students. In fact, suicide is the second-leading cause of death for those between the ages of 15 and 24.</w:t>
                  </w:r>
                </w:p>
              </w:tc>
            </w:tr>
            <w:tr w:rsidR="0060571B" w:rsidTr="009D016D">
              <w:trPr>
                <w:trHeight w:hRule="exact" w:val="3663"/>
              </w:trPr>
              <w:tc>
                <w:tcPr>
                  <w:tcW w:w="5000" w:type="pct"/>
                  <w:vAlign w:val="center"/>
                </w:tcPr>
                <w:p w:rsidR="000717E5" w:rsidRDefault="000717E5" w:rsidP="009D016D">
                  <w:pPr>
                    <w:spacing w:after="40"/>
                    <w:ind w:left="360" w:right="360"/>
                    <w:rPr>
                      <w:sz w:val="24"/>
                    </w:rPr>
                  </w:pPr>
                  <w:r w:rsidRPr="000717E5">
                    <w:rPr>
                      <w:sz w:val="24"/>
                    </w:rPr>
                    <w:t>This guide is dedicated to helping those who are suffering</w:t>
                  </w:r>
                  <w:r w:rsidR="00634DA8">
                    <w:rPr>
                      <w:sz w:val="24"/>
                    </w:rPr>
                    <w:t xml:space="preserve"> with </w:t>
                  </w:r>
                  <w:r w:rsidRPr="000717E5">
                    <w:rPr>
                      <w:sz w:val="24"/>
                    </w:rPr>
                    <w:t>suicidal thoughts</w:t>
                  </w:r>
                  <w:r w:rsidR="00634DA8">
                    <w:rPr>
                      <w:sz w:val="24"/>
                    </w:rPr>
                    <w:t>.</w:t>
                  </w:r>
                </w:p>
                <w:p w:rsidR="000717E5" w:rsidRDefault="000717E5" w:rsidP="009D016D">
                  <w:pPr>
                    <w:spacing w:after="40"/>
                    <w:ind w:left="360" w:right="360"/>
                    <w:rPr>
                      <w:sz w:val="24"/>
                    </w:rPr>
                  </w:pPr>
                  <w:r w:rsidRPr="000717E5">
                    <w:rPr>
                      <w:sz w:val="24"/>
                    </w:rPr>
                    <w:t xml:space="preserve">It is also designed for concerned friends and family members who </w:t>
                  </w:r>
                  <w:r w:rsidR="00634DA8">
                    <w:rPr>
                      <w:sz w:val="24"/>
                    </w:rPr>
                    <w:t xml:space="preserve">worry </w:t>
                  </w:r>
                  <w:r w:rsidRPr="000717E5">
                    <w:rPr>
                      <w:sz w:val="24"/>
                    </w:rPr>
                    <w:t xml:space="preserve">that someone they love will experience death by suicide. </w:t>
                  </w:r>
                </w:p>
                <w:p w:rsidR="0060571B" w:rsidRPr="000717E5" w:rsidRDefault="00634DA8" w:rsidP="009D016D">
                  <w:pPr>
                    <w:spacing w:after="40"/>
                    <w:ind w:left="360" w:right="360"/>
                    <w:rPr>
                      <w:sz w:val="24"/>
                    </w:rPr>
                  </w:pPr>
                  <w:r>
                    <w:rPr>
                      <w:sz w:val="24"/>
                    </w:rPr>
                    <w:t xml:space="preserve">It </w:t>
                  </w:r>
                  <w:r w:rsidR="000717E5" w:rsidRPr="000717E5">
                    <w:rPr>
                      <w:sz w:val="24"/>
                    </w:rPr>
                    <w:t xml:space="preserve">is </w:t>
                  </w:r>
                  <w:r>
                    <w:rPr>
                      <w:sz w:val="24"/>
                    </w:rPr>
                    <w:t xml:space="preserve">also </w:t>
                  </w:r>
                  <w:r w:rsidR="000717E5" w:rsidRPr="000717E5">
                    <w:rPr>
                      <w:sz w:val="24"/>
                    </w:rPr>
                    <w:t>meant for students, so that they might spot the warning signs of suicide in others – or in themselves – and find the proper resources.</w:t>
                  </w:r>
                </w:p>
              </w:tc>
            </w:tr>
            <w:tr w:rsidR="0060571B" w:rsidTr="009D016D">
              <w:trPr>
                <w:trHeight w:hRule="exact" w:val="477"/>
              </w:trPr>
              <w:tc>
                <w:tcPr>
                  <w:tcW w:w="5000" w:type="pct"/>
                  <w:shd w:val="clear" w:color="auto" w:fill="F24F4F" w:themeFill="accent1"/>
                </w:tcPr>
                <w:p w:rsidR="0060571B" w:rsidRDefault="0060571B">
                  <w:pPr>
                    <w:spacing w:after="200" w:line="264" w:lineRule="auto"/>
                  </w:pPr>
                </w:p>
              </w:tc>
            </w:tr>
          </w:tbl>
          <w:p w:rsidR="0060571B" w:rsidRDefault="0060571B">
            <w:pPr>
              <w:spacing w:after="160" w:line="259" w:lineRule="auto"/>
            </w:pPr>
          </w:p>
        </w:tc>
      </w:tr>
    </w:tbl>
    <w:p w:rsidR="0060571B" w:rsidRDefault="0060571B">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60571B" w:rsidTr="000F2467">
        <w:trPr>
          <w:trHeight w:hRule="exact" w:val="10800"/>
        </w:trPr>
        <w:tc>
          <w:tcPr>
            <w:tcW w:w="4176" w:type="dxa"/>
          </w:tcPr>
          <w:p w:rsidR="0060571B" w:rsidRPr="001E459C" w:rsidRDefault="000B502D" w:rsidP="009D016D">
            <w:pPr>
              <w:spacing w:after="0" w:line="240" w:lineRule="auto"/>
              <w:ind w:left="216"/>
              <w:rPr>
                <w:color w:val="0070C0"/>
                <w:sz w:val="28"/>
              </w:rPr>
            </w:pPr>
            <w:r w:rsidRPr="001E459C">
              <w:rPr>
                <w:color w:val="0070C0"/>
                <w:sz w:val="28"/>
              </w:rPr>
              <w:lastRenderedPageBreak/>
              <w:t>Mental Health, Depression, &amp; Suicide</w:t>
            </w:r>
          </w:p>
          <w:p w:rsidR="000B502D" w:rsidRDefault="000B502D" w:rsidP="009D016D">
            <w:pPr>
              <w:spacing w:after="0" w:line="240" w:lineRule="auto"/>
              <w:ind w:left="216"/>
              <w:rPr>
                <w:rFonts w:ascii="open_sansregular" w:hAnsi="open_sansregular"/>
                <w:color w:val="333333"/>
                <w:sz w:val="23"/>
                <w:szCs w:val="23"/>
                <w:shd w:val="clear" w:color="auto" w:fill="FFFFFF"/>
              </w:rPr>
            </w:pPr>
            <w:r>
              <w:rPr>
                <w:rFonts w:ascii="open_sansregular" w:hAnsi="open_sansregular"/>
                <w:color w:val="333333"/>
                <w:sz w:val="23"/>
                <w:szCs w:val="23"/>
                <w:shd w:val="clear" w:color="auto" w:fill="FFFFFF"/>
              </w:rPr>
              <w:t>Depression has long been linked to suicidal thoughts and suicide attempts. Learning how to recognize depression, spotting when it gets worse, and finding the right resources can literally mean the difference between life and death.</w:t>
            </w:r>
          </w:p>
          <w:p w:rsidR="001E459C" w:rsidRDefault="001E459C" w:rsidP="009D016D">
            <w:pPr>
              <w:spacing w:after="0" w:line="240" w:lineRule="auto"/>
              <w:ind w:left="216"/>
              <w:rPr>
                <w:rFonts w:ascii="open_sansregular" w:hAnsi="open_sansregular"/>
                <w:color w:val="333333"/>
                <w:sz w:val="23"/>
                <w:szCs w:val="23"/>
                <w:shd w:val="clear" w:color="auto" w:fill="FFFFFF"/>
              </w:rPr>
            </w:pPr>
          </w:p>
          <w:p w:rsidR="000B502D" w:rsidRPr="000B502D" w:rsidRDefault="000B502D" w:rsidP="009D016D">
            <w:pPr>
              <w:shd w:val="clear" w:color="auto" w:fill="FFFFFF"/>
              <w:spacing w:after="0" w:line="240" w:lineRule="auto"/>
              <w:ind w:left="216"/>
              <w:rPr>
                <w:rFonts w:ascii="Arial" w:eastAsia="Times New Roman" w:hAnsi="Arial" w:cs="Arial"/>
                <w:color w:val="666666"/>
                <w:kern w:val="0"/>
                <w:sz w:val="21"/>
                <w:szCs w:val="21"/>
                <w:lang w:eastAsia="en-US"/>
                <w14:ligatures w14:val="none"/>
              </w:rPr>
            </w:pPr>
            <w:r w:rsidRPr="000B502D">
              <w:rPr>
                <w:rFonts w:ascii="open_sansbold" w:eastAsia="Times New Roman" w:hAnsi="open_sansbold" w:cs="Arial"/>
                <w:color w:val="1683C9"/>
                <w:kern w:val="0"/>
                <w:sz w:val="27"/>
                <w:szCs w:val="27"/>
                <w:lang w:eastAsia="en-US"/>
                <w14:ligatures w14:val="none"/>
              </w:rPr>
              <w:t>Recognize depression.</w:t>
            </w:r>
          </w:p>
          <w:p w:rsidR="000B502D" w:rsidRDefault="000B502D" w:rsidP="009D016D">
            <w:pPr>
              <w:shd w:val="clear" w:color="auto" w:fill="FFFFFF"/>
              <w:spacing w:after="0" w:line="240" w:lineRule="auto"/>
              <w:ind w:left="216"/>
              <w:rPr>
                <w:rFonts w:ascii="open_sansregular" w:eastAsia="Times New Roman" w:hAnsi="open_sansregular" w:cs="Arial"/>
                <w:color w:val="333333"/>
                <w:kern w:val="0"/>
                <w:sz w:val="23"/>
                <w:szCs w:val="23"/>
                <w:lang w:eastAsia="en-US"/>
                <w14:ligatures w14:val="none"/>
              </w:rPr>
            </w:pPr>
            <w:r w:rsidRPr="000B502D">
              <w:rPr>
                <w:rFonts w:ascii="open_sansregular" w:eastAsia="Times New Roman" w:hAnsi="open_sansregular" w:cs="Arial"/>
                <w:color w:val="333333"/>
                <w:kern w:val="0"/>
                <w:sz w:val="23"/>
                <w:szCs w:val="23"/>
                <w:lang w:eastAsia="en-US"/>
                <w14:ligatures w14:val="none"/>
              </w:rPr>
              <w:t xml:space="preserve">Depression is quite </w:t>
            </w:r>
            <w:r>
              <w:rPr>
                <w:rFonts w:ascii="open_sansregular" w:eastAsia="Times New Roman" w:hAnsi="open_sansregular" w:cs="Arial"/>
                <w:color w:val="333333"/>
                <w:kern w:val="0"/>
                <w:sz w:val="23"/>
                <w:szCs w:val="23"/>
                <w:lang w:eastAsia="en-US"/>
                <w14:ligatures w14:val="none"/>
              </w:rPr>
              <w:t xml:space="preserve">common. </w:t>
            </w:r>
            <w:r w:rsidRPr="000B502D">
              <w:rPr>
                <w:rFonts w:ascii="open_sansregular" w:eastAsia="Times New Roman" w:hAnsi="open_sansregular" w:cs="Arial"/>
                <w:color w:val="333333"/>
                <w:kern w:val="0"/>
                <w:sz w:val="23"/>
                <w:szCs w:val="23"/>
                <w:lang w:eastAsia="en-US"/>
                <w14:ligatures w14:val="none"/>
              </w:rPr>
              <w:t>Signs of depression include a feeling of helplessness, no longer finding joy in activities you used to enjoy, sleep changes, loss of energy, anger or irritability, reckless behavior, self-loathing, and more.</w:t>
            </w:r>
          </w:p>
          <w:p w:rsidR="000B502D" w:rsidRPr="000B502D" w:rsidRDefault="000B502D" w:rsidP="009D016D">
            <w:pPr>
              <w:shd w:val="clear" w:color="auto" w:fill="FFFFFF"/>
              <w:spacing w:after="0" w:line="240" w:lineRule="auto"/>
              <w:ind w:left="216"/>
              <w:rPr>
                <w:rFonts w:ascii="open_sansregular" w:eastAsia="Times New Roman" w:hAnsi="open_sansregular" w:cs="Arial"/>
                <w:color w:val="333333"/>
                <w:kern w:val="0"/>
                <w:sz w:val="23"/>
                <w:szCs w:val="23"/>
                <w:lang w:eastAsia="en-US"/>
                <w14:ligatures w14:val="none"/>
              </w:rPr>
            </w:pPr>
          </w:p>
          <w:p w:rsidR="000B502D" w:rsidRPr="000B502D" w:rsidRDefault="000B502D" w:rsidP="009D016D">
            <w:pPr>
              <w:spacing w:after="0" w:line="240" w:lineRule="auto"/>
              <w:ind w:left="216"/>
              <w:rPr>
                <w:rFonts w:ascii="Arial" w:eastAsia="Times New Roman" w:hAnsi="Arial" w:cs="Arial"/>
                <w:color w:val="666666"/>
                <w:kern w:val="0"/>
                <w:sz w:val="21"/>
                <w:szCs w:val="21"/>
                <w:lang w:eastAsia="en-US"/>
                <w14:ligatures w14:val="none"/>
              </w:rPr>
            </w:pPr>
            <w:r w:rsidRPr="000B502D">
              <w:rPr>
                <w:rFonts w:ascii="open_sansbold" w:eastAsia="Times New Roman" w:hAnsi="open_sansbold" w:cs="Arial"/>
                <w:color w:val="1683C9"/>
                <w:kern w:val="0"/>
                <w:sz w:val="27"/>
                <w:szCs w:val="27"/>
                <w:lang w:eastAsia="en-US"/>
                <w14:ligatures w14:val="none"/>
              </w:rPr>
              <w:t>What if it’s not depression?</w:t>
            </w:r>
          </w:p>
          <w:p w:rsidR="000B502D" w:rsidRPr="000B502D" w:rsidRDefault="000B502D" w:rsidP="009D016D">
            <w:pPr>
              <w:spacing w:after="0" w:line="240" w:lineRule="auto"/>
              <w:ind w:left="216"/>
              <w:rPr>
                <w:rFonts w:ascii="open_sansregular" w:eastAsia="Times New Roman" w:hAnsi="open_sansregular" w:cs="Arial"/>
                <w:color w:val="333333"/>
                <w:kern w:val="0"/>
                <w:sz w:val="23"/>
                <w:szCs w:val="23"/>
                <w:lang w:eastAsia="en-US"/>
                <w14:ligatures w14:val="none"/>
              </w:rPr>
            </w:pPr>
            <w:r w:rsidRPr="000B502D">
              <w:rPr>
                <w:rFonts w:ascii="open_sansregular" w:eastAsia="Times New Roman" w:hAnsi="open_sansregular" w:cs="Arial"/>
                <w:color w:val="333333"/>
                <w:kern w:val="0"/>
                <w:sz w:val="23"/>
                <w:szCs w:val="23"/>
                <w:lang w:eastAsia="en-US"/>
                <w14:ligatures w14:val="none"/>
              </w:rPr>
              <w:t>Sometimes, what seems to be depression is actually pointing to something else. Evaluation by a mental health professional is the key to figuring out what is wrong.</w:t>
            </w:r>
          </w:p>
          <w:p w:rsidR="000B502D" w:rsidRDefault="000B502D" w:rsidP="009D016D">
            <w:pPr>
              <w:shd w:val="clear" w:color="auto" w:fill="FFFFFF"/>
              <w:spacing w:after="0" w:line="240" w:lineRule="auto"/>
              <w:ind w:left="216"/>
              <w:rPr>
                <w:rFonts w:ascii="open_sansbold" w:eastAsia="Times New Roman" w:hAnsi="open_sansbold" w:cs="Arial"/>
                <w:color w:val="1683C9"/>
                <w:kern w:val="0"/>
                <w:sz w:val="27"/>
                <w:szCs w:val="27"/>
                <w:lang w:eastAsia="en-US"/>
                <w14:ligatures w14:val="none"/>
              </w:rPr>
            </w:pPr>
          </w:p>
          <w:p w:rsidR="000B502D" w:rsidRPr="000B502D" w:rsidRDefault="000B502D" w:rsidP="009D016D">
            <w:pPr>
              <w:shd w:val="clear" w:color="auto" w:fill="FFFFFF"/>
              <w:spacing w:after="0" w:line="240" w:lineRule="auto"/>
              <w:ind w:left="216"/>
              <w:rPr>
                <w:rFonts w:ascii="Arial" w:eastAsia="Times New Roman" w:hAnsi="Arial" w:cs="Arial"/>
                <w:color w:val="666666"/>
                <w:kern w:val="0"/>
                <w:sz w:val="21"/>
                <w:szCs w:val="21"/>
                <w:lang w:eastAsia="en-US"/>
                <w14:ligatures w14:val="none"/>
              </w:rPr>
            </w:pPr>
            <w:r w:rsidRPr="000B502D">
              <w:rPr>
                <w:rFonts w:ascii="open_sansbold" w:eastAsia="Times New Roman" w:hAnsi="open_sansbold" w:cs="Arial"/>
                <w:color w:val="1683C9"/>
                <w:kern w:val="0"/>
                <w:sz w:val="27"/>
                <w:szCs w:val="27"/>
                <w:lang w:eastAsia="en-US"/>
                <w14:ligatures w14:val="none"/>
              </w:rPr>
              <w:t>When depression gets to be too much.</w:t>
            </w:r>
          </w:p>
          <w:p w:rsidR="000B502D" w:rsidRPr="000B502D" w:rsidRDefault="000B502D" w:rsidP="009D016D">
            <w:pPr>
              <w:shd w:val="clear" w:color="auto" w:fill="FFFFFF"/>
              <w:spacing w:after="0" w:line="240" w:lineRule="auto"/>
              <w:ind w:left="216"/>
              <w:rPr>
                <w:rFonts w:ascii="open_sansregular" w:eastAsia="Times New Roman" w:hAnsi="open_sansregular" w:cs="Arial"/>
                <w:color w:val="333333"/>
                <w:kern w:val="0"/>
                <w:sz w:val="23"/>
                <w:szCs w:val="23"/>
                <w:lang w:eastAsia="en-US"/>
                <w14:ligatures w14:val="none"/>
              </w:rPr>
            </w:pPr>
            <w:r w:rsidRPr="000B502D">
              <w:rPr>
                <w:rFonts w:ascii="open_sansregular" w:eastAsia="Times New Roman" w:hAnsi="open_sansregular" w:cs="Arial"/>
                <w:color w:val="333333"/>
                <w:kern w:val="0"/>
                <w:sz w:val="23"/>
                <w:szCs w:val="23"/>
                <w:lang w:eastAsia="en-US"/>
                <w14:ligatures w14:val="none"/>
              </w:rPr>
              <w:t>Everyone gets depressed at some point in their lives. If depression seems to only get deeper and you feel as though things will never get better, immediate treatment is necessary.</w:t>
            </w:r>
          </w:p>
          <w:p w:rsidR="000B502D" w:rsidRDefault="000B502D" w:rsidP="009D016D">
            <w:pPr>
              <w:spacing w:after="0" w:line="240" w:lineRule="auto"/>
              <w:ind w:left="216"/>
            </w:pPr>
          </w:p>
          <w:p w:rsidR="000B502D" w:rsidRPr="000B502D" w:rsidRDefault="000B502D" w:rsidP="009D016D">
            <w:pPr>
              <w:spacing w:after="0" w:line="240" w:lineRule="auto"/>
              <w:ind w:left="216"/>
              <w:rPr>
                <w:rFonts w:ascii="Times New Roman" w:eastAsia="Times New Roman" w:hAnsi="Times New Roman" w:cs="Times New Roman"/>
                <w:color w:val="auto"/>
                <w:kern w:val="0"/>
                <w:sz w:val="24"/>
                <w:szCs w:val="24"/>
                <w:lang w:eastAsia="en-US"/>
                <w14:ligatures w14:val="none"/>
              </w:rPr>
            </w:pPr>
            <w:r w:rsidRPr="000B502D">
              <w:rPr>
                <w:rFonts w:ascii="open_sansbold" w:eastAsia="Times New Roman" w:hAnsi="open_sansbold" w:cs="Times New Roman"/>
                <w:color w:val="1683C9"/>
                <w:kern w:val="0"/>
                <w:sz w:val="27"/>
                <w:szCs w:val="27"/>
                <w:lang w:eastAsia="en-US"/>
                <w14:ligatures w14:val="none"/>
              </w:rPr>
              <w:t>Resources to fight depression.</w:t>
            </w:r>
          </w:p>
          <w:p w:rsidR="009D016D" w:rsidRPr="00634DA8" w:rsidRDefault="000B502D" w:rsidP="009D016D">
            <w:pPr>
              <w:spacing w:after="0" w:line="240" w:lineRule="auto"/>
              <w:ind w:left="216"/>
              <w:rPr>
                <w:rFonts w:ascii="open_sansregular" w:eastAsia="Times New Roman" w:hAnsi="open_sansregular" w:cs="Arial"/>
                <w:color w:val="auto"/>
                <w:kern w:val="0"/>
                <w:sz w:val="23"/>
                <w:szCs w:val="23"/>
                <w:lang w:eastAsia="en-US"/>
                <w14:ligatures w14:val="none"/>
              </w:rPr>
            </w:pPr>
            <w:r w:rsidRPr="00F7543A">
              <w:rPr>
                <w:rFonts w:ascii="open_sansregular" w:eastAsia="Times New Roman" w:hAnsi="open_sansregular" w:cs="Arial"/>
                <w:color w:val="F24F4F" w:themeColor="accent1"/>
                <w:kern w:val="0"/>
                <w:sz w:val="23"/>
                <w:szCs w:val="23"/>
                <w:lang w:eastAsia="en-US"/>
                <w14:ligatures w14:val="none"/>
              </w:rPr>
              <w:t>Get in touch with a counselor. </w:t>
            </w:r>
            <w:r w:rsidR="00634DA8">
              <w:rPr>
                <w:rFonts w:ascii="open_sansregular" w:eastAsia="Times New Roman" w:hAnsi="open_sansregular" w:cs="Arial"/>
                <w:color w:val="auto"/>
                <w:kern w:val="0"/>
                <w:sz w:val="23"/>
                <w:szCs w:val="23"/>
                <w:lang w:eastAsia="en-US"/>
                <w14:ligatures w14:val="none"/>
              </w:rPr>
              <w:t>There is no shame in getting help, and it can relieve the pain.</w:t>
            </w:r>
          </w:p>
          <w:p w:rsidR="000B502D" w:rsidRPr="00634DA8" w:rsidRDefault="000B502D" w:rsidP="009D016D">
            <w:pPr>
              <w:spacing w:after="0" w:line="240" w:lineRule="auto"/>
              <w:ind w:left="216"/>
              <w:rPr>
                <w:rFonts w:ascii="open_sansregular" w:hAnsi="open_sansregular"/>
                <w:color w:val="auto"/>
                <w:sz w:val="23"/>
                <w:szCs w:val="23"/>
              </w:rPr>
            </w:pPr>
            <w:r w:rsidRPr="00F7543A">
              <w:rPr>
                <w:rFonts w:ascii="open_sansregular" w:eastAsia="Times New Roman" w:hAnsi="open_sansregular" w:cs="Arial"/>
                <w:color w:val="F24F4F" w:themeColor="accent1"/>
                <w:kern w:val="0"/>
                <w:sz w:val="23"/>
                <w:szCs w:val="23"/>
                <w:lang w:eastAsia="en-US"/>
                <w14:ligatures w14:val="none"/>
              </w:rPr>
              <w:t>Talk to friends. </w:t>
            </w:r>
            <w:r w:rsidR="00634DA8" w:rsidRPr="00634DA8">
              <w:rPr>
                <w:rFonts w:ascii="open_sansregular" w:eastAsia="Times New Roman" w:hAnsi="open_sansregular" w:cs="Arial"/>
                <w:color w:val="auto"/>
                <w:kern w:val="0"/>
                <w:sz w:val="23"/>
                <w:szCs w:val="23"/>
                <w:lang w:eastAsia="en-US"/>
                <w14:ligatures w14:val="none"/>
              </w:rPr>
              <w:t>Be honest. You might be surprised how willing they are to help.</w:t>
            </w:r>
          </w:p>
          <w:p w:rsidR="000B502D" w:rsidRDefault="000B502D" w:rsidP="009D016D">
            <w:pPr>
              <w:spacing w:after="0" w:line="240" w:lineRule="auto"/>
              <w:ind w:left="216"/>
            </w:pPr>
            <w:r w:rsidRPr="00F7543A">
              <w:rPr>
                <w:rFonts w:ascii="open_sansregular" w:eastAsia="Times New Roman" w:hAnsi="open_sansregular" w:cs="Arial"/>
                <w:color w:val="F24F4F" w:themeColor="accent1"/>
                <w:kern w:val="0"/>
                <w:sz w:val="23"/>
                <w:szCs w:val="23"/>
                <w:lang w:eastAsia="en-US"/>
                <w14:ligatures w14:val="none"/>
              </w:rPr>
              <w:t>Take medication as directed. </w:t>
            </w:r>
            <w:r w:rsidR="001E459C" w:rsidRPr="00F7543A">
              <w:rPr>
                <w:rFonts w:ascii="open_sansregular" w:hAnsi="open_sansregular"/>
                <w:color w:val="F24F4F" w:themeColor="accent1"/>
                <w:sz w:val="23"/>
                <w:szCs w:val="23"/>
              </w:rPr>
              <w:t xml:space="preserve"> </w:t>
            </w:r>
          </w:p>
        </w:tc>
        <w:tc>
          <w:tcPr>
            <w:tcW w:w="576" w:type="dxa"/>
          </w:tcPr>
          <w:p w:rsidR="0060571B" w:rsidRDefault="0060571B">
            <w:pPr>
              <w:spacing w:after="160" w:line="259" w:lineRule="auto"/>
            </w:pPr>
          </w:p>
          <w:p w:rsidR="000B502D" w:rsidRDefault="000B502D">
            <w:pPr>
              <w:spacing w:after="160" w:line="259" w:lineRule="auto"/>
            </w:pPr>
          </w:p>
        </w:tc>
        <w:tc>
          <w:tcPr>
            <w:tcW w:w="576" w:type="dxa"/>
          </w:tcPr>
          <w:p w:rsidR="0060571B" w:rsidRDefault="0060571B">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60571B">
              <w:trPr>
                <w:trHeight w:hRule="exact" w:val="7344"/>
              </w:trPr>
              <w:tc>
                <w:tcPr>
                  <w:tcW w:w="5000" w:type="pct"/>
                </w:tcPr>
                <w:p w:rsidR="0060571B" w:rsidRDefault="0060571B">
                  <w:pPr>
                    <w:spacing w:after="200" w:line="264" w:lineRule="auto"/>
                  </w:pPr>
                </w:p>
              </w:tc>
            </w:tr>
            <w:tr w:rsidR="0060571B">
              <w:trPr>
                <w:trHeight w:hRule="exact" w:val="288"/>
              </w:trPr>
              <w:tc>
                <w:tcPr>
                  <w:tcW w:w="5000" w:type="pct"/>
                </w:tcPr>
                <w:p w:rsidR="0060571B" w:rsidRDefault="0060571B"/>
              </w:tc>
            </w:tr>
            <w:tr w:rsidR="0060571B" w:rsidTr="009D016D">
              <w:trPr>
                <w:trHeight w:hRule="exact" w:val="3168"/>
              </w:trPr>
              <w:tc>
                <w:tcPr>
                  <w:tcW w:w="5000" w:type="pct"/>
                  <w:vAlign w:val="center"/>
                </w:tcPr>
                <w:p w:rsidR="000F2467" w:rsidRPr="009D016D" w:rsidRDefault="000F2467" w:rsidP="009D016D">
                  <w:pPr>
                    <w:spacing w:after="40"/>
                    <w:rPr>
                      <w:b/>
                      <w:sz w:val="24"/>
                    </w:rPr>
                  </w:pPr>
                  <w:r w:rsidRPr="009D016D">
                    <w:rPr>
                      <w:b/>
                      <w:sz w:val="24"/>
                    </w:rPr>
                    <w:t>MYTH: Nothing will stop someone who is serious about suicide</w:t>
                  </w:r>
                </w:p>
                <w:p w:rsidR="000F2467" w:rsidRDefault="000F2467" w:rsidP="009D016D">
                  <w:pPr>
                    <w:spacing w:after="40"/>
                  </w:pPr>
                </w:p>
                <w:p w:rsidR="0060571B" w:rsidRDefault="000F2467" w:rsidP="009D016D">
                  <w:pPr>
                    <w:spacing w:after="40"/>
                  </w:pPr>
                  <w:r w:rsidRPr="000F2467">
                    <w:rPr>
                      <w:sz w:val="22"/>
                    </w:rPr>
                    <w:t>TRUTH: There is often a belief that someone who truly wants to die by suicide will do so, no matter what kind of intervention friends and family take on their behalf. It’s important to remember that those who die by suicide may be conflicted about the act, and if they saw any other way out, they would take it. Their desire to live is not gone; their desire to live without pain has simply become the stronger force.</w:t>
                  </w:r>
                </w:p>
              </w:tc>
            </w:tr>
          </w:tbl>
          <w:p w:rsidR="0060571B" w:rsidRDefault="0060571B">
            <w:pPr>
              <w:spacing w:after="160" w:line="259" w:lineRule="auto"/>
            </w:pPr>
          </w:p>
        </w:tc>
        <w:tc>
          <w:tcPr>
            <w:tcW w:w="576" w:type="dxa"/>
          </w:tcPr>
          <w:p w:rsidR="0060571B" w:rsidRDefault="0060571B">
            <w:pPr>
              <w:spacing w:after="160" w:line="259" w:lineRule="auto"/>
            </w:pPr>
          </w:p>
        </w:tc>
        <w:tc>
          <w:tcPr>
            <w:tcW w:w="576" w:type="dxa"/>
            <w:vAlign w:val="center"/>
          </w:tcPr>
          <w:p w:rsidR="0060571B" w:rsidRPr="000F2467" w:rsidRDefault="0060571B" w:rsidP="000F2467">
            <w:pPr>
              <w:spacing w:after="160" w:line="259" w:lineRule="auto"/>
              <w:jc w:val="center"/>
              <w:rPr>
                <w:sz w:val="22"/>
              </w:rPr>
            </w:pPr>
          </w:p>
        </w:tc>
        <w:tc>
          <w:tcPr>
            <w:tcW w:w="4032" w:type="dxa"/>
            <w:vAlign w:val="center"/>
          </w:tcPr>
          <w:tbl>
            <w:tblPr>
              <w:tblStyle w:val="TableLayout"/>
              <w:tblW w:w="4032" w:type="dxa"/>
              <w:tblLayout w:type="fixed"/>
              <w:tblLook w:val="04A0" w:firstRow="1" w:lastRow="0" w:firstColumn="1" w:lastColumn="0" w:noHBand="0" w:noVBand="1"/>
            </w:tblPr>
            <w:tblGrid>
              <w:gridCol w:w="4032"/>
            </w:tblGrid>
            <w:tr w:rsidR="0060571B" w:rsidRPr="000F2467" w:rsidTr="009D016D">
              <w:trPr>
                <w:trHeight w:hRule="exact" w:val="7344"/>
              </w:trPr>
              <w:tc>
                <w:tcPr>
                  <w:tcW w:w="5000" w:type="pct"/>
                </w:tcPr>
                <w:p w:rsidR="0060571B" w:rsidRPr="000F2467" w:rsidRDefault="00AC1D8D" w:rsidP="000F2467">
                  <w:pPr>
                    <w:spacing w:after="200" w:line="264" w:lineRule="auto"/>
                    <w:jc w:val="center"/>
                    <w:rPr>
                      <w:sz w:val="22"/>
                    </w:rPr>
                  </w:pPr>
                  <w:r>
                    <w:rPr>
                      <w:noProof/>
                      <w:lang w:eastAsia="en-US"/>
                    </w:rPr>
                    <w:drawing>
                      <wp:anchor distT="0" distB="0" distL="114300" distR="114300" simplePos="0" relativeHeight="251667456" behindDoc="0" locked="0" layoutInCell="1" allowOverlap="1" wp14:anchorId="6304B3CA" wp14:editId="467230F0">
                        <wp:simplePos x="0" y="0"/>
                        <wp:positionH relativeFrom="column">
                          <wp:posOffset>-3378603</wp:posOffset>
                        </wp:positionH>
                        <wp:positionV relativeFrom="paragraph">
                          <wp:posOffset>171450</wp:posOffset>
                        </wp:positionV>
                        <wp:extent cx="5924550" cy="43313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5924550" cy="4331334"/>
                                </a:xfrm>
                                <a:prstGeom prst="rect">
                                  <a:avLst/>
                                </a:prstGeom>
                              </pic:spPr>
                            </pic:pic>
                          </a:graphicData>
                        </a:graphic>
                        <wp14:sizeRelH relativeFrom="page">
                          <wp14:pctWidth>0</wp14:pctWidth>
                        </wp14:sizeRelH>
                        <wp14:sizeRelV relativeFrom="page">
                          <wp14:pctHeight>0</wp14:pctHeight>
                        </wp14:sizeRelV>
                      </wp:anchor>
                    </w:drawing>
                  </w:r>
                </w:p>
              </w:tc>
            </w:tr>
            <w:tr w:rsidR="0060571B" w:rsidRPr="000F2467" w:rsidTr="009D016D">
              <w:trPr>
                <w:trHeight w:hRule="exact" w:val="288"/>
              </w:trPr>
              <w:tc>
                <w:tcPr>
                  <w:tcW w:w="5000" w:type="pct"/>
                </w:tcPr>
                <w:p w:rsidR="0060571B" w:rsidRPr="000F2467" w:rsidRDefault="0060571B" w:rsidP="000F2467">
                  <w:pPr>
                    <w:jc w:val="center"/>
                    <w:rPr>
                      <w:sz w:val="22"/>
                    </w:rPr>
                  </w:pPr>
                </w:p>
              </w:tc>
            </w:tr>
            <w:tr w:rsidR="0060571B" w:rsidRPr="000F2467" w:rsidTr="009D016D">
              <w:trPr>
                <w:trHeight w:hRule="exact" w:val="3168"/>
              </w:trPr>
              <w:tc>
                <w:tcPr>
                  <w:tcW w:w="4999" w:type="pct"/>
                  <w:shd w:val="clear" w:color="auto" w:fill="F24F4F" w:themeFill="accent1"/>
                  <w:vAlign w:val="center"/>
                </w:tcPr>
                <w:p w:rsidR="000F2467" w:rsidRPr="009D016D" w:rsidRDefault="000F2467" w:rsidP="00F7543A">
                  <w:pPr>
                    <w:pStyle w:val="BlockText2"/>
                    <w:ind w:left="0" w:right="216"/>
                    <w:jc w:val="right"/>
                    <w:rPr>
                      <w:b/>
                      <w:sz w:val="24"/>
                    </w:rPr>
                  </w:pPr>
                  <w:r w:rsidRPr="009D016D">
                    <w:rPr>
                      <w:b/>
                      <w:sz w:val="24"/>
                    </w:rPr>
                    <w:t>MYTH: Talking about suicide might prompt someone to do it</w:t>
                  </w:r>
                </w:p>
                <w:p w:rsidR="0060571B" w:rsidRPr="000F2467" w:rsidRDefault="000F2467" w:rsidP="00F7543A">
                  <w:pPr>
                    <w:pStyle w:val="BlockText2"/>
                    <w:spacing w:after="0"/>
                    <w:ind w:left="0" w:right="216"/>
                    <w:jc w:val="right"/>
                  </w:pPr>
                  <w:r w:rsidRPr="000F2467">
                    <w:t>TRUTH: This is a dangerous misconception, as it seeks to sweep suicide under the rug. But by staying silent about suicide, there is the risk of making the suicidal person feel even more alone and isolated, which doesn’t bode well for their state of mind. Discussing suicide can make someone open up about their own suicidal thoughts, and that can lead to then getting the help they need.</w:t>
                  </w:r>
                </w:p>
              </w:tc>
            </w:tr>
          </w:tbl>
          <w:p w:rsidR="0060571B" w:rsidRPr="000F2467" w:rsidRDefault="0060571B" w:rsidP="000F2467">
            <w:pPr>
              <w:spacing w:after="160" w:line="259" w:lineRule="auto"/>
              <w:jc w:val="center"/>
              <w:rPr>
                <w:sz w:val="22"/>
              </w:rPr>
            </w:pPr>
          </w:p>
        </w:tc>
      </w:tr>
    </w:tbl>
    <w:p w:rsidR="0060571B" w:rsidRDefault="0060571B">
      <w:pPr>
        <w:pStyle w:val="NoSpacing"/>
      </w:pPr>
    </w:p>
    <w:sectPr w:rsidR="0060571B">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_sansregular">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31421"/>
    <w:multiLevelType w:val="hybridMultilevel"/>
    <w:tmpl w:val="D9D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4418"/>
    <w:multiLevelType w:val="multilevel"/>
    <w:tmpl w:val="FD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945D2"/>
    <w:multiLevelType w:val="hybridMultilevel"/>
    <w:tmpl w:val="AE96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27A9"/>
    <w:multiLevelType w:val="hybridMultilevel"/>
    <w:tmpl w:val="529A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01D20"/>
    <w:multiLevelType w:val="hybridMultilevel"/>
    <w:tmpl w:val="1BE2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2D"/>
    <w:rsid w:val="000717E5"/>
    <w:rsid w:val="000B502D"/>
    <w:rsid w:val="000F2467"/>
    <w:rsid w:val="001E459C"/>
    <w:rsid w:val="0060571B"/>
    <w:rsid w:val="00634DA8"/>
    <w:rsid w:val="009D016D"/>
    <w:rsid w:val="00A01F0B"/>
    <w:rsid w:val="00AC0F61"/>
    <w:rsid w:val="00AC1D8D"/>
    <w:rsid w:val="00DF005E"/>
    <w:rsid w:val="00F27114"/>
    <w:rsid w:val="00F7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E0AD5BA-B927-4FC5-936E-18CFAE09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BalloonText">
    <w:name w:val="Balloon Text"/>
    <w:basedOn w:val="Normal"/>
    <w:link w:val="BalloonTextChar"/>
    <w:uiPriority w:val="99"/>
    <w:semiHidden/>
    <w:unhideWhenUsed/>
    <w:rsid w:val="000B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2D"/>
    <w:rPr>
      <w:rFonts w:ascii="Segoe UI" w:hAnsi="Segoe UI" w:cs="Segoe UI"/>
      <w:sz w:val="18"/>
      <w:szCs w:val="18"/>
    </w:rPr>
  </w:style>
  <w:style w:type="paragraph" w:styleId="NormalWeb">
    <w:name w:val="Normal (Web)"/>
    <w:basedOn w:val="Normal"/>
    <w:uiPriority w:val="99"/>
    <w:semiHidden/>
    <w:unhideWhenUsed/>
    <w:rsid w:val="000B502D"/>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Strong">
    <w:name w:val="Strong"/>
    <w:basedOn w:val="DefaultParagraphFont"/>
    <w:uiPriority w:val="22"/>
    <w:qFormat/>
    <w:rsid w:val="000B502D"/>
    <w:rPr>
      <w:b/>
      <w:bCs/>
    </w:rPr>
  </w:style>
  <w:style w:type="character" w:customStyle="1" w:styleId="apple-converted-space">
    <w:name w:val="apple-converted-space"/>
    <w:basedOn w:val="DefaultParagraphFont"/>
    <w:rsid w:val="000B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58721">
      <w:bodyDiv w:val="1"/>
      <w:marLeft w:val="0"/>
      <w:marRight w:val="0"/>
      <w:marTop w:val="0"/>
      <w:marBottom w:val="0"/>
      <w:divBdr>
        <w:top w:val="none" w:sz="0" w:space="0" w:color="auto"/>
        <w:left w:val="none" w:sz="0" w:space="0" w:color="auto"/>
        <w:bottom w:val="none" w:sz="0" w:space="0" w:color="auto"/>
        <w:right w:val="none" w:sz="0" w:space="0" w:color="auto"/>
      </w:divBdr>
    </w:div>
    <w:div w:id="342319002">
      <w:bodyDiv w:val="1"/>
      <w:marLeft w:val="0"/>
      <w:marRight w:val="0"/>
      <w:marTop w:val="0"/>
      <w:marBottom w:val="0"/>
      <w:divBdr>
        <w:top w:val="none" w:sz="0" w:space="0" w:color="auto"/>
        <w:left w:val="none" w:sz="0" w:space="0" w:color="auto"/>
        <w:bottom w:val="none" w:sz="0" w:space="0" w:color="auto"/>
        <w:right w:val="none" w:sz="0" w:space="0" w:color="auto"/>
      </w:divBdr>
    </w:div>
    <w:div w:id="666054688">
      <w:bodyDiv w:val="1"/>
      <w:marLeft w:val="0"/>
      <w:marRight w:val="0"/>
      <w:marTop w:val="0"/>
      <w:marBottom w:val="0"/>
      <w:divBdr>
        <w:top w:val="none" w:sz="0" w:space="0" w:color="auto"/>
        <w:left w:val="none" w:sz="0" w:space="0" w:color="auto"/>
        <w:bottom w:val="none" w:sz="0" w:space="0" w:color="auto"/>
        <w:right w:val="none" w:sz="0" w:space="0" w:color="auto"/>
      </w:divBdr>
    </w:div>
    <w:div w:id="1420755509">
      <w:bodyDiv w:val="1"/>
      <w:marLeft w:val="0"/>
      <w:marRight w:val="0"/>
      <w:marTop w:val="0"/>
      <w:marBottom w:val="0"/>
      <w:divBdr>
        <w:top w:val="none" w:sz="0" w:space="0" w:color="auto"/>
        <w:left w:val="none" w:sz="0" w:space="0" w:color="auto"/>
        <w:bottom w:val="none" w:sz="0" w:space="0" w:color="auto"/>
        <w:right w:val="none" w:sz="0" w:space="0" w:color="auto"/>
      </w:divBdr>
      <w:divsChild>
        <w:div w:id="360711292">
          <w:marLeft w:val="0"/>
          <w:marRight w:val="0"/>
          <w:marTop w:val="0"/>
          <w:marBottom w:val="0"/>
          <w:divBdr>
            <w:top w:val="none" w:sz="0" w:space="0" w:color="auto"/>
            <w:left w:val="single" w:sz="36" w:space="31" w:color="FDFDFD"/>
            <w:bottom w:val="none" w:sz="0" w:space="0" w:color="auto"/>
            <w:right w:val="single" w:sz="36" w:space="31" w:color="FDFDFD"/>
          </w:divBdr>
        </w:div>
        <w:div w:id="587276260">
          <w:marLeft w:val="0"/>
          <w:marRight w:val="0"/>
          <w:marTop w:val="0"/>
          <w:marBottom w:val="0"/>
          <w:divBdr>
            <w:top w:val="none" w:sz="0" w:space="11" w:color="F9F9F9"/>
            <w:left w:val="single" w:sz="36" w:space="31" w:color="F9F9F9"/>
            <w:bottom w:val="none" w:sz="0" w:space="11" w:color="F9F9F9"/>
            <w:right w:val="single" w:sz="36" w:space="31" w:color="F9F9F9"/>
          </w:divBdr>
        </w:div>
        <w:div w:id="142819401">
          <w:marLeft w:val="0"/>
          <w:marRight w:val="0"/>
          <w:marTop w:val="0"/>
          <w:marBottom w:val="0"/>
          <w:divBdr>
            <w:top w:val="none" w:sz="0" w:space="0" w:color="auto"/>
            <w:left w:val="single" w:sz="36" w:space="31" w:color="FDFDFD"/>
            <w:bottom w:val="none" w:sz="0" w:space="0" w:color="auto"/>
            <w:right w:val="single" w:sz="36" w:space="31" w:color="FDFDFD"/>
          </w:divBdr>
        </w:div>
      </w:divsChild>
    </w:div>
    <w:div w:id="1600992411">
      <w:bodyDiv w:val="1"/>
      <w:marLeft w:val="0"/>
      <w:marRight w:val="0"/>
      <w:marTop w:val="0"/>
      <w:marBottom w:val="0"/>
      <w:divBdr>
        <w:top w:val="none" w:sz="0" w:space="0" w:color="auto"/>
        <w:left w:val="none" w:sz="0" w:space="0" w:color="auto"/>
        <w:bottom w:val="none" w:sz="0" w:space="0" w:color="auto"/>
        <w:right w:val="none" w:sz="0" w:space="0" w:color="auto"/>
      </w:divBdr>
    </w:div>
    <w:div w:id="1819489476">
      <w:bodyDiv w:val="1"/>
      <w:marLeft w:val="0"/>
      <w:marRight w:val="0"/>
      <w:marTop w:val="0"/>
      <w:marBottom w:val="0"/>
      <w:divBdr>
        <w:top w:val="none" w:sz="0" w:space="0" w:color="auto"/>
        <w:left w:val="none" w:sz="0" w:space="0" w:color="auto"/>
        <w:bottom w:val="none" w:sz="0" w:space="0" w:color="auto"/>
        <w:right w:val="none" w:sz="0" w:space="0" w:color="auto"/>
      </w:divBdr>
    </w:div>
    <w:div w:id="18446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l14696\AppData\Roaming\Microsoft\Templates\Brochure.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Lozano</dc:creator>
  <cp:keywords/>
  <cp:lastModifiedBy>Stockham-Ronollo, Stephanie</cp:lastModifiedBy>
  <cp:revision>2</cp:revision>
  <cp:lastPrinted>2015-12-11T21:40:00Z</cp:lastPrinted>
  <dcterms:created xsi:type="dcterms:W3CDTF">2015-12-14T18:24:00Z</dcterms:created>
  <dcterms:modified xsi:type="dcterms:W3CDTF">2015-12-14T18:24:00Z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