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101" w:rsidRPr="002B2101" w:rsidRDefault="00087E14" w:rsidP="002B2101">
      <w:pPr>
        <w:widowControl/>
        <w:pBdr>
          <w:top w:val="single" w:sz="6" w:space="0" w:color="FFFFFF"/>
          <w:left w:val="single" w:sz="6" w:space="0" w:color="FFFFFF"/>
          <w:bottom w:val="single" w:sz="6" w:space="0" w:color="FFFFFF"/>
          <w:right w:val="single" w:sz="6" w:space="0" w:color="FFFFFF"/>
        </w:pBdr>
        <w:tabs>
          <w:tab w:val="left" w:pos="945"/>
          <w:tab w:val="center" w:pos="5040"/>
        </w:tabs>
        <w:rPr>
          <w:rFonts w:asciiTheme="minorHAnsi" w:hAnsiTheme="minorHAnsi"/>
          <w:b/>
          <w:bCs/>
          <w:smallCaps/>
          <w:color w:val="000080"/>
          <w:sz w:val="22"/>
          <w:szCs w:val="22"/>
        </w:rPr>
      </w:pPr>
      <w:r>
        <w:rPr>
          <w:rFonts w:asciiTheme="minorHAnsi" w:hAnsiTheme="minorHAnsi"/>
          <w:b/>
          <w:bCs/>
          <w:smallCaps/>
          <w:noProof/>
          <w:color w:val="000080"/>
          <w:sz w:val="26"/>
          <w:szCs w:val="26"/>
        </w:rPr>
        <w:t>your department logo here</w:t>
      </w:r>
      <w:r w:rsidR="002B2101" w:rsidRPr="002B2101">
        <w:rPr>
          <w:rFonts w:asciiTheme="minorHAnsi" w:hAnsiTheme="minorHAnsi"/>
          <w:b/>
          <w:bCs/>
          <w:smallCaps/>
          <w:color w:val="000080"/>
          <w:sz w:val="26"/>
          <w:szCs w:val="26"/>
        </w:rPr>
        <w:tab/>
      </w:r>
      <w:r w:rsidR="002B2101" w:rsidRPr="002B2101">
        <w:rPr>
          <w:rFonts w:asciiTheme="minorHAnsi" w:hAnsiTheme="minorHAnsi"/>
          <w:b/>
          <w:bCs/>
          <w:smallCaps/>
          <w:color w:val="000080"/>
          <w:sz w:val="26"/>
          <w:szCs w:val="26"/>
        </w:rPr>
        <w:tab/>
      </w:r>
    </w:p>
    <w:p w:rsidR="002B2101" w:rsidRPr="002B2101" w:rsidRDefault="002B2101" w:rsidP="002B2101">
      <w:pPr>
        <w:widowControl/>
        <w:pBdr>
          <w:top w:val="single" w:sz="6" w:space="0" w:color="FFFFFF"/>
          <w:left w:val="single" w:sz="6" w:space="0" w:color="FFFFFF"/>
          <w:bottom w:val="single" w:sz="6" w:space="0" w:color="FFFFFF"/>
          <w:right w:val="single" w:sz="6" w:space="0" w:color="FFFFFF"/>
        </w:pBdr>
        <w:tabs>
          <w:tab w:val="left" w:pos="945"/>
          <w:tab w:val="center" w:pos="5040"/>
        </w:tabs>
        <w:rPr>
          <w:rFonts w:asciiTheme="minorHAnsi" w:hAnsiTheme="minorHAnsi"/>
          <w:b/>
          <w:bCs/>
          <w:smallCaps/>
          <w:color w:val="000080"/>
          <w:sz w:val="22"/>
          <w:szCs w:val="22"/>
        </w:rPr>
      </w:pPr>
    </w:p>
    <w:p w:rsidR="002B2101" w:rsidRPr="002B2101" w:rsidRDefault="002B2101" w:rsidP="002B2101">
      <w:pPr>
        <w:widowControl/>
        <w:pBdr>
          <w:top w:val="single" w:sz="6" w:space="0" w:color="FFFFFF"/>
          <w:left w:val="single" w:sz="6" w:space="0" w:color="FFFFFF"/>
          <w:bottom w:val="single" w:sz="6" w:space="0" w:color="FFFFFF"/>
          <w:right w:val="single" w:sz="6" w:space="0" w:color="FFFFFF"/>
        </w:pBdr>
        <w:tabs>
          <w:tab w:val="left" w:pos="945"/>
          <w:tab w:val="center" w:pos="5040"/>
        </w:tabs>
        <w:rPr>
          <w:rFonts w:asciiTheme="minorHAnsi" w:hAnsiTheme="minorHAnsi"/>
          <w:b/>
          <w:bCs/>
          <w:smallCaps/>
          <w:color w:val="000080"/>
          <w:sz w:val="22"/>
          <w:szCs w:val="22"/>
        </w:rPr>
      </w:pPr>
    </w:p>
    <w:p w:rsidR="003F7214" w:rsidRPr="0062132B" w:rsidRDefault="002B2101" w:rsidP="008D030D">
      <w:pPr>
        <w:widowControl/>
        <w:jc w:val="center"/>
        <w:rPr>
          <w:rFonts w:asciiTheme="minorHAnsi" w:hAnsiTheme="minorHAnsi"/>
          <w:b/>
          <w:bCs/>
          <w:smallCaps/>
          <w:color w:val="000080"/>
          <w:sz w:val="28"/>
          <w:szCs w:val="28"/>
        </w:rPr>
      </w:pPr>
      <w:r w:rsidRPr="002B2101">
        <w:rPr>
          <w:rFonts w:asciiTheme="minorHAnsi" w:hAnsiTheme="minorHAnsi"/>
          <w:b/>
          <w:bCs/>
          <w:smallCaps/>
          <w:color w:val="000080"/>
          <w:sz w:val="28"/>
          <w:szCs w:val="28"/>
        </w:rPr>
        <w:t>student employee guidelines</w:t>
      </w:r>
    </w:p>
    <w:p w:rsidR="006525EE" w:rsidRPr="0062132B" w:rsidRDefault="002B2101" w:rsidP="008D030D">
      <w:pPr>
        <w:widowControl/>
        <w:jc w:val="center"/>
        <w:rPr>
          <w:rFonts w:asciiTheme="minorHAnsi" w:hAnsiTheme="minorHAnsi"/>
          <w:b/>
          <w:bCs/>
          <w:smallCaps/>
          <w:color w:val="000080"/>
          <w:sz w:val="28"/>
          <w:szCs w:val="28"/>
        </w:rPr>
      </w:pPr>
      <w:r w:rsidRPr="002B2101">
        <w:rPr>
          <w:rFonts w:asciiTheme="minorHAnsi" w:hAnsiTheme="minorHAnsi"/>
          <w:b/>
          <w:bCs/>
          <w:smallCaps/>
          <w:color w:val="000080"/>
          <w:sz w:val="28"/>
          <w:szCs w:val="28"/>
        </w:rPr>
        <w:t>for Student Employment</w:t>
      </w:r>
    </w:p>
    <w:p w:rsidR="008C7664" w:rsidRPr="0062132B" w:rsidRDefault="002B2101" w:rsidP="008D030D">
      <w:pPr>
        <w:widowControl/>
        <w:jc w:val="center"/>
        <w:rPr>
          <w:rFonts w:asciiTheme="minorHAnsi" w:hAnsiTheme="minorHAnsi"/>
          <w:b/>
          <w:bCs/>
          <w:smallCaps/>
          <w:color w:val="000080"/>
        </w:rPr>
      </w:pPr>
      <w:r w:rsidRPr="002B2101">
        <w:rPr>
          <w:rFonts w:asciiTheme="minorHAnsi" w:hAnsiTheme="minorHAnsi"/>
          <w:b/>
          <w:bCs/>
          <w:smallCaps/>
          <w:color w:val="000080"/>
        </w:rPr>
        <w:t>U</w:t>
      </w:r>
      <w:r w:rsidR="00307EE6">
        <w:rPr>
          <w:rFonts w:asciiTheme="minorHAnsi" w:hAnsiTheme="minorHAnsi"/>
          <w:b/>
          <w:bCs/>
          <w:smallCaps/>
          <w:color w:val="000080"/>
        </w:rPr>
        <w:t>pdated</w:t>
      </w:r>
      <w:r w:rsidRPr="002B2101">
        <w:rPr>
          <w:rFonts w:asciiTheme="minorHAnsi" w:hAnsiTheme="minorHAnsi"/>
          <w:b/>
          <w:bCs/>
          <w:smallCaps/>
          <w:color w:val="000080"/>
        </w:rPr>
        <w:t xml:space="preserve"> Fall </w:t>
      </w:r>
      <w:r w:rsidR="004D0943">
        <w:rPr>
          <w:rFonts w:asciiTheme="minorHAnsi" w:hAnsiTheme="minorHAnsi"/>
          <w:b/>
          <w:bCs/>
          <w:smallCaps/>
          <w:color w:val="000080"/>
        </w:rPr>
        <w:t>2017</w:t>
      </w:r>
    </w:p>
    <w:p w:rsidR="006525EE" w:rsidRPr="0062132B" w:rsidRDefault="004D0943" w:rsidP="004F4DC8">
      <w:pPr>
        <w:widowControl/>
        <w:spacing w:line="28" w:lineRule="exact"/>
        <w:jc w:val="both"/>
        <w:rPr>
          <w:rFonts w:asciiTheme="minorHAnsi" w:hAnsiTheme="minorHAnsi"/>
          <w:sz w:val="22"/>
          <w:szCs w:val="22"/>
        </w:rPr>
      </w:pPr>
      <w:r>
        <w:rPr>
          <w:rFonts w:asciiTheme="minorHAnsi" w:hAnsiTheme="minorHAnsi"/>
          <w:noProof/>
        </w:rPr>
        <mc:AlternateContent>
          <mc:Choice Requires="wps">
            <w:drawing>
              <wp:anchor distT="0" distB="0" distL="114300" distR="114300" simplePos="0" relativeHeight="251657728" behindDoc="1" locked="1" layoutInCell="1" allowOverlap="1">
                <wp:simplePos x="0" y="0"/>
                <wp:positionH relativeFrom="page">
                  <wp:posOffset>699135</wp:posOffset>
                </wp:positionH>
                <wp:positionV relativeFrom="paragraph">
                  <wp:posOffset>229870</wp:posOffset>
                </wp:positionV>
                <wp:extent cx="6400800" cy="17780"/>
                <wp:effectExtent l="3810" t="1905"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7780"/>
                        </a:xfrm>
                        <a:prstGeom prst="rect">
                          <a:avLst/>
                        </a:prstGeom>
                        <a:solidFill>
                          <a:srgbClr val="FF9999"/>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52AC4" id="Rectangle 2" o:spid="_x0000_s1026" style="position:absolute;margin-left:55.05pt;margin-top:18.1pt;width:7in;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" fillcolor="#f99" stroked="f" strokeweight="0">
                <w10:wrap anchorx="page"/>
                <w10:anchorlock/>
              </v:rect>
            </w:pict>
          </mc:Fallback>
        </mc:AlternateContent>
      </w:r>
    </w:p>
    <w:p w:rsidR="0062132B" w:rsidRDefault="0062132B" w:rsidP="0062132B">
      <w:pPr>
        <w:widowControl/>
        <w:tabs>
          <w:tab w:val="left" w:pos="-720"/>
          <w:tab w:val="left" w:pos="0"/>
          <w:tab w:val="left" w:pos="720"/>
          <w:tab w:val="left" w:pos="1080"/>
        </w:tabs>
        <w:rPr>
          <w:rFonts w:asciiTheme="minorHAnsi" w:hAnsiTheme="minorHAnsi"/>
          <w:sz w:val="20"/>
          <w:szCs w:val="20"/>
        </w:rPr>
      </w:pPr>
    </w:p>
    <w:p w:rsidR="0062132B" w:rsidRDefault="0062132B" w:rsidP="0062132B">
      <w:pPr>
        <w:widowControl/>
        <w:tabs>
          <w:tab w:val="left" w:pos="-720"/>
          <w:tab w:val="left" w:pos="0"/>
          <w:tab w:val="left" w:pos="720"/>
          <w:tab w:val="left" w:pos="1080"/>
        </w:tabs>
        <w:rPr>
          <w:rFonts w:asciiTheme="minorHAnsi" w:hAnsiTheme="minorHAnsi"/>
          <w:sz w:val="20"/>
          <w:szCs w:val="20"/>
        </w:rPr>
      </w:pPr>
    </w:p>
    <w:p w:rsidR="0062132B" w:rsidRPr="0062132B" w:rsidRDefault="002B2101" w:rsidP="0062132B">
      <w:pPr>
        <w:widowControl/>
        <w:tabs>
          <w:tab w:val="left" w:pos="-720"/>
          <w:tab w:val="left" w:pos="0"/>
          <w:tab w:val="left" w:pos="720"/>
          <w:tab w:val="left" w:pos="1080"/>
        </w:tabs>
        <w:rPr>
          <w:rFonts w:asciiTheme="minorHAnsi" w:hAnsiTheme="minorHAnsi"/>
          <w:sz w:val="20"/>
          <w:szCs w:val="20"/>
        </w:rPr>
      </w:pPr>
      <w:r w:rsidRPr="002B2101">
        <w:rPr>
          <w:rFonts w:asciiTheme="minorHAnsi" w:hAnsiTheme="minorHAnsi"/>
          <w:sz w:val="20"/>
          <w:szCs w:val="20"/>
        </w:rPr>
        <w:t xml:space="preserve">Each student employee of </w:t>
      </w:r>
      <w:r w:rsidR="00087E14">
        <w:rPr>
          <w:rFonts w:asciiTheme="minorHAnsi" w:hAnsiTheme="minorHAnsi"/>
          <w:sz w:val="20"/>
          <w:szCs w:val="20"/>
        </w:rPr>
        <w:t>______________________________________</w:t>
      </w:r>
      <w:r w:rsidRPr="002B2101">
        <w:rPr>
          <w:rFonts w:asciiTheme="minorHAnsi" w:hAnsiTheme="minorHAnsi"/>
          <w:sz w:val="20"/>
          <w:szCs w:val="20"/>
        </w:rPr>
        <w:t xml:space="preserve"> will be expected to abide by the following set of standards, policies, and procedures.  In addition to the general standards for all student employees, it is expected that all department standards, policies, and procedures are followed.  </w:t>
      </w:r>
      <w:r w:rsidR="0062132B" w:rsidRPr="0062132B">
        <w:rPr>
          <w:rFonts w:asciiTheme="minorHAnsi" w:hAnsiTheme="minorHAnsi"/>
          <w:sz w:val="20"/>
          <w:szCs w:val="20"/>
        </w:rPr>
        <w:t xml:space="preserve">Thank you for your cooperation.  We hope you enjoy your employment with the </w:t>
      </w:r>
      <w:r w:rsidR="00087E14">
        <w:rPr>
          <w:rFonts w:asciiTheme="minorHAnsi" w:hAnsiTheme="minorHAnsi"/>
          <w:sz w:val="20"/>
          <w:szCs w:val="20"/>
        </w:rPr>
        <w:t>________________________________________</w:t>
      </w:r>
      <w:r w:rsidR="0062132B" w:rsidRPr="0062132B">
        <w:rPr>
          <w:rFonts w:asciiTheme="minorHAnsi" w:hAnsiTheme="minorHAnsi"/>
          <w:sz w:val="20"/>
          <w:szCs w:val="20"/>
        </w:rPr>
        <w:t>.</w:t>
      </w:r>
    </w:p>
    <w:p w:rsidR="006525EE" w:rsidRPr="0062132B" w:rsidRDefault="006525EE">
      <w:pPr>
        <w:widowControl/>
        <w:rPr>
          <w:rFonts w:asciiTheme="minorHAnsi" w:hAnsiTheme="minorHAnsi"/>
          <w:sz w:val="20"/>
          <w:szCs w:val="20"/>
        </w:rPr>
      </w:pPr>
    </w:p>
    <w:p w:rsidR="002B2101" w:rsidRPr="002B2101" w:rsidRDefault="002B2101" w:rsidP="002B2101">
      <w:pPr>
        <w:widowControl/>
        <w:tabs>
          <w:tab w:val="left" w:pos="-720"/>
          <w:tab w:val="left" w:pos="0"/>
          <w:tab w:val="left" w:pos="720"/>
          <w:tab w:val="left" w:pos="1080"/>
        </w:tabs>
        <w:jc w:val="center"/>
        <w:rPr>
          <w:rFonts w:asciiTheme="minorHAnsi" w:hAnsiTheme="minorHAnsi"/>
          <w:color w:val="800000"/>
          <w:sz w:val="28"/>
          <w:szCs w:val="28"/>
        </w:rPr>
      </w:pPr>
      <w:r w:rsidRPr="002B2101">
        <w:rPr>
          <w:rFonts w:asciiTheme="minorHAnsi" w:hAnsiTheme="minorHAnsi"/>
          <w:b/>
          <w:bCs/>
          <w:smallCaps/>
          <w:color w:val="800000"/>
          <w:sz w:val="28"/>
          <w:szCs w:val="28"/>
        </w:rPr>
        <w:t xml:space="preserve">General responsibilities and expectations  </w:t>
      </w:r>
    </w:p>
    <w:p w:rsidR="003F7214" w:rsidRPr="0062132B" w:rsidRDefault="002B2101" w:rsidP="003F7214">
      <w:pPr>
        <w:widowControl/>
        <w:tabs>
          <w:tab w:val="left" w:pos="-720"/>
          <w:tab w:val="left" w:pos="0"/>
          <w:tab w:val="left" w:pos="720"/>
          <w:tab w:val="left" w:pos="1080"/>
        </w:tabs>
        <w:rPr>
          <w:rFonts w:asciiTheme="minorHAnsi" w:hAnsiTheme="minorHAnsi"/>
          <w:color w:val="800000"/>
          <w:sz w:val="20"/>
          <w:szCs w:val="20"/>
        </w:rPr>
      </w:pPr>
      <w:r w:rsidRPr="002B2101">
        <w:rPr>
          <w:rFonts w:asciiTheme="minorHAnsi" w:hAnsiTheme="minorHAnsi"/>
          <w:b/>
          <w:bCs/>
          <w:smallCaps/>
          <w:color w:val="800000"/>
          <w:sz w:val="20"/>
          <w:szCs w:val="20"/>
        </w:rPr>
        <w:t>Job Responsibilities</w:t>
      </w:r>
    </w:p>
    <w:p w:rsidR="003F7214" w:rsidRPr="0062132B" w:rsidRDefault="009A3A8C" w:rsidP="003F7214">
      <w:pPr>
        <w:widowControl/>
        <w:tabs>
          <w:tab w:val="left" w:pos="-720"/>
          <w:tab w:val="left" w:pos="0"/>
          <w:tab w:val="left" w:pos="720"/>
          <w:tab w:val="left" w:pos="1080"/>
        </w:tabs>
        <w:rPr>
          <w:rFonts w:asciiTheme="minorHAnsi" w:hAnsiTheme="minorHAnsi"/>
          <w:sz w:val="20"/>
          <w:szCs w:val="20"/>
        </w:rPr>
      </w:pPr>
      <w:r>
        <w:rPr>
          <w:rFonts w:asciiTheme="minorHAnsi" w:hAnsiTheme="minorHAnsi"/>
          <w:sz w:val="20"/>
          <w:szCs w:val="20"/>
        </w:rPr>
        <w:t>Each area within the _______________________department</w:t>
      </w:r>
      <w:r w:rsidR="002B2101" w:rsidRPr="002B2101">
        <w:rPr>
          <w:rFonts w:asciiTheme="minorHAnsi" w:hAnsiTheme="minorHAnsi"/>
          <w:sz w:val="20"/>
          <w:szCs w:val="20"/>
        </w:rPr>
        <w:t xml:space="preserve"> has its own set of responsibilities.  Make sure that you understand and meet all requirements.  Each employee is to remain in his or her work station unless specifically asked by a coordinator/ supervisor or building manager to help in another part of the facility.</w:t>
      </w:r>
    </w:p>
    <w:p w:rsidR="003F7214" w:rsidRPr="0062132B" w:rsidRDefault="003F7214">
      <w:pPr>
        <w:widowControl/>
        <w:rPr>
          <w:rFonts w:asciiTheme="minorHAnsi" w:hAnsiTheme="minorHAnsi"/>
          <w:b/>
          <w:bCs/>
          <w:smallCaps/>
          <w:color w:val="800000"/>
          <w:sz w:val="20"/>
          <w:szCs w:val="20"/>
        </w:rPr>
      </w:pPr>
    </w:p>
    <w:p w:rsidR="006525EE" w:rsidRPr="0062132B" w:rsidRDefault="002B2101">
      <w:pPr>
        <w:widowControl/>
        <w:rPr>
          <w:rFonts w:asciiTheme="minorHAnsi" w:hAnsiTheme="minorHAnsi"/>
          <w:color w:val="800000"/>
          <w:sz w:val="20"/>
          <w:szCs w:val="20"/>
        </w:rPr>
      </w:pPr>
      <w:r w:rsidRPr="002B2101">
        <w:rPr>
          <w:rFonts w:asciiTheme="minorHAnsi" w:hAnsiTheme="minorHAnsi"/>
          <w:b/>
          <w:bCs/>
          <w:smallCaps/>
          <w:color w:val="800000"/>
          <w:sz w:val="20"/>
          <w:szCs w:val="20"/>
        </w:rPr>
        <w:t>Student Status</w:t>
      </w:r>
    </w:p>
    <w:p w:rsidR="006525EE" w:rsidRPr="0062132B" w:rsidRDefault="002B2101">
      <w:pPr>
        <w:widowControl/>
        <w:rPr>
          <w:rFonts w:asciiTheme="minorHAnsi" w:hAnsiTheme="minorHAnsi"/>
          <w:sz w:val="20"/>
          <w:szCs w:val="20"/>
        </w:rPr>
      </w:pPr>
      <w:r w:rsidRPr="002B2101">
        <w:rPr>
          <w:rFonts w:asciiTheme="minorHAnsi" w:hAnsiTheme="minorHAnsi"/>
          <w:sz w:val="20"/>
          <w:szCs w:val="20"/>
        </w:rPr>
        <w:t>The student employee must be currently enrolled</w:t>
      </w:r>
      <w:r w:rsidR="00980C40">
        <w:rPr>
          <w:rFonts w:asciiTheme="minorHAnsi" w:hAnsiTheme="minorHAnsi"/>
          <w:sz w:val="20"/>
          <w:szCs w:val="20"/>
        </w:rPr>
        <w:t xml:space="preserve"> at least ½ time and be</w:t>
      </w:r>
      <w:r w:rsidRPr="002B2101">
        <w:rPr>
          <w:rFonts w:asciiTheme="minorHAnsi" w:hAnsiTheme="minorHAnsi"/>
          <w:sz w:val="20"/>
          <w:szCs w:val="20"/>
        </w:rPr>
        <w:t xml:space="preserve"> in good standing at Creighton University.  </w:t>
      </w:r>
    </w:p>
    <w:p w:rsidR="004F4DC8" w:rsidRPr="0062132B" w:rsidRDefault="004F4DC8" w:rsidP="004F4DC8">
      <w:pPr>
        <w:widowControl/>
        <w:rPr>
          <w:rFonts w:asciiTheme="minorHAnsi" w:hAnsiTheme="minorHAnsi"/>
          <w:sz w:val="20"/>
          <w:szCs w:val="20"/>
        </w:rPr>
      </w:pPr>
    </w:p>
    <w:p w:rsidR="006525EE" w:rsidRPr="0062132B" w:rsidRDefault="002B2101">
      <w:pPr>
        <w:widowControl/>
        <w:rPr>
          <w:rFonts w:asciiTheme="minorHAnsi" w:hAnsiTheme="minorHAnsi"/>
          <w:color w:val="800000"/>
          <w:sz w:val="20"/>
          <w:szCs w:val="20"/>
        </w:rPr>
      </w:pPr>
      <w:r w:rsidRPr="002B2101">
        <w:rPr>
          <w:rFonts w:asciiTheme="minorHAnsi" w:hAnsiTheme="minorHAnsi"/>
          <w:b/>
          <w:bCs/>
          <w:smallCaps/>
          <w:color w:val="800000"/>
          <w:sz w:val="20"/>
          <w:szCs w:val="20"/>
        </w:rPr>
        <w:t>Work Assignments</w:t>
      </w:r>
    </w:p>
    <w:p w:rsidR="006525EE" w:rsidRPr="0062132B" w:rsidRDefault="002B2101">
      <w:pPr>
        <w:widowControl/>
        <w:rPr>
          <w:rFonts w:asciiTheme="minorHAnsi" w:hAnsiTheme="minorHAnsi"/>
          <w:sz w:val="20"/>
          <w:szCs w:val="20"/>
        </w:rPr>
      </w:pPr>
      <w:r w:rsidRPr="002B2101">
        <w:rPr>
          <w:rFonts w:asciiTheme="minorHAnsi" w:hAnsiTheme="minorHAnsi"/>
          <w:sz w:val="20"/>
          <w:szCs w:val="20"/>
        </w:rPr>
        <w:t xml:space="preserve">The employee must work the number of hours agreed upon with their supervisor/coordinator.  Employment periods for the </w:t>
      </w:r>
      <w:r w:rsidR="00087E14">
        <w:rPr>
          <w:rFonts w:asciiTheme="minorHAnsi" w:hAnsiTheme="minorHAnsi"/>
          <w:sz w:val="20"/>
          <w:szCs w:val="20"/>
        </w:rPr>
        <w:t>______________________</w:t>
      </w:r>
      <w:r w:rsidR="00852DB5">
        <w:rPr>
          <w:rFonts w:asciiTheme="minorHAnsi" w:hAnsiTheme="minorHAnsi"/>
          <w:sz w:val="20"/>
          <w:szCs w:val="20"/>
        </w:rPr>
        <w:t xml:space="preserve"> may </w:t>
      </w:r>
      <w:r w:rsidRPr="002B2101">
        <w:rPr>
          <w:rFonts w:asciiTheme="minorHAnsi" w:hAnsiTheme="minorHAnsi"/>
          <w:sz w:val="20"/>
          <w:szCs w:val="20"/>
        </w:rPr>
        <w:t>include days, evenings and weekend hours with holidays and University breaks being filled as neede</w:t>
      </w:r>
      <w:r w:rsidR="00087E14">
        <w:rPr>
          <w:rFonts w:asciiTheme="minorHAnsi" w:hAnsiTheme="minorHAnsi"/>
          <w:sz w:val="20"/>
          <w:szCs w:val="20"/>
        </w:rPr>
        <w:t>d.  The __________________________</w:t>
      </w:r>
      <w:r w:rsidRPr="002B2101">
        <w:rPr>
          <w:rFonts w:asciiTheme="minorHAnsi" w:hAnsiTheme="minorHAnsi"/>
          <w:sz w:val="20"/>
          <w:szCs w:val="20"/>
        </w:rPr>
        <w:t xml:space="preserve"> recognizes three general work periods: fall semester, spring semester, and summer term.</w:t>
      </w:r>
    </w:p>
    <w:p w:rsidR="003F7214" w:rsidRPr="0062132B" w:rsidRDefault="003F7214">
      <w:pPr>
        <w:widowControl/>
        <w:rPr>
          <w:rFonts w:asciiTheme="minorHAnsi" w:hAnsiTheme="minorHAnsi"/>
          <w:sz w:val="20"/>
          <w:szCs w:val="20"/>
        </w:rPr>
      </w:pPr>
    </w:p>
    <w:p w:rsidR="003F7214" w:rsidRPr="0062132B" w:rsidRDefault="002B2101" w:rsidP="003F7214">
      <w:pPr>
        <w:widowControl/>
        <w:rPr>
          <w:rFonts w:asciiTheme="minorHAnsi" w:hAnsiTheme="minorHAnsi"/>
          <w:bCs/>
          <w:smallCaps/>
          <w:color w:val="000000"/>
          <w:sz w:val="20"/>
          <w:szCs w:val="20"/>
        </w:rPr>
      </w:pPr>
      <w:r w:rsidRPr="002B2101">
        <w:rPr>
          <w:rFonts w:asciiTheme="minorHAnsi" w:hAnsiTheme="minorHAnsi"/>
          <w:b/>
          <w:bCs/>
          <w:smallCaps/>
          <w:color w:val="800000"/>
          <w:sz w:val="20"/>
          <w:szCs w:val="20"/>
        </w:rPr>
        <w:t>Department Assignments</w:t>
      </w:r>
    </w:p>
    <w:p w:rsidR="003F7214" w:rsidRPr="0062132B" w:rsidRDefault="002B2101" w:rsidP="003F7214">
      <w:pPr>
        <w:widowControl/>
        <w:rPr>
          <w:rFonts w:asciiTheme="minorHAnsi" w:hAnsiTheme="minorHAnsi"/>
          <w:sz w:val="20"/>
          <w:szCs w:val="20"/>
        </w:rPr>
      </w:pPr>
      <w:r w:rsidRPr="002B2101">
        <w:rPr>
          <w:rFonts w:asciiTheme="minorHAnsi" w:hAnsiTheme="minorHAnsi"/>
          <w:sz w:val="20"/>
          <w:szCs w:val="20"/>
        </w:rPr>
        <w:t>Each employee will be assigned a primary department in which to work. Current employees may be given the opportunity to c</w:t>
      </w:r>
      <w:r w:rsidR="00F27172">
        <w:rPr>
          <w:rFonts w:asciiTheme="minorHAnsi" w:hAnsiTheme="minorHAnsi"/>
          <w:sz w:val="20"/>
          <w:szCs w:val="20"/>
        </w:rPr>
        <w:t>ross-train for other areas</w:t>
      </w:r>
      <w:r w:rsidR="00087E14">
        <w:rPr>
          <w:rFonts w:asciiTheme="minorHAnsi" w:hAnsiTheme="minorHAnsi"/>
          <w:sz w:val="20"/>
          <w:szCs w:val="20"/>
        </w:rPr>
        <w:t xml:space="preserve"> in the ____________________</w:t>
      </w:r>
      <w:r w:rsidRPr="002B2101">
        <w:rPr>
          <w:rFonts w:asciiTheme="minorHAnsi" w:hAnsiTheme="minorHAnsi"/>
          <w:sz w:val="20"/>
          <w:szCs w:val="20"/>
        </w:rPr>
        <w:t xml:space="preserve">.  Employees can approach their supervisor about this opportunity or may be asked if they are interested in an opportunity like this.  Either way, the employee must notify their supervisor if they are interested in cross-training.  </w:t>
      </w:r>
    </w:p>
    <w:p w:rsidR="003F7214" w:rsidRPr="0062132B" w:rsidRDefault="003F7214" w:rsidP="003F7214">
      <w:pPr>
        <w:widowControl/>
        <w:rPr>
          <w:rFonts w:asciiTheme="minorHAnsi" w:hAnsiTheme="minorHAnsi"/>
          <w:sz w:val="20"/>
          <w:szCs w:val="20"/>
        </w:rPr>
      </w:pPr>
    </w:p>
    <w:p w:rsidR="003F7214" w:rsidRPr="0062132B" w:rsidRDefault="002B2101" w:rsidP="003F7214">
      <w:pPr>
        <w:widowControl/>
        <w:tabs>
          <w:tab w:val="left" w:pos="-720"/>
          <w:tab w:val="left" w:pos="0"/>
          <w:tab w:val="left" w:pos="720"/>
          <w:tab w:val="left" w:pos="1080"/>
        </w:tabs>
        <w:rPr>
          <w:rFonts w:asciiTheme="minorHAnsi" w:hAnsiTheme="minorHAnsi"/>
          <w:color w:val="800000"/>
          <w:sz w:val="20"/>
          <w:szCs w:val="20"/>
        </w:rPr>
      </w:pPr>
      <w:r w:rsidRPr="002B2101">
        <w:rPr>
          <w:rFonts w:asciiTheme="minorHAnsi" w:hAnsiTheme="minorHAnsi"/>
          <w:b/>
          <w:bCs/>
          <w:smallCaps/>
          <w:color w:val="800000"/>
          <w:sz w:val="20"/>
          <w:szCs w:val="20"/>
        </w:rPr>
        <w:t>Behavioral Expectations</w:t>
      </w:r>
    </w:p>
    <w:p w:rsidR="003F7214" w:rsidRPr="0062132B" w:rsidRDefault="002B2101" w:rsidP="003F7214">
      <w:pPr>
        <w:widowControl/>
        <w:tabs>
          <w:tab w:val="left" w:pos="-720"/>
          <w:tab w:val="left" w:pos="0"/>
          <w:tab w:val="left" w:pos="720"/>
          <w:tab w:val="left" w:pos="1080"/>
        </w:tabs>
        <w:rPr>
          <w:rFonts w:asciiTheme="minorHAnsi" w:hAnsiTheme="minorHAnsi"/>
          <w:b/>
          <w:sz w:val="20"/>
          <w:szCs w:val="20"/>
        </w:rPr>
      </w:pPr>
      <w:r w:rsidRPr="002B2101">
        <w:rPr>
          <w:rFonts w:asciiTheme="minorHAnsi" w:hAnsiTheme="minorHAnsi"/>
          <w:sz w:val="20"/>
          <w:szCs w:val="20"/>
        </w:rPr>
        <w:t xml:space="preserve">Project a positive attitude at </w:t>
      </w:r>
      <w:r w:rsidR="00F27172">
        <w:rPr>
          <w:rFonts w:asciiTheme="minorHAnsi" w:hAnsiTheme="minorHAnsi"/>
          <w:sz w:val="20"/>
          <w:szCs w:val="20"/>
        </w:rPr>
        <w:t>all times.  Address all students,</w:t>
      </w:r>
      <w:r w:rsidRPr="002B2101">
        <w:rPr>
          <w:rFonts w:asciiTheme="minorHAnsi" w:hAnsiTheme="minorHAnsi"/>
          <w:sz w:val="20"/>
          <w:szCs w:val="20"/>
        </w:rPr>
        <w:t xml:space="preserve"> guests and customers in a courteous, helpful manner.  Know the answers to questions.  If you do not know the answer, direct the guest to a person who may be able to help, or take a message and see that the guest receives a reply.  In other words, help each person, whether one is a coworker or a customer.  Take pride in being a service-oriented employee.  </w:t>
      </w:r>
      <w:r w:rsidR="00087E14">
        <w:rPr>
          <w:rFonts w:asciiTheme="minorHAnsi" w:hAnsiTheme="minorHAnsi"/>
          <w:sz w:val="20"/>
          <w:szCs w:val="20"/>
        </w:rPr>
        <w:t>The ___________________</w:t>
      </w:r>
      <w:r w:rsidRPr="00D01D69">
        <w:rPr>
          <w:rFonts w:asciiTheme="minorHAnsi" w:hAnsiTheme="minorHAnsi"/>
          <w:sz w:val="20"/>
          <w:szCs w:val="20"/>
        </w:rPr>
        <w:t>should present the friendliest atmosphere on campus.</w:t>
      </w:r>
    </w:p>
    <w:p w:rsidR="0062132B" w:rsidRPr="0062132B" w:rsidRDefault="0062132B" w:rsidP="003F7214">
      <w:pPr>
        <w:widowControl/>
        <w:tabs>
          <w:tab w:val="left" w:pos="-720"/>
          <w:tab w:val="left" w:pos="0"/>
          <w:tab w:val="left" w:pos="720"/>
          <w:tab w:val="left" w:pos="1080"/>
        </w:tabs>
        <w:rPr>
          <w:rFonts w:asciiTheme="minorHAnsi" w:hAnsiTheme="minorHAnsi"/>
          <w:sz w:val="20"/>
          <w:szCs w:val="20"/>
        </w:rPr>
      </w:pPr>
    </w:p>
    <w:p w:rsidR="003F7214" w:rsidRDefault="002B2101" w:rsidP="003F7214">
      <w:pPr>
        <w:widowControl/>
        <w:tabs>
          <w:tab w:val="left" w:pos="-720"/>
          <w:tab w:val="left" w:pos="0"/>
          <w:tab w:val="left" w:pos="720"/>
          <w:tab w:val="left" w:pos="1080"/>
        </w:tabs>
        <w:rPr>
          <w:rFonts w:asciiTheme="minorHAnsi" w:hAnsiTheme="minorHAnsi"/>
          <w:b/>
          <w:bCs/>
          <w:smallCaps/>
          <w:color w:val="800000"/>
          <w:sz w:val="20"/>
          <w:szCs w:val="20"/>
        </w:rPr>
      </w:pPr>
      <w:r w:rsidRPr="002B2101">
        <w:rPr>
          <w:rFonts w:asciiTheme="minorHAnsi" w:hAnsiTheme="minorHAnsi"/>
          <w:b/>
          <w:bCs/>
          <w:smallCaps/>
          <w:color w:val="800000"/>
          <w:sz w:val="20"/>
          <w:szCs w:val="20"/>
        </w:rPr>
        <w:t xml:space="preserve">Performance </w:t>
      </w:r>
      <w:r w:rsidR="00A3733E">
        <w:rPr>
          <w:rFonts w:asciiTheme="minorHAnsi" w:hAnsiTheme="minorHAnsi"/>
          <w:b/>
          <w:bCs/>
          <w:smallCaps/>
          <w:color w:val="800000"/>
          <w:sz w:val="20"/>
          <w:szCs w:val="20"/>
        </w:rPr>
        <w:t xml:space="preserve">coaching </w:t>
      </w:r>
      <w:r w:rsidR="00F94C60">
        <w:rPr>
          <w:rFonts w:asciiTheme="minorHAnsi" w:hAnsiTheme="minorHAnsi"/>
          <w:b/>
          <w:bCs/>
          <w:smallCaps/>
          <w:color w:val="800000"/>
          <w:sz w:val="20"/>
          <w:szCs w:val="20"/>
        </w:rPr>
        <w:t>process</w:t>
      </w:r>
    </w:p>
    <w:p w:rsidR="003F7214" w:rsidRDefault="00F94C60" w:rsidP="003F7214">
      <w:pPr>
        <w:widowControl/>
        <w:tabs>
          <w:tab w:val="left" w:pos="-720"/>
          <w:tab w:val="left" w:pos="0"/>
          <w:tab w:val="left" w:pos="720"/>
          <w:tab w:val="left" w:pos="1080"/>
        </w:tabs>
        <w:rPr>
          <w:rFonts w:asciiTheme="minorHAnsi" w:hAnsiTheme="minorHAnsi"/>
          <w:sz w:val="20"/>
          <w:szCs w:val="20"/>
        </w:rPr>
      </w:pPr>
      <w:r>
        <w:rPr>
          <w:rFonts w:asciiTheme="minorHAnsi" w:hAnsiTheme="minorHAnsi"/>
          <w:sz w:val="20"/>
          <w:szCs w:val="20"/>
        </w:rPr>
        <w:t>If a student is not performing his/her job duties in an acceptable manner, including adherence to job schedul</w:t>
      </w:r>
      <w:r w:rsidR="00A3733E">
        <w:rPr>
          <w:rFonts w:asciiTheme="minorHAnsi" w:hAnsiTheme="minorHAnsi"/>
          <w:sz w:val="20"/>
          <w:szCs w:val="20"/>
        </w:rPr>
        <w:t xml:space="preserve">e, that student should be </w:t>
      </w:r>
      <w:r w:rsidR="00D4045B">
        <w:rPr>
          <w:rFonts w:asciiTheme="minorHAnsi" w:hAnsiTheme="minorHAnsi"/>
          <w:sz w:val="20"/>
          <w:szCs w:val="20"/>
        </w:rPr>
        <w:t>coached about</w:t>
      </w:r>
      <w:r>
        <w:rPr>
          <w:rFonts w:asciiTheme="minorHAnsi" w:hAnsiTheme="minorHAnsi"/>
          <w:sz w:val="20"/>
          <w:szCs w:val="20"/>
        </w:rPr>
        <w:t xml:space="preserve"> expected improvements.  If improvements are not made within a reasonable period of time, the student’s employment may be terminated.</w:t>
      </w:r>
      <w:r w:rsidR="00A3733E">
        <w:rPr>
          <w:rFonts w:asciiTheme="minorHAnsi" w:hAnsiTheme="minorHAnsi"/>
          <w:sz w:val="20"/>
          <w:szCs w:val="20"/>
        </w:rPr>
        <w:t xml:space="preserve"> </w:t>
      </w:r>
    </w:p>
    <w:p w:rsidR="00F94C60" w:rsidRPr="0062132B" w:rsidRDefault="00F94C60" w:rsidP="003F7214">
      <w:pPr>
        <w:widowControl/>
        <w:tabs>
          <w:tab w:val="left" w:pos="-720"/>
          <w:tab w:val="left" w:pos="0"/>
          <w:tab w:val="left" w:pos="720"/>
          <w:tab w:val="left" w:pos="1080"/>
        </w:tabs>
        <w:rPr>
          <w:rFonts w:asciiTheme="minorHAnsi" w:hAnsiTheme="minorHAnsi"/>
          <w:sz w:val="20"/>
          <w:szCs w:val="20"/>
        </w:rPr>
      </w:pPr>
    </w:p>
    <w:p w:rsidR="003F7214" w:rsidRPr="0062132B" w:rsidRDefault="002B2101" w:rsidP="003F7214">
      <w:pPr>
        <w:widowControl/>
        <w:tabs>
          <w:tab w:val="left" w:pos="-720"/>
          <w:tab w:val="left" w:pos="0"/>
          <w:tab w:val="left" w:pos="720"/>
          <w:tab w:val="left" w:pos="1080"/>
        </w:tabs>
        <w:rPr>
          <w:rFonts w:asciiTheme="minorHAnsi" w:hAnsiTheme="minorHAnsi"/>
          <w:sz w:val="20"/>
          <w:szCs w:val="20"/>
        </w:rPr>
      </w:pPr>
      <w:r w:rsidRPr="002B2101">
        <w:rPr>
          <w:rFonts w:asciiTheme="minorHAnsi" w:hAnsiTheme="minorHAnsi"/>
          <w:sz w:val="20"/>
          <w:szCs w:val="20"/>
        </w:rPr>
        <w:t>The steps of progressive discipline are*:</w:t>
      </w:r>
    </w:p>
    <w:p w:rsidR="003F7214" w:rsidRPr="0062132B" w:rsidRDefault="00852DB5" w:rsidP="003F7214">
      <w:pPr>
        <w:widowControl/>
        <w:tabs>
          <w:tab w:val="left" w:pos="-720"/>
          <w:tab w:val="left" w:pos="0"/>
          <w:tab w:val="left" w:pos="360"/>
          <w:tab w:val="left" w:pos="1080"/>
        </w:tabs>
        <w:rPr>
          <w:rFonts w:asciiTheme="minorHAnsi" w:hAnsiTheme="minorHAnsi"/>
          <w:sz w:val="20"/>
          <w:szCs w:val="20"/>
        </w:rPr>
      </w:pPr>
      <w:r>
        <w:rPr>
          <w:rFonts w:asciiTheme="minorHAnsi" w:hAnsiTheme="minorHAnsi"/>
          <w:sz w:val="20"/>
          <w:szCs w:val="20"/>
        </w:rPr>
        <w:t>1.</w:t>
      </w:r>
      <w:r>
        <w:rPr>
          <w:rFonts w:asciiTheme="minorHAnsi" w:hAnsiTheme="minorHAnsi"/>
          <w:sz w:val="20"/>
          <w:szCs w:val="20"/>
        </w:rPr>
        <w:tab/>
        <w:t>Verbal warning.</w:t>
      </w:r>
    </w:p>
    <w:p w:rsidR="003F7214" w:rsidRPr="0062132B" w:rsidRDefault="00852DB5" w:rsidP="003F7214">
      <w:pPr>
        <w:widowControl/>
        <w:tabs>
          <w:tab w:val="left" w:pos="-720"/>
          <w:tab w:val="left" w:pos="0"/>
          <w:tab w:val="left" w:pos="360"/>
          <w:tab w:val="left" w:pos="1080"/>
        </w:tabs>
        <w:rPr>
          <w:rFonts w:asciiTheme="minorHAnsi" w:hAnsiTheme="minorHAnsi"/>
          <w:sz w:val="20"/>
          <w:szCs w:val="20"/>
        </w:rPr>
      </w:pPr>
      <w:r>
        <w:rPr>
          <w:rFonts w:asciiTheme="minorHAnsi" w:hAnsiTheme="minorHAnsi"/>
          <w:sz w:val="20"/>
          <w:szCs w:val="20"/>
        </w:rPr>
        <w:t>2.</w:t>
      </w:r>
      <w:r>
        <w:rPr>
          <w:rFonts w:asciiTheme="minorHAnsi" w:hAnsiTheme="minorHAnsi"/>
          <w:sz w:val="20"/>
          <w:szCs w:val="20"/>
        </w:rPr>
        <w:tab/>
        <w:t>Formal written warning.</w:t>
      </w:r>
    </w:p>
    <w:p w:rsidR="003F7214" w:rsidRPr="0062132B" w:rsidRDefault="00852DB5" w:rsidP="003F7214">
      <w:pPr>
        <w:widowControl/>
        <w:tabs>
          <w:tab w:val="left" w:pos="-720"/>
          <w:tab w:val="left" w:pos="0"/>
          <w:tab w:val="left" w:pos="360"/>
          <w:tab w:val="left" w:pos="1080"/>
        </w:tabs>
        <w:rPr>
          <w:rFonts w:asciiTheme="minorHAnsi" w:hAnsiTheme="minorHAnsi"/>
          <w:sz w:val="20"/>
          <w:szCs w:val="20"/>
        </w:rPr>
      </w:pPr>
      <w:r>
        <w:rPr>
          <w:rFonts w:asciiTheme="minorHAnsi" w:hAnsiTheme="minorHAnsi"/>
          <w:sz w:val="20"/>
          <w:szCs w:val="20"/>
        </w:rPr>
        <w:t>3.</w:t>
      </w:r>
      <w:r>
        <w:rPr>
          <w:rFonts w:asciiTheme="minorHAnsi" w:hAnsiTheme="minorHAnsi"/>
          <w:sz w:val="20"/>
          <w:szCs w:val="20"/>
        </w:rPr>
        <w:tab/>
        <w:t>Termination in writing.</w:t>
      </w:r>
    </w:p>
    <w:p w:rsidR="003F7214" w:rsidRPr="0062132B" w:rsidRDefault="003F7214" w:rsidP="003F7214">
      <w:pPr>
        <w:widowControl/>
        <w:tabs>
          <w:tab w:val="left" w:pos="-720"/>
          <w:tab w:val="left" w:pos="0"/>
          <w:tab w:val="left" w:pos="360"/>
          <w:tab w:val="left" w:pos="1080"/>
        </w:tabs>
        <w:rPr>
          <w:rFonts w:asciiTheme="minorHAnsi" w:hAnsiTheme="minorHAnsi"/>
          <w:sz w:val="20"/>
          <w:szCs w:val="20"/>
        </w:rPr>
      </w:pPr>
    </w:p>
    <w:p w:rsidR="003F7214" w:rsidRDefault="00307EE6" w:rsidP="003F7214">
      <w:pPr>
        <w:widowControl/>
        <w:tabs>
          <w:tab w:val="left" w:pos="-720"/>
          <w:tab w:val="left" w:pos="0"/>
          <w:tab w:val="left" w:pos="360"/>
          <w:tab w:val="left" w:pos="1080"/>
        </w:tabs>
        <w:rPr>
          <w:rFonts w:asciiTheme="minorHAnsi" w:hAnsiTheme="minorHAnsi"/>
          <w:sz w:val="20"/>
          <w:szCs w:val="20"/>
        </w:rPr>
      </w:pPr>
      <w:r>
        <w:rPr>
          <w:rFonts w:asciiTheme="minorHAnsi" w:hAnsiTheme="minorHAnsi"/>
          <w:sz w:val="20"/>
          <w:szCs w:val="20"/>
        </w:rPr>
        <w:t>*</w:t>
      </w:r>
      <w:r w:rsidR="00087E14">
        <w:rPr>
          <w:rFonts w:asciiTheme="minorHAnsi" w:hAnsiTheme="minorHAnsi"/>
          <w:sz w:val="20"/>
          <w:szCs w:val="20"/>
        </w:rPr>
        <w:t>The __________________________</w:t>
      </w:r>
      <w:r w:rsidR="002B2101" w:rsidRPr="002B2101">
        <w:rPr>
          <w:rFonts w:asciiTheme="minorHAnsi" w:hAnsiTheme="minorHAnsi"/>
          <w:sz w:val="20"/>
          <w:szCs w:val="20"/>
        </w:rPr>
        <w:t>also reserve the right to accelerate discipline based upon th</w:t>
      </w:r>
      <w:r w:rsidR="00F94C60">
        <w:rPr>
          <w:rFonts w:asciiTheme="minorHAnsi" w:hAnsiTheme="minorHAnsi"/>
          <w:sz w:val="20"/>
          <w:szCs w:val="20"/>
        </w:rPr>
        <w:t>e severity of the circumstances, ie: Theft, assault, misrepresenting hours on timesheets.</w:t>
      </w:r>
    </w:p>
    <w:p w:rsidR="003F7214" w:rsidRPr="0062132B" w:rsidRDefault="003F7214" w:rsidP="003F7214">
      <w:pPr>
        <w:widowControl/>
        <w:tabs>
          <w:tab w:val="left" w:pos="-720"/>
          <w:tab w:val="left" w:pos="0"/>
          <w:tab w:val="left" w:pos="360"/>
          <w:tab w:val="left" w:pos="1080"/>
        </w:tabs>
        <w:rPr>
          <w:rFonts w:asciiTheme="minorHAnsi" w:hAnsiTheme="minorHAnsi"/>
          <w:sz w:val="20"/>
          <w:szCs w:val="20"/>
        </w:rPr>
      </w:pPr>
    </w:p>
    <w:p w:rsidR="00F27172" w:rsidRDefault="00F27172" w:rsidP="003F7214">
      <w:pPr>
        <w:widowControl/>
        <w:tabs>
          <w:tab w:val="left" w:pos="-720"/>
          <w:tab w:val="left" w:pos="0"/>
          <w:tab w:val="left" w:pos="720"/>
          <w:tab w:val="left" w:pos="1080"/>
        </w:tabs>
        <w:rPr>
          <w:rFonts w:asciiTheme="minorHAnsi" w:hAnsiTheme="minorHAnsi"/>
          <w:b/>
          <w:bCs/>
          <w:smallCaps/>
          <w:color w:val="7030A0"/>
          <w:sz w:val="20"/>
          <w:szCs w:val="20"/>
        </w:rPr>
      </w:pPr>
    </w:p>
    <w:p w:rsidR="003F7214" w:rsidRPr="002E59EE" w:rsidRDefault="002E59EE" w:rsidP="003F7214">
      <w:pPr>
        <w:widowControl/>
        <w:tabs>
          <w:tab w:val="left" w:pos="-720"/>
          <w:tab w:val="left" w:pos="0"/>
          <w:tab w:val="left" w:pos="720"/>
          <w:tab w:val="left" w:pos="1080"/>
        </w:tabs>
        <w:rPr>
          <w:rFonts w:asciiTheme="minorHAnsi" w:hAnsiTheme="minorHAnsi"/>
          <w:color w:val="7030A0"/>
          <w:sz w:val="20"/>
          <w:szCs w:val="20"/>
        </w:rPr>
      </w:pPr>
      <w:r w:rsidRPr="002E59EE">
        <w:rPr>
          <w:rFonts w:asciiTheme="minorHAnsi" w:hAnsiTheme="minorHAnsi"/>
          <w:b/>
          <w:bCs/>
          <w:smallCaps/>
          <w:color w:val="7030A0"/>
          <w:sz w:val="20"/>
          <w:szCs w:val="20"/>
        </w:rPr>
        <w:t>Resignation</w:t>
      </w:r>
    </w:p>
    <w:p w:rsidR="00087E14" w:rsidRDefault="002B2101" w:rsidP="003F7214">
      <w:pPr>
        <w:widowControl/>
        <w:tabs>
          <w:tab w:val="left" w:pos="-720"/>
          <w:tab w:val="left" w:pos="0"/>
          <w:tab w:val="left" w:pos="720"/>
          <w:tab w:val="left" w:pos="1080"/>
        </w:tabs>
        <w:rPr>
          <w:rFonts w:asciiTheme="minorHAnsi" w:hAnsiTheme="minorHAnsi"/>
          <w:sz w:val="20"/>
          <w:szCs w:val="20"/>
        </w:rPr>
      </w:pPr>
      <w:r w:rsidRPr="002B2101">
        <w:rPr>
          <w:rFonts w:asciiTheme="minorHAnsi" w:hAnsiTheme="minorHAnsi"/>
          <w:sz w:val="20"/>
          <w:szCs w:val="20"/>
        </w:rPr>
        <w:t>If for any reason you decide to resign your positi</w:t>
      </w:r>
      <w:r w:rsidR="00852DB5">
        <w:rPr>
          <w:rFonts w:asciiTheme="minorHAnsi" w:hAnsiTheme="minorHAnsi"/>
          <w:sz w:val="20"/>
          <w:szCs w:val="20"/>
        </w:rPr>
        <w:t>on, the department</w:t>
      </w:r>
      <w:r w:rsidRPr="002B2101">
        <w:rPr>
          <w:rFonts w:asciiTheme="minorHAnsi" w:hAnsiTheme="minorHAnsi"/>
          <w:sz w:val="20"/>
          <w:szCs w:val="20"/>
        </w:rPr>
        <w:t xml:space="preserve"> request</w:t>
      </w:r>
      <w:r w:rsidR="00852DB5">
        <w:rPr>
          <w:rFonts w:asciiTheme="minorHAnsi" w:hAnsiTheme="minorHAnsi"/>
          <w:sz w:val="20"/>
          <w:szCs w:val="20"/>
        </w:rPr>
        <w:t>s</w:t>
      </w:r>
      <w:r w:rsidRPr="002B2101">
        <w:rPr>
          <w:rFonts w:asciiTheme="minorHAnsi" w:hAnsiTheme="minorHAnsi"/>
          <w:sz w:val="20"/>
          <w:szCs w:val="20"/>
        </w:rPr>
        <w:t xml:space="preserve"> two weeks’ notice.  </w:t>
      </w:r>
    </w:p>
    <w:p w:rsidR="00087E14" w:rsidRDefault="00087E14" w:rsidP="003F7214">
      <w:pPr>
        <w:widowControl/>
        <w:tabs>
          <w:tab w:val="left" w:pos="-720"/>
          <w:tab w:val="left" w:pos="0"/>
          <w:tab w:val="left" w:pos="720"/>
          <w:tab w:val="left" w:pos="1080"/>
        </w:tabs>
        <w:rPr>
          <w:rFonts w:asciiTheme="minorHAnsi" w:hAnsiTheme="minorHAnsi"/>
          <w:sz w:val="20"/>
          <w:szCs w:val="20"/>
        </w:rPr>
      </w:pPr>
    </w:p>
    <w:p w:rsidR="003F7214" w:rsidRPr="0062132B" w:rsidRDefault="003F7214">
      <w:pPr>
        <w:widowControl/>
        <w:rPr>
          <w:rFonts w:asciiTheme="minorHAnsi" w:hAnsiTheme="minorHAnsi"/>
          <w:sz w:val="20"/>
          <w:szCs w:val="20"/>
        </w:rPr>
      </w:pPr>
    </w:p>
    <w:p w:rsidR="002B2101" w:rsidRPr="002B2101" w:rsidRDefault="002B2101" w:rsidP="002B2101">
      <w:pPr>
        <w:widowControl/>
        <w:tabs>
          <w:tab w:val="left" w:pos="-720"/>
          <w:tab w:val="left" w:pos="0"/>
          <w:tab w:val="left" w:pos="720"/>
          <w:tab w:val="left" w:pos="1080"/>
        </w:tabs>
        <w:jc w:val="center"/>
        <w:rPr>
          <w:rFonts w:asciiTheme="minorHAnsi" w:hAnsiTheme="minorHAnsi"/>
          <w:b/>
          <w:bCs/>
          <w:smallCaps/>
          <w:color w:val="800000"/>
          <w:sz w:val="28"/>
          <w:szCs w:val="28"/>
        </w:rPr>
      </w:pPr>
      <w:r w:rsidRPr="002B2101">
        <w:rPr>
          <w:rFonts w:asciiTheme="minorHAnsi" w:hAnsiTheme="minorHAnsi"/>
          <w:b/>
          <w:bCs/>
          <w:smallCaps/>
          <w:color w:val="800000"/>
          <w:sz w:val="28"/>
          <w:szCs w:val="28"/>
        </w:rPr>
        <w:t>Accident/Injury</w:t>
      </w:r>
    </w:p>
    <w:p w:rsidR="0062132B" w:rsidRPr="0062132B" w:rsidRDefault="002B2101" w:rsidP="0062132B">
      <w:pPr>
        <w:widowControl/>
        <w:tabs>
          <w:tab w:val="left" w:pos="-720"/>
          <w:tab w:val="left" w:pos="0"/>
          <w:tab w:val="left" w:pos="720"/>
          <w:tab w:val="left" w:pos="1080"/>
        </w:tabs>
        <w:rPr>
          <w:rFonts w:asciiTheme="minorHAnsi" w:hAnsiTheme="minorHAnsi"/>
          <w:sz w:val="20"/>
          <w:szCs w:val="20"/>
        </w:rPr>
      </w:pPr>
      <w:r w:rsidRPr="002B2101">
        <w:rPr>
          <w:rFonts w:asciiTheme="minorHAnsi" w:hAnsiTheme="minorHAnsi"/>
          <w:sz w:val="20"/>
          <w:szCs w:val="20"/>
        </w:rPr>
        <w:t>If an employee sustains an injury while on duty, it is mandatory that a</w:t>
      </w:r>
      <w:r w:rsidR="00307EE6">
        <w:rPr>
          <w:rFonts w:asciiTheme="minorHAnsi" w:hAnsiTheme="minorHAnsi"/>
          <w:sz w:val="20"/>
          <w:szCs w:val="20"/>
        </w:rPr>
        <w:t xml:space="preserve"> </w:t>
      </w:r>
      <w:r w:rsidRPr="002B2101">
        <w:rPr>
          <w:rFonts w:asciiTheme="minorHAnsi" w:hAnsiTheme="minorHAnsi"/>
          <w:sz w:val="20"/>
          <w:szCs w:val="20"/>
        </w:rPr>
        <w:t>HR</w:t>
      </w:r>
      <w:r w:rsidR="00307EE6">
        <w:rPr>
          <w:rFonts w:asciiTheme="minorHAnsi" w:hAnsiTheme="minorHAnsi"/>
          <w:sz w:val="20"/>
          <w:szCs w:val="20"/>
        </w:rPr>
        <w:t xml:space="preserve"> </w:t>
      </w:r>
      <w:r w:rsidRPr="002B2101">
        <w:rPr>
          <w:rFonts w:asciiTheme="minorHAnsi" w:hAnsiTheme="minorHAnsi"/>
          <w:sz w:val="20"/>
          <w:szCs w:val="20"/>
        </w:rPr>
        <w:t>24 Inc</w:t>
      </w:r>
      <w:r w:rsidR="00852DB5">
        <w:rPr>
          <w:rFonts w:asciiTheme="minorHAnsi" w:hAnsiTheme="minorHAnsi"/>
          <w:sz w:val="20"/>
          <w:szCs w:val="20"/>
        </w:rPr>
        <w:t>ident Report be completed</w:t>
      </w:r>
      <w:r w:rsidRPr="002B2101">
        <w:rPr>
          <w:rFonts w:asciiTheme="minorHAnsi" w:hAnsiTheme="minorHAnsi"/>
          <w:sz w:val="20"/>
          <w:szCs w:val="20"/>
        </w:rPr>
        <w:t xml:space="preserve">.  Immediately after the incident, notify a coordinator/supervisor or building manager and ask for help in securing and completing the HR-24 form and in obtaining medical aid.  Forms are </w:t>
      </w:r>
      <w:r w:rsidR="00852DB5">
        <w:rPr>
          <w:rFonts w:asciiTheme="minorHAnsi" w:hAnsiTheme="minorHAnsi"/>
          <w:sz w:val="20"/>
          <w:szCs w:val="20"/>
        </w:rPr>
        <w:t>available at</w:t>
      </w:r>
      <w:r w:rsidR="00FD5909">
        <w:rPr>
          <w:rFonts w:asciiTheme="minorHAnsi" w:hAnsiTheme="minorHAnsi"/>
          <w:sz w:val="20"/>
          <w:szCs w:val="20"/>
        </w:rPr>
        <w:t xml:space="preserve"> </w:t>
      </w:r>
      <w:hyperlink r:id="rId8" w:history="1">
        <w:r w:rsidR="002F38CA">
          <w:rPr>
            <w:rStyle w:val="Hyperlink"/>
            <w:rFonts w:asciiTheme="minorHAnsi" w:hAnsiTheme="minorHAnsi"/>
            <w:sz w:val="20"/>
            <w:szCs w:val="20"/>
          </w:rPr>
          <w:t>http://www.creighton.edu/finance/riskmanagement/forms/index.php</w:t>
        </w:r>
      </w:hyperlink>
      <w:r w:rsidRPr="002B2101">
        <w:rPr>
          <w:rFonts w:asciiTheme="minorHAnsi" w:hAnsiTheme="minorHAnsi"/>
          <w:sz w:val="20"/>
          <w:szCs w:val="20"/>
        </w:rPr>
        <w:t>. After the HR24 Incident Report is completed, turn it in to your supervisor or building manager as soon as possible.</w:t>
      </w:r>
    </w:p>
    <w:p w:rsidR="0062132B" w:rsidRPr="0062132B" w:rsidRDefault="0062132B">
      <w:pPr>
        <w:widowControl/>
        <w:rPr>
          <w:rFonts w:asciiTheme="minorHAnsi" w:hAnsiTheme="minorHAnsi"/>
          <w:sz w:val="20"/>
          <w:szCs w:val="20"/>
        </w:rPr>
      </w:pPr>
    </w:p>
    <w:p w:rsidR="002B2101" w:rsidRPr="002B2101" w:rsidRDefault="002B2101" w:rsidP="002B2101">
      <w:pPr>
        <w:widowControl/>
        <w:jc w:val="center"/>
        <w:rPr>
          <w:rFonts w:asciiTheme="minorHAnsi" w:hAnsiTheme="minorHAnsi"/>
          <w:color w:val="800000"/>
          <w:sz w:val="28"/>
          <w:szCs w:val="28"/>
        </w:rPr>
      </w:pPr>
      <w:r w:rsidRPr="002B2101">
        <w:rPr>
          <w:rFonts w:asciiTheme="minorHAnsi" w:hAnsiTheme="minorHAnsi"/>
          <w:b/>
          <w:bCs/>
          <w:smallCaps/>
          <w:color w:val="800000"/>
          <w:sz w:val="28"/>
          <w:szCs w:val="28"/>
        </w:rPr>
        <w:t>Compensation</w:t>
      </w:r>
      <w:r w:rsidR="00307EE6">
        <w:rPr>
          <w:rFonts w:asciiTheme="minorHAnsi" w:hAnsiTheme="minorHAnsi"/>
          <w:b/>
          <w:bCs/>
          <w:smallCaps/>
          <w:color w:val="800000"/>
          <w:sz w:val="28"/>
          <w:szCs w:val="28"/>
        </w:rPr>
        <w:t xml:space="preserve"> &amp; Schedule</w:t>
      </w:r>
      <w:r w:rsidRPr="00307EE6">
        <w:rPr>
          <w:rFonts w:asciiTheme="minorHAnsi" w:hAnsiTheme="minorHAnsi"/>
          <w:b/>
          <w:bCs/>
          <w:smallCaps/>
          <w:color w:val="800000"/>
          <w:sz w:val="28"/>
          <w:szCs w:val="28"/>
        </w:rPr>
        <w:t xml:space="preserve"> </w:t>
      </w:r>
      <w:r w:rsidRPr="002B2101">
        <w:rPr>
          <w:rFonts w:asciiTheme="minorHAnsi" w:hAnsiTheme="minorHAnsi"/>
          <w:b/>
          <w:bCs/>
          <w:smallCaps/>
          <w:color w:val="800000"/>
          <w:sz w:val="28"/>
          <w:szCs w:val="28"/>
        </w:rPr>
        <w:t>Information</w:t>
      </w:r>
    </w:p>
    <w:p w:rsidR="003F7214" w:rsidRPr="0062132B" w:rsidRDefault="002B2101" w:rsidP="003F7214">
      <w:pPr>
        <w:widowControl/>
        <w:rPr>
          <w:rFonts w:asciiTheme="minorHAnsi" w:hAnsiTheme="minorHAnsi"/>
          <w:color w:val="800000"/>
          <w:sz w:val="20"/>
          <w:szCs w:val="20"/>
        </w:rPr>
      </w:pPr>
      <w:r w:rsidRPr="002B2101">
        <w:rPr>
          <w:rFonts w:asciiTheme="minorHAnsi" w:hAnsiTheme="minorHAnsi"/>
          <w:b/>
          <w:bCs/>
          <w:smallCaps/>
          <w:color w:val="800000"/>
          <w:sz w:val="20"/>
          <w:szCs w:val="20"/>
        </w:rPr>
        <w:t>Pay Scale</w:t>
      </w:r>
    </w:p>
    <w:p w:rsidR="003F7214" w:rsidRPr="0062132B" w:rsidRDefault="002B2101" w:rsidP="003F7214">
      <w:pPr>
        <w:widowControl/>
        <w:rPr>
          <w:rFonts w:asciiTheme="minorHAnsi" w:hAnsiTheme="minorHAnsi"/>
          <w:sz w:val="20"/>
          <w:szCs w:val="20"/>
        </w:rPr>
      </w:pPr>
      <w:r w:rsidRPr="002B2101">
        <w:rPr>
          <w:rFonts w:asciiTheme="minorHAnsi" w:hAnsiTheme="minorHAnsi"/>
          <w:sz w:val="20"/>
          <w:szCs w:val="20"/>
        </w:rPr>
        <w:t xml:space="preserve">All student employees’ salaries will be based on the foundations established by </w:t>
      </w:r>
      <w:r w:rsidR="00087E14">
        <w:rPr>
          <w:rFonts w:asciiTheme="minorHAnsi" w:hAnsiTheme="minorHAnsi"/>
          <w:sz w:val="20"/>
          <w:szCs w:val="20"/>
        </w:rPr>
        <w:t>_________________ or as directed through the Federal Work Study program if applicable</w:t>
      </w:r>
      <w:r w:rsidR="00F94C60">
        <w:rPr>
          <w:rFonts w:asciiTheme="minorHAnsi" w:hAnsiTheme="minorHAnsi"/>
          <w:sz w:val="20"/>
          <w:szCs w:val="20"/>
        </w:rPr>
        <w:t>.  Student employment jobs are not eligible for benefits such as sick time, vacation time, tuition remission or health insurance.</w:t>
      </w:r>
    </w:p>
    <w:p w:rsidR="003F7214" w:rsidRPr="0062132B" w:rsidRDefault="003F7214" w:rsidP="003F7214">
      <w:pPr>
        <w:widowControl/>
        <w:rPr>
          <w:rFonts w:asciiTheme="minorHAnsi" w:hAnsiTheme="minorHAnsi"/>
          <w:b/>
          <w:bCs/>
          <w:smallCaps/>
          <w:color w:val="800000"/>
          <w:sz w:val="20"/>
          <w:szCs w:val="20"/>
        </w:rPr>
      </w:pPr>
    </w:p>
    <w:p w:rsidR="003F7214" w:rsidRPr="0062132B" w:rsidRDefault="002B2101" w:rsidP="003F7214">
      <w:pPr>
        <w:widowControl/>
        <w:rPr>
          <w:rFonts w:asciiTheme="minorHAnsi" w:hAnsiTheme="minorHAnsi"/>
          <w:sz w:val="20"/>
          <w:szCs w:val="20"/>
        </w:rPr>
      </w:pPr>
      <w:r w:rsidRPr="002B2101">
        <w:rPr>
          <w:rFonts w:asciiTheme="minorHAnsi" w:hAnsiTheme="minorHAnsi"/>
          <w:b/>
          <w:bCs/>
          <w:smallCaps/>
          <w:color w:val="800000"/>
          <w:sz w:val="20"/>
          <w:szCs w:val="20"/>
        </w:rPr>
        <w:t>Pay Period Schedule/Pay Days</w:t>
      </w:r>
    </w:p>
    <w:p w:rsidR="003F7214" w:rsidRPr="0062132B" w:rsidRDefault="00852DB5" w:rsidP="003F7214">
      <w:pPr>
        <w:widowControl/>
        <w:tabs>
          <w:tab w:val="center" w:pos="5040"/>
        </w:tabs>
        <w:rPr>
          <w:rFonts w:asciiTheme="minorHAnsi" w:hAnsiTheme="minorHAnsi"/>
          <w:sz w:val="20"/>
          <w:szCs w:val="20"/>
        </w:rPr>
      </w:pPr>
      <w:r>
        <w:rPr>
          <w:rFonts w:asciiTheme="minorHAnsi" w:hAnsiTheme="minorHAnsi"/>
          <w:sz w:val="20"/>
          <w:szCs w:val="20"/>
        </w:rPr>
        <w:t xml:space="preserve">Hourly employees: </w:t>
      </w:r>
      <w:r w:rsidR="002B2101" w:rsidRPr="002B2101">
        <w:rPr>
          <w:rFonts w:asciiTheme="minorHAnsi" w:hAnsiTheme="minorHAnsi"/>
          <w:sz w:val="20"/>
          <w:szCs w:val="20"/>
        </w:rPr>
        <w:t xml:space="preserve">Pay day occurs biweekly, every other Friday.  Time </w:t>
      </w:r>
      <w:r w:rsidR="004D0943">
        <w:rPr>
          <w:rFonts w:asciiTheme="minorHAnsi" w:hAnsiTheme="minorHAnsi"/>
          <w:sz w:val="20"/>
          <w:szCs w:val="20"/>
        </w:rPr>
        <w:t xml:space="preserve">submissions are due on MyHR </w:t>
      </w:r>
      <w:r w:rsidR="002B2101" w:rsidRPr="002B2101">
        <w:rPr>
          <w:rFonts w:asciiTheme="minorHAnsi" w:hAnsiTheme="minorHAnsi"/>
          <w:sz w:val="20"/>
          <w:szCs w:val="20"/>
        </w:rPr>
        <w:t xml:space="preserve">on alternate Fridays.  </w:t>
      </w:r>
    </w:p>
    <w:p w:rsidR="003F7214" w:rsidRPr="0062132B" w:rsidRDefault="003F7214" w:rsidP="003F7214">
      <w:pPr>
        <w:widowControl/>
        <w:rPr>
          <w:rFonts w:asciiTheme="minorHAnsi" w:hAnsiTheme="minorHAnsi"/>
          <w:sz w:val="20"/>
          <w:szCs w:val="20"/>
        </w:rPr>
      </w:pPr>
    </w:p>
    <w:p w:rsidR="003F7214" w:rsidRPr="0062132B" w:rsidRDefault="002B2101" w:rsidP="003F7214">
      <w:pPr>
        <w:widowControl/>
        <w:rPr>
          <w:rFonts w:asciiTheme="minorHAnsi" w:hAnsiTheme="minorHAnsi"/>
          <w:color w:val="800000"/>
          <w:sz w:val="20"/>
          <w:szCs w:val="20"/>
        </w:rPr>
      </w:pPr>
      <w:r w:rsidRPr="002B2101">
        <w:rPr>
          <w:rFonts w:asciiTheme="minorHAnsi" w:hAnsiTheme="minorHAnsi"/>
          <w:b/>
          <w:bCs/>
          <w:smallCaps/>
          <w:color w:val="800000"/>
          <w:sz w:val="20"/>
          <w:szCs w:val="20"/>
        </w:rPr>
        <w:t>Rest/Meal Break Policy</w:t>
      </w:r>
    </w:p>
    <w:p w:rsidR="003F7214" w:rsidRPr="0062132B" w:rsidRDefault="002B2101" w:rsidP="003F7214">
      <w:pPr>
        <w:widowControl/>
        <w:rPr>
          <w:rFonts w:asciiTheme="minorHAnsi" w:hAnsiTheme="minorHAnsi"/>
          <w:sz w:val="20"/>
          <w:szCs w:val="20"/>
        </w:rPr>
      </w:pPr>
      <w:r w:rsidRPr="002B2101">
        <w:rPr>
          <w:rFonts w:asciiTheme="minorHAnsi" w:hAnsiTheme="minorHAnsi"/>
          <w:sz w:val="20"/>
          <w:szCs w:val="20"/>
        </w:rPr>
        <w:t>Depending on the number of hours an employee will be working, a rest/meal break may be appropriate.  Breaks must be cleared with a coordinator/supervisor or building manager so that a replacement can be found to cover the area.  Rest breaks are taken on the clock and are limited to 15 minutes.  Meal breaks are to be taken off the clock and are limited to 30 minutes.  All breaks will be taken at the convenience of the building operations.  If you are taking a meal while on the clock, then you need to be prepared to help a client or a fellow employee at the time, when needed.  One’s cooperation is appreciated.</w:t>
      </w:r>
    </w:p>
    <w:p w:rsidR="003F7214" w:rsidRPr="0062132B" w:rsidRDefault="003F7214" w:rsidP="003F7214">
      <w:pPr>
        <w:widowControl/>
        <w:rPr>
          <w:rFonts w:asciiTheme="minorHAnsi" w:hAnsiTheme="minorHAnsi"/>
          <w:sz w:val="20"/>
          <w:szCs w:val="20"/>
        </w:rPr>
      </w:pPr>
    </w:p>
    <w:tbl>
      <w:tblPr>
        <w:tblStyle w:val="TableGrid"/>
        <w:tblW w:w="0" w:type="auto"/>
        <w:tblLook w:val="01E0" w:firstRow="1" w:lastRow="1" w:firstColumn="1" w:lastColumn="1" w:noHBand="0" w:noVBand="0"/>
      </w:tblPr>
      <w:tblGrid>
        <w:gridCol w:w="3356"/>
        <w:gridCol w:w="3353"/>
        <w:gridCol w:w="3361"/>
      </w:tblGrid>
      <w:tr w:rsidR="003F7214" w:rsidRPr="0062132B" w:rsidTr="003F7214">
        <w:tc>
          <w:tcPr>
            <w:tcW w:w="3432" w:type="dxa"/>
          </w:tcPr>
          <w:p w:rsidR="003F7214" w:rsidRPr="004D0943" w:rsidRDefault="002B2101" w:rsidP="003F7214">
            <w:pPr>
              <w:widowControl/>
              <w:jc w:val="center"/>
              <w:rPr>
                <w:rFonts w:asciiTheme="minorHAnsi" w:hAnsiTheme="minorHAnsi"/>
                <w:b/>
                <w:sz w:val="20"/>
                <w:szCs w:val="20"/>
              </w:rPr>
            </w:pPr>
            <w:r w:rsidRPr="004D0943">
              <w:rPr>
                <w:rFonts w:asciiTheme="minorHAnsi" w:hAnsiTheme="minorHAnsi"/>
                <w:b/>
                <w:sz w:val="20"/>
                <w:szCs w:val="20"/>
              </w:rPr>
              <w:t>Number of Hours Worked</w:t>
            </w:r>
          </w:p>
        </w:tc>
        <w:tc>
          <w:tcPr>
            <w:tcW w:w="3432" w:type="dxa"/>
          </w:tcPr>
          <w:p w:rsidR="003F7214" w:rsidRPr="004D0943" w:rsidRDefault="002B2101" w:rsidP="003F7214">
            <w:pPr>
              <w:widowControl/>
              <w:jc w:val="center"/>
              <w:rPr>
                <w:rFonts w:asciiTheme="minorHAnsi" w:hAnsiTheme="minorHAnsi"/>
                <w:b/>
                <w:sz w:val="20"/>
                <w:szCs w:val="20"/>
              </w:rPr>
            </w:pPr>
            <w:r w:rsidRPr="004D0943">
              <w:rPr>
                <w:rFonts w:asciiTheme="minorHAnsi" w:hAnsiTheme="minorHAnsi"/>
                <w:b/>
                <w:sz w:val="20"/>
                <w:szCs w:val="20"/>
              </w:rPr>
              <w:t>Rest Break</w:t>
            </w:r>
          </w:p>
        </w:tc>
        <w:tc>
          <w:tcPr>
            <w:tcW w:w="3432" w:type="dxa"/>
          </w:tcPr>
          <w:p w:rsidR="003F7214" w:rsidRPr="004D0943" w:rsidRDefault="002B2101" w:rsidP="003F7214">
            <w:pPr>
              <w:widowControl/>
              <w:jc w:val="center"/>
              <w:rPr>
                <w:rFonts w:asciiTheme="minorHAnsi" w:hAnsiTheme="minorHAnsi"/>
                <w:b/>
                <w:sz w:val="20"/>
                <w:szCs w:val="20"/>
              </w:rPr>
            </w:pPr>
            <w:r w:rsidRPr="004D0943">
              <w:rPr>
                <w:rFonts w:asciiTheme="minorHAnsi" w:hAnsiTheme="minorHAnsi"/>
                <w:b/>
                <w:sz w:val="20"/>
                <w:szCs w:val="20"/>
              </w:rPr>
              <w:t>Meal Break</w:t>
            </w:r>
          </w:p>
        </w:tc>
      </w:tr>
      <w:tr w:rsidR="003F7214" w:rsidRPr="0062132B" w:rsidTr="003F7214">
        <w:tc>
          <w:tcPr>
            <w:tcW w:w="3432" w:type="dxa"/>
          </w:tcPr>
          <w:p w:rsidR="003F7214" w:rsidRPr="0062132B" w:rsidRDefault="004D0943" w:rsidP="003F7214">
            <w:pPr>
              <w:widowControl/>
              <w:jc w:val="center"/>
              <w:rPr>
                <w:rFonts w:asciiTheme="minorHAnsi" w:hAnsiTheme="minorHAnsi"/>
                <w:sz w:val="20"/>
                <w:szCs w:val="20"/>
              </w:rPr>
            </w:pPr>
            <w:r>
              <w:rPr>
                <w:rFonts w:asciiTheme="minorHAnsi" w:hAnsiTheme="minorHAnsi"/>
                <w:sz w:val="20"/>
                <w:szCs w:val="20"/>
              </w:rPr>
              <w:t>4</w:t>
            </w:r>
            <w:r w:rsidR="002B2101" w:rsidRPr="002B2101">
              <w:rPr>
                <w:rFonts w:asciiTheme="minorHAnsi" w:hAnsiTheme="minorHAnsi"/>
                <w:sz w:val="20"/>
                <w:szCs w:val="20"/>
              </w:rPr>
              <w:t>-6 hours</w:t>
            </w:r>
          </w:p>
        </w:tc>
        <w:tc>
          <w:tcPr>
            <w:tcW w:w="3432" w:type="dxa"/>
          </w:tcPr>
          <w:p w:rsidR="003F7214" w:rsidRPr="0062132B" w:rsidRDefault="002B2101" w:rsidP="003F7214">
            <w:pPr>
              <w:widowControl/>
              <w:jc w:val="center"/>
              <w:rPr>
                <w:rFonts w:asciiTheme="minorHAnsi" w:hAnsiTheme="minorHAnsi"/>
                <w:sz w:val="20"/>
                <w:szCs w:val="20"/>
              </w:rPr>
            </w:pPr>
            <w:r w:rsidRPr="002B2101">
              <w:rPr>
                <w:rFonts w:asciiTheme="minorHAnsi" w:hAnsiTheme="minorHAnsi"/>
                <w:sz w:val="20"/>
                <w:szCs w:val="20"/>
              </w:rPr>
              <w:t>Yes –  one 15 minute on clock</w:t>
            </w:r>
          </w:p>
        </w:tc>
        <w:tc>
          <w:tcPr>
            <w:tcW w:w="3432" w:type="dxa"/>
          </w:tcPr>
          <w:p w:rsidR="003F7214" w:rsidRPr="0062132B" w:rsidRDefault="002B2101" w:rsidP="003F7214">
            <w:pPr>
              <w:widowControl/>
              <w:jc w:val="center"/>
              <w:rPr>
                <w:rFonts w:asciiTheme="minorHAnsi" w:hAnsiTheme="minorHAnsi"/>
                <w:sz w:val="20"/>
                <w:szCs w:val="20"/>
              </w:rPr>
            </w:pPr>
            <w:r w:rsidRPr="002B2101">
              <w:rPr>
                <w:rFonts w:asciiTheme="minorHAnsi" w:hAnsiTheme="minorHAnsi"/>
                <w:sz w:val="20"/>
                <w:szCs w:val="20"/>
              </w:rPr>
              <w:t>Not Applicable</w:t>
            </w:r>
          </w:p>
        </w:tc>
      </w:tr>
      <w:tr w:rsidR="003F7214" w:rsidRPr="0062132B" w:rsidTr="003F7214">
        <w:tc>
          <w:tcPr>
            <w:tcW w:w="3432" w:type="dxa"/>
          </w:tcPr>
          <w:p w:rsidR="003F7214" w:rsidRPr="0062132B" w:rsidRDefault="002B2101" w:rsidP="003F7214">
            <w:pPr>
              <w:widowControl/>
              <w:jc w:val="center"/>
              <w:rPr>
                <w:rFonts w:asciiTheme="minorHAnsi" w:hAnsiTheme="minorHAnsi"/>
                <w:sz w:val="20"/>
                <w:szCs w:val="20"/>
              </w:rPr>
            </w:pPr>
            <w:r w:rsidRPr="002B2101">
              <w:rPr>
                <w:rFonts w:asciiTheme="minorHAnsi" w:hAnsiTheme="minorHAnsi"/>
                <w:sz w:val="20"/>
                <w:szCs w:val="20"/>
              </w:rPr>
              <w:t>6+ hours</w:t>
            </w:r>
          </w:p>
        </w:tc>
        <w:tc>
          <w:tcPr>
            <w:tcW w:w="3432" w:type="dxa"/>
          </w:tcPr>
          <w:p w:rsidR="003F7214" w:rsidRPr="0062132B" w:rsidRDefault="002B2101" w:rsidP="003F7214">
            <w:pPr>
              <w:widowControl/>
              <w:jc w:val="center"/>
              <w:rPr>
                <w:rFonts w:asciiTheme="minorHAnsi" w:hAnsiTheme="minorHAnsi"/>
                <w:sz w:val="20"/>
                <w:szCs w:val="20"/>
              </w:rPr>
            </w:pPr>
            <w:r w:rsidRPr="002B2101">
              <w:rPr>
                <w:rFonts w:asciiTheme="minorHAnsi" w:hAnsiTheme="minorHAnsi"/>
                <w:sz w:val="20"/>
                <w:szCs w:val="20"/>
              </w:rPr>
              <w:t>Yes – two 15 minute on clock</w:t>
            </w:r>
          </w:p>
        </w:tc>
        <w:tc>
          <w:tcPr>
            <w:tcW w:w="3432" w:type="dxa"/>
          </w:tcPr>
          <w:p w:rsidR="003F7214" w:rsidRPr="0062132B" w:rsidRDefault="002B2101" w:rsidP="003F7214">
            <w:pPr>
              <w:widowControl/>
              <w:jc w:val="center"/>
              <w:rPr>
                <w:rFonts w:asciiTheme="minorHAnsi" w:hAnsiTheme="minorHAnsi"/>
                <w:sz w:val="20"/>
                <w:szCs w:val="20"/>
              </w:rPr>
            </w:pPr>
            <w:r w:rsidRPr="002B2101">
              <w:rPr>
                <w:rFonts w:asciiTheme="minorHAnsi" w:hAnsiTheme="minorHAnsi"/>
                <w:sz w:val="20"/>
                <w:szCs w:val="20"/>
              </w:rPr>
              <w:t>Yes – one 30 minute off clock</w:t>
            </w:r>
          </w:p>
        </w:tc>
      </w:tr>
    </w:tbl>
    <w:p w:rsidR="003F7214" w:rsidRPr="0062132B" w:rsidRDefault="003F7214" w:rsidP="003F7214">
      <w:pPr>
        <w:widowControl/>
        <w:rPr>
          <w:rFonts w:asciiTheme="minorHAnsi" w:hAnsiTheme="minorHAnsi"/>
          <w:sz w:val="20"/>
          <w:szCs w:val="20"/>
        </w:rPr>
      </w:pPr>
    </w:p>
    <w:p w:rsidR="003F7214" w:rsidRPr="0062132B" w:rsidRDefault="002B2101" w:rsidP="003F7214">
      <w:pPr>
        <w:widowControl/>
        <w:rPr>
          <w:rFonts w:asciiTheme="minorHAnsi" w:hAnsiTheme="minorHAnsi"/>
          <w:color w:val="800000"/>
          <w:sz w:val="20"/>
          <w:szCs w:val="20"/>
        </w:rPr>
      </w:pPr>
      <w:r w:rsidRPr="002B2101">
        <w:rPr>
          <w:rFonts w:asciiTheme="minorHAnsi" w:hAnsiTheme="minorHAnsi"/>
          <w:b/>
          <w:bCs/>
          <w:smallCaps/>
          <w:color w:val="800000"/>
          <w:sz w:val="20"/>
          <w:szCs w:val="20"/>
        </w:rPr>
        <w:t>Overtime</w:t>
      </w:r>
    </w:p>
    <w:p w:rsidR="003F7214" w:rsidRPr="0062132B" w:rsidRDefault="002B2101" w:rsidP="003F7214">
      <w:pPr>
        <w:widowControl/>
        <w:rPr>
          <w:rFonts w:asciiTheme="minorHAnsi" w:hAnsiTheme="minorHAnsi"/>
          <w:sz w:val="20"/>
          <w:szCs w:val="20"/>
        </w:rPr>
      </w:pPr>
      <w:r w:rsidRPr="002B2101">
        <w:rPr>
          <w:rFonts w:asciiTheme="minorHAnsi" w:hAnsiTheme="minorHAnsi"/>
          <w:sz w:val="20"/>
          <w:szCs w:val="20"/>
        </w:rPr>
        <w:t xml:space="preserve">The work week runs from Saturday morning through Friday night.  </w:t>
      </w:r>
      <w:r w:rsidRPr="00A3733E">
        <w:rPr>
          <w:rFonts w:asciiTheme="minorHAnsi" w:hAnsiTheme="minorHAnsi"/>
          <w:b/>
          <w:sz w:val="20"/>
          <w:szCs w:val="20"/>
        </w:rPr>
        <w:t>Overtime</w:t>
      </w:r>
      <w:r w:rsidR="00852DB5" w:rsidRPr="00A3733E">
        <w:rPr>
          <w:rFonts w:asciiTheme="minorHAnsi" w:hAnsiTheme="minorHAnsi"/>
          <w:b/>
          <w:sz w:val="20"/>
          <w:szCs w:val="20"/>
        </w:rPr>
        <w:t xml:space="preserve"> (over 40 hours in one week)</w:t>
      </w:r>
      <w:r w:rsidRPr="00A3733E">
        <w:rPr>
          <w:rFonts w:asciiTheme="minorHAnsi" w:hAnsiTheme="minorHAnsi"/>
          <w:b/>
          <w:sz w:val="20"/>
          <w:szCs w:val="20"/>
        </w:rPr>
        <w:t xml:space="preserve"> </w:t>
      </w:r>
      <w:r w:rsidR="004D0943">
        <w:rPr>
          <w:rFonts w:asciiTheme="minorHAnsi" w:hAnsiTheme="minorHAnsi"/>
          <w:b/>
          <w:sz w:val="20"/>
          <w:szCs w:val="20"/>
        </w:rPr>
        <w:t xml:space="preserve">is not allowed. </w:t>
      </w:r>
      <w:r w:rsidR="00852DB5">
        <w:rPr>
          <w:rFonts w:asciiTheme="minorHAnsi" w:hAnsiTheme="minorHAnsi"/>
          <w:sz w:val="20"/>
          <w:szCs w:val="20"/>
        </w:rPr>
        <w:t xml:space="preserve">If you have more than one job on campus, remember that you are limited to no more than </w:t>
      </w:r>
      <w:r w:rsidR="004D0943">
        <w:rPr>
          <w:rFonts w:asciiTheme="minorHAnsi" w:hAnsiTheme="minorHAnsi"/>
          <w:sz w:val="20"/>
          <w:szCs w:val="20"/>
        </w:rPr>
        <w:t>29</w:t>
      </w:r>
      <w:r w:rsidR="00852DB5">
        <w:rPr>
          <w:rFonts w:asciiTheme="minorHAnsi" w:hAnsiTheme="minorHAnsi"/>
          <w:sz w:val="20"/>
          <w:szCs w:val="20"/>
        </w:rPr>
        <w:t xml:space="preserve"> hours per week, all jobs combined.</w:t>
      </w:r>
    </w:p>
    <w:p w:rsidR="004F4DC8" w:rsidRPr="0062132B" w:rsidRDefault="004F4DC8" w:rsidP="004F4DC8">
      <w:pPr>
        <w:widowControl/>
        <w:rPr>
          <w:rFonts w:asciiTheme="minorHAnsi" w:hAnsiTheme="minorHAnsi"/>
          <w:sz w:val="20"/>
          <w:szCs w:val="20"/>
        </w:rPr>
      </w:pPr>
    </w:p>
    <w:p w:rsidR="00D01D69" w:rsidRPr="003D4177" w:rsidRDefault="002B2101" w:rsidP="00D01D69">
      <w:pPr>
        <w:widowControl/>
        <w:rPr>
          <w:rFonts w:asciiTheme="minorHAnsi" w:hAnsiTheme="minorHAnsi"/>
          <w:b/>
          <w:bCs/>
          <w:smallCaps/>
          <w:color w:val="800000"/>
          <w:sz w:val="20"/>
          <w:szCs w:val="20"/>
        </w:rPr>
      </w:pPr>
      <w:r w:rsidRPr="003D4177">
        <w:rPr>
          <w:rFonts w:asciiTheme="minorHAnsi" w:hAnsiTheme="minorHAnsi"/>
          <w:b/>
          <w:bCs/>
          <w:smallCaps/>
          <w:color w:val="800000"/>
          <w:sz w:val="20"/>
          <w:szCs w:val="20"/>
        </w:rPr>
        <w:t xml:space="preserve">Substitution </w:t>
      </w:r>
      <w:r w:rsidR="00D01D69" w:rsidRPr="003D4177">
        <w:rPr>
          <w:rFonts w:asciiTheme="minorHAnsi" w:hAnsiTheme="minorHAnsi"/>
          <w:b/>
          <w:bCs/>
          <w:smallCaps/>
          <w:color w:val="800000"/>
          <w:sz w:val="20"/>
          <w:szCs w:val="20"/>
        </w:rPr>
        <w:t>Policy</w:t>
      </w:r>
    </w:p>
    <w:p w:rsidR="00D01D69" w:rsidRPr="003D4177" w:rsidRDefault="00D01D69" w:rsidP="00D01D69">
      <w:pPr>
        <w:widowControl/>
        <w:rPr>
          <w:rFonts w:asciiTheme="minorHAnsi" w:hAnsiTheme="minorHAnsi"/>
          <w:color w:val="000000" w:themeColor="text1"/>
          <w:sz w:val="20"/>
          <w:szCs w:val="20"/>
        </w:rPr>
      </w:pPr>
      <w:r w:rsidRPr="003D4177">
        <w:rPr>
          <w:rFonts w:asciiTheme="minorHAnsi" w:hAnsiTheme="minorHAnsi"/>
          <w:color w:val="000000" w:themeColor="text1"/>
          <w:sz w:val="20"/>
          <w:szCs w:val="20"/>
        </w:rPr>
        <w:t xml:space="preserve">Student staff wishing to trade a shift must follow this procedure: </w:t>
      </w:r>
    </w:p>
    <w:p w:rsidR="00D01D69" w:rsidRPr="003D4177" w:rsidRDefault="00D01D69" w:rsidP="00D01D69">
      <w:pPr>
        <w:pStyle w:val="ListParagraph"/>
        <w:numPr>
          <w:ilvl w:val="1"/>
          <w:numId w:val="1"/>
        </w:numPr>
        <w:spacing w:after="0"/>
        <w:contextualSpacing w:val="0"/>
        <w:rPr>
          <w:rFonts w:eastAsia="Times New Roman"/>
          <w:color w:val="000000" w:themeColor="text1"/>
          <w:sz w:val="20"/>
          <w:szCs w:val="20"/>
        </w:rPr>
      </w:pPr>
      <w:r w:rsidRPr="003D4177">
        <w:rPr>
          <w:rFonts w:eastAsia="Times New Roman"/>
          <w:color w:val="000000" w:themeColor="text1"/>
          <w:sz w:val="20"/>
          <w:szCs w:val="20"/>
        </w:rPr>
        <w:t>Student Staff 1 who needs to trade a shift emails the request to that department list serve</w:t>
      </w:r>
    </w:p>
    <w:p w:rsidR="00D01D69" w:rsidRPr="003D4177" w:rsidRDefault="00D01D69" w:rsidP="00D01D69">
      <w:pPr>
        <w:pStyle w:val="ListParagraph"/>
        <w:numPr>
          <w:ilvl w:val="1"/>
          <w:numId w:val="1"/>
        </w:numPr>
        <w:spacing w:after="0"/>
        <w:contextualSpacing w:val="0"/>
        <w:rPr>
          <w:rStyle w:val="apple-style-span"/>
          <w:rFonts w:eastAsia="Times New Roman"/>
          <w:color w:val="000000" w:themeColor="text1"/>
          <w:sz w:val="20"/>
          <w:szCs w:val="20"/>
        </w:rPr>
      </w:pPr>
      <w:r w:rsidRPr="003D4177">
        <w:rPr>
          <w:rFonts w:eastAsia="Times New Roman"/>
          <w:color w:val="000000" w:themeColor="text1"/>
          <w:sz w:val="20"/>
          <w:szCs w:val="20"/>
        </w:rPr>
        <w:t>Once Student Staff 2 accepts the trade, Student Staff 1 sends an email to the supervisor </w:t>
      </w:r>
      <w:r w:rsidRPr="003D4177">
        <w:rPr>
          <w:rStyle w:val="apple-style-span"/>
          <w:rFonts w:eastAsia="Times New Roman"/>
          <w:color w:val="000000" w:themeColor="text1"/>
          <w:sz w:val="20"/>
          <w:szCs w:val="20"/>
        </w:rPr>
        <w:t>and cc Student Staff 2 that the shift trade was accepted</w:t>
      </w:r>
    </w:p>
    <w:p w:rsidR="00D01D69" w:rsidRPr="003D4177" w:rsidRDefault="00D01D69" w:rsidP="00D01D69">
      <w:pPr>
        <w:pStyle w:val="ListParagraph"/>
        <w:numPr>
          <w:ilvl w:val="1"/>
          <w:numId w:val="1"/>
        </w:numPr>
        <w:spacing w:after="0"/>
        <w:contextualSpacing w:val="0"/>
        <w:rPr>
          <w:rStyle w:val="apple-style-span"/>
          <w:rFonts w:eastAsia="Times New Roman"/>
          <w:color w:val="000000" w:themeColor="text1"/>
          <w:sz w:val="20"/>
          <w:szCs w:val="20"/>
        </w:rPr>
      </w:pPr>
      <w:r w:rsidRPr="003D4177">
        <w:rPr>
          <w:rStyle w:val="apple-style-span"/>
          <w:rFonts w:eastAsia="Times New Roman"/>
          <w:color w:val="000000" w:themeColor="text1"/>
          <w:sz w:val="20"/>
          <w:szCs w:val="20"/>
        </w:rPr>
        <w:t>Student Staff 2 is now responsible to take the shift</w:t>
      </w:r>
    </w:p>
    <w:p w:rsidR="00D01D69" w:rsidRPr="003D4177" w:rsidRDefault="00D01D69" w:rsidP="00D01D69">
      <w:pPr>
        <w:pStyle w:val="ListParagraph"/>
        <w:numPr>
          <w:ilvl w:val="1"/>
          <w:numId w:val="1"/>
        </w:numPr>
        <w:spacing w:after="0"/>
        <w:contextualSpacing w:val="0"/>
        <w:rPr>
          <w:rFonts w:eastAsia="Times New Roman"/>
          <w:color w:val="000000" w:themeColor="text1"/>
          <w:sz w:val="20"/>
          <w:szCs w:val="20"/>
        </w:rPr>
      </w:pPr>
      <w:r w:rsidRPr="003D4177">
        <w:rPr>
          <w:rStyle w:val="apple-style-span"/>
          <w:rFonts w:eastAsia="Times New Roman"/>
          <w:color w:val="000000" w:themeColor="text1"/>
          <w:sz w:val="20"/>
          <w:szCs w:val="20"/>
        </w:rPr>
        <w:t>The primary supervisor is then responsible for updating the schedule for their records</w:t>
      </w:r>
    </w:p>
    <w:p w:rsidR="004F4DC8" w:rsidRPr="0062132B" w:rsidRDefault="004F4DC8" w:rsidP="004F4DC8">
      <w:pPr>
        <w:widowControl/>
        <w:rPr>
          <w:rFonts w:asciiTheme="minorHAnsi" w:hAnsiTheme="minorHAnsi"/>
          <w:sz w:val="20"/>
          <w:szCs w:val="20"/>
        </w:rPr>
      </w:pPr>
    </w:p>
    <w:p w:rsidR="00DB197F" w:rsidRDefault="00DB197F">
      <w:pPr>
        <w:widowControl/>
        <w:rPr>
          <w:rFonts w:asciiTheme="minorHAnsi" w:hAnsiTheme="minorHAnsi"/>
          <w:b/>
          <w:bCs/>
          <w:smallCaps/>
          <w:color w:val="800000"/>
          <w:sz w:val="20"/>
          <w:szCs w:val="20"/>
        </w:rPr>
      </w:pPr>
    </w:p>
    <w:p w:rsidR="006525EE" w:rsidRPr="0062132B" w:rsidRDefault="002B2101">
      <w:pPr>
        <w:widowControl/>
        <w:rPr>
          <w:rFonts w:asciiTheme="minorHAnsi" w:hAnsiTheme="minorHAnsi"/>
          <w:color w:val="800000"/>
          <w:sz w:val="20"/>
          <w:szCs w:val="20"/>
        </w:rPr>
      </w:pPr>
      <w:r w:rsidRPr="002B2101">
        <w:rPr>
          <w:rFonts w:asciiTheme="minorHAnsi" w:hAnsiTheme="minorHAnsi"/>
          <w:b/>
          <w:bCs/>
          <w:smallCaps/>
          <w:color w:val="800000"/>
          <w:sz w:val="20"/>
          <w:szCs w:val="20"/>
        </w:rPr>
        <w:t>Punctuality/Unexcused Absences</w:t>
      </w:r>
    </w:p>
    <w:p w:rsidR="00CF5F6C" w:rsidRDefault="002B2101">
      <w:pPr>
        <w:widowControl/>
        <w:rPr>
          <w:rFonts w:asciiTheme="minorHAnsi" w:hAnsiTheme="minorHAnsi"/>
          <w:sz w:val="20"/>
          <w:szCs w:val="20"/>
        </w:rPr>
      </w:pPr>
      <w:r w:rsidRPr="002B2101">
        <w:rPr>
          <w:rFonts w:asciiTheme="minorHAnsi" w:hAnsiTheme="minorHAnsi"/>
          <w:sz w:val="20"/>
          <w:szCs w:val="20"/>
        </w:rPr>
        <w:t xml:space="preserve">Tardiness and absenteeism will not be tolerated.  </w:t>
      </w:r>
      <w:r w:rsidR="00852DB5">
        <w:rPr>
          <w:rFonts w:asciiTheme="minorHAnsi" w:hAnsiTheme="minorHAnsi"/>
          <w:sz w:val="20"/>
          <w:szCs w:val="20"/>
        </w:rPr>
        <w:t>Excessive t</w:t>
      </w:r>
      <w:r w:rsidRPr="002B2101">
        <w:rPr>
          <w:rFonts w:asciiTheme="minorHAnsi" w:hAnsiTheme="minorHAnsi"/>
          <w:sz w:val="20"/>
          <w:szCs w:val="20"/>
        </w:rPr>
        <w:t xml:space="preserve">ardiness and absenteeism will result in disciplinary action. </w:t>
      </w:r>
    </w:p>
    <w:p w:rsidR="00DB197F" w:rsidRDefault="00DB197F">
      <w:pPr>
        <w:widowControl/>
        <w:rPr>
          <w:rFonts w:asciiTheme="minorHAnsi" w:hAnsiTheme="minorHAnsi"/>
          <w:b/>
          <w:bCs/>
          <w:smallCaps/>
          <w:color w:val="800000"/>
          <w:sz w:val="20"/>
          <w:szCs w:val="20"/>
        </w:rPr>
      </w:pPr>
    </w:p>
    <w:p w:rsidR="00A3733E" w:rsidRDefault="00A3733E">
      <w:pPr>
        <w:widowControl/>
        <w:rPr>
          <w:rFonts w:asciiTheme="minorHAnsi" w:hAnsiTheme="minorHAnsi"/>
          <w:b/>
          <w:bCs/>
          <w:smallCaps/>
          <w:color w:val="800000"/>
          <w:sz w:val="20"/>
          <w:szCs w:val="20"/>
        </w:rPr>
      </w:pPr>
      <w:r>
        <w:rPr>
          <w:rFonts w:asciiTheme="minorHAnsi" w:hAnsiTheme="minorHAnsi"/>
          <w:b/>
          <w:bCs/>
          <w:smallCaps/>
          <w:color w:val="800000"/>
          <w:sz w:val="20"/>
          <w:szCs w:val="20"/>
        </w:rPr>
        <w:t xml:space="preserve">sign in and out procedures: </w:t>
      </w:r>
    </w:p>
    <w:p w:rsidR="00A3733E" w:rsidRDefault="00A3733E">
      <w:pPr>
        <w:widowControl/>
        <w:rPr>
          <w:rFonts w:asciiTheme="minorHAnsi" w:hAnsiTheme="minorHAnsi"/>
          <w:b/>
          <w:bCs/>
          <w:smallCaps/>
          <w:color w:val="800000"/>
          <w:sz w:val="20"/>
          <w:szCs w:val="20"/>
        </w:rPr>
      </w:pPr>
      <w:r>
        <w:rPr>
          <w:rFonts w:asciiTheme="minorHAnsi" w:hAnsiTheme="minorHAnsi"/>
          <w:b/>
          <w:bCs/>
          <w:smallCaps/>
          <w:color w:val="800000"/>
          <w:sz w:val="20"/>
          <w:szCs w:val="20"/>
        </w:rPr>
        <w:t xml:space="preserve">Students are to sign in and out in clock time hours on a date specific </w:t>
      </w:r>
      <w:r w:rsidR="004D0943">
        <w:rPr>
          <w:rFonts w:asciiTheme="minorHAnsi" w:hAnsiTheme="minorHAnsi"/>
          <w:b/>
          <w:bCs/>
          <w:smallCaps/>
          <w:color w:val="800000"/>
          <w:sz w:val="20"/>
          <w:szCs w:val="20"/>
        </w:rPr>
        <w:t>platform</w:t>
      </w:r>
      <w:r>
        <w:rPr>
          <w:rFonts w:asciiTheme="minorHAnsi" w:hAnsiTheme="minorHAnsi"/>
          <w:b/>
          <w:bCs/>
          <w:smallCaps/>
          <w:color w:val="800000"/>
          <w:sz w:val="20"/>
          <w:szCs w:val="20"/>
        </w:rPr>
        <w:t xml:space="preserve"> that the department will provide.</w:t>
      </w:r>
    </w:p>
    <w:p w:rsidR="00D01D69" w:rsidRPr="003D4177" w:rsidRDefault="00A3733E" w:rsidP="00D01D69">
      <w:pPr>
        <w:widowControl/>
        <w:rPr>
          <w:rFonts w:asciiTheme="minorHAnsi" w:hAnsiTheme="minorHAnsi"/>
          <w:color w:val="000000" w:themeColor="text1"/>
          <w:sz w:val="20"/>
          <w:szCs w:val="20"/>
        </w:rPr>
      </w:pPr>
      <w:r>
        <w:rPr>
          <w:rFonts w:asciiTheme="minorHAnsi" w:hAnsiTheme="minorHAnsi"/>
          <w:b/>
          <w:bCs/>
          <w:smallCaps/>
          <w:color w:val="800000"/>
          <w:sz w:val="20"/>
          <w:szCs w:val="20"/>
        </w:rPr>
        <w:t>If a timeclock is used:</w:t>
      </w:r>
      <w:r w:rsidR="00F27172">
        <w:rPr>
          <w:rFonts w:asciiTheme="minorHAnsi" w:hAnsiTheme="minorHAnsi"/>
          <w:b/>
          <w:bCs/>
          <w:smallCaps/>
          <w:color w:val="800000"/>
          <w:sz w:val="20"/>
          <w:szCs w:val="20"/>
        </w:rPr>
        <w:t xml:space="preserve"> </w:t>
      </w:r>
      <w:r w:rsidR="00D01D69" w:rsidRPr="003D4177">
        <w:rPr>
          <w:rFonts w:asciiTheme="minorHAnsi" w:hAnsiTheme="minorHAnsi"/>
          <w:color w:val="000000" w:themeColor="text1"/>
          <w:sz w:val="20"/>
          <w:szCs w:val="20"/>
        </w:rPr>
        <w:t xml:space="preserve">Employees must clock themselves in and out for every shift. Under no circumstances will </w:t>
      </w:r>
      <w:r w:rsidR="009A6DC5" w:rsidRPr="003D4177">
        <w:rPr>
          <w:rFonts w:asciiTheme="minorHAnsi" w:hAnsiTheme="minorHAnsi"/>
          <w:color w:val="000000" w:themeColor="text1"/>
          <w:sz w:val="20"/>
          <w:szCs w:val="20"/>
        </w:rPr>
        <w:t>an</w:t>
      </w:r>
      <w:r w:rsidR="00D01D69" w:rsidRPr="003D4177">
        <w:rPr>
          <w:rFonts w:asciiTheme="minorHAnsi" w:hAnsiTheme="minorHAnsi"/>
          <w:color w:val="000000" w:themeColor="text1"/>
          <w:sz w:val="20"/>
          <w:szCs w:val="20"/>
        </w:rPr>
        <w:t xml:space="preserve"> </w:t>
      </w:r>
      <w:r w:rsidR="009A6DC5" w:rsidRPr="003D4177">
        <w:rPr>
          <w:rFonts w:asciiTheme="minorHAnsi" w:hAnsiTheme="minorHAnsi"/>
          <w:color w:val="000000" w:themeColor="text1"/>
          <w:sz w:val="20"/>
          <w:szCs w:val="20"/>
        </w:rPr>
        <w:t>employee clock</w:t>
      </w:r>
      <w:r w:rsidR="00D01D69" w:rsidRPr="003D4177">
        <w:rPr>
          <w:rFonts w:asciiTheme="minorHAnsi" w:hAnsiTheme="minorHAnsi"/>
          <w:color w:val="000000" w:themeColor="text1"/>
          <w:sz w:val="20"/>
          <w:szCs w:val="20"/>
        </w:rPr>
        <w:t xml:space="preserve"> in or out for another employee.</w:t>
      </w:r>
    </w:p>
    <w:p w:rsidR="00D01D69" w:rsidRPr="003D4177" w:rsidRDefault="00D01D69" w:rsidP="00D01D69">
      <w:pPr>
        <w:widowControl/>
        <w:rPr>
          <w:rFonts w:asciiTheme="minorHAnsi" w:hAnsiTheme="minorHAnsi"/>
          <w:color w:val="000000" w:themeColor="text1"/>
          <w:sz w:val="20"/>
          <w:szCs w:val="20"/>
        </w:rPr>
      </w:pPr>
    </w:p>
    <w:p w:rsidR="00D01D69" w:rsidRPr="003D4177" w:rsidRDefault="00D01D69" w:rsidP="00D01D69">
      <w:pPr>
        <w:widowControl/>
        <w:rPr>
          <w:rFonts w:asciiTheme="minorHAnsi" w:hAnsiTheme="minorHAnsi"/>
          <w:color w:val="800000"/>
          <w:sz w:val="20"/>
          <w:szCs w:val="20"/>
        </w:rPr>
      </w:pPr>
      <w:r w:rsidRPr="003D4177">
        <w:rPr>
          <w:rFonts w:asciiTheme="minorHAnsi" w:hAnsiTheme="minorHAnsi"/>
          <w:b/>
          <w:bCs/>
          <w:smallCaps/>
          <w:color w:val="800000"/>
          <w:sz w:val="20"/>
          <w:szCs w:val="20"/>
        </w:rPr>
        <w:t>Time Adjustment Form</w:t>
      </w:r>
    </w:p>
    <w:p w:rsidR="00D01D69" w:rsidRDefault="00D01D69" w:rsidP="004F4DC8">
      <w:pPr>
        <w:widowControl/>
        <w:rPr>
          <w:rFonts w:asciiTheme="minorHAnsi" w:hAnsiTheme="minorHAnsi"/>
          <w:color w:val="000000" w:themeColor="text1"/>
          <w:sz w:val="20"/>
          <w:szCs w:val="20"/>
        </w:rPr>
      </w:pPr>
      <w:r w:rsidRPr="003D4177">
        <w:rPr>
          <w:rFonts w:asciiTheme="minorHAnsi" w:hAnsiTheme="minorHAnsi"/>
          <w:color w:val="000000" w:themeColor="text1"/>
          <w:sz w:val="20"/>
          <w:szCs w:val="20"/>
        </w:rPr>
        <w:t xml:space="preserve">If an employee forgets to clock in or out or a mistake is made, </w:t>
      </w:r>
      <w:r w:rsidR="004D0943">
        <w:rPr>
          <w:rFonts w:asciiTheme="minorHAnsi" w:hAnsiTheme="minorHAnsi"/>
          <w:color w:val="000000" w:themeColor="text1"/>
          <w:sz w:val="20"/>
          <w:szCs w:val="20"/>
        </w:rPr>
        <w:t>notify ___________________________ as soon as possible.</w:t>
      </w:r>
    </w:p>
    <w:p w:rsidR="00DB197F" w:rsidRPr="0062132B" w:rsidRDefault="00DB197F" w:rsidP="004F4DC8">
      <w:pPr>
        <w:widowControl/>
        <w:rPr>
          <w:rFonts w:asciiTheme="minorHAnsi" w:hAnsiTheme="minorHAnsi"/>
          <w:sz w:val="20"/>
          <w:szCs w:val="20"/>
        </w:rPr>
      </w:pPr>
    </w:p>
    <w:p w:rsidR="006525EE" w:rsidRPr="0062132B" w:rsidRDefault="002B2101">
      <w:pPr>
        <w:widowControl/>
        <w:rPr>
          <w:rFonts w:asciiTheme="minorHAnsi" w:hAnsiTheme="minorHAnsi"/>
          <w:color w:val="800000"/>
          <w:sz w:val="20"/>
          <w:szCs w:val="20"/>
        </w:rPr>
      </w:pPr>
      <w:r w:rsidRPr="002B2101">
        <w:rPr>
          <w:rFonts w:asciiTheme="minorHAnsi" w:hAnsiTheme="minorHAnsi"/>
          <w:b/>
          <w:bCs/>
          <w:smallCaps/>
          <w:color w:val="800000"/>
          <w:sz w:val="20"/>
          <w:szCs w:val="20"/>
        </w:rPr>
        <w:t>Training Sessions and Regular Meetings</w:t>
      </w:r>
    </w:p>
    <w:p w:rsidR="006525EE" w:rsidRPr="0062132B" w:rsidRDefault="002B2101">
      <w:pPr>
        <w:widowControl/>
        <w:rPr>
          <w:rFonts w:asciiTheme="minorHAnsi" w:hAnsiTheme="minorHAnsi"/>
          <w:sz w:val="20"/>
          <w:szCs w:val="20"/>
        </w:rPr>
      </w:pPr>
      <w:r w:rsidRPr="002B2101">
        <w:rPr>
          <w:rFonts w:asciiTheme="minorHAnsi" w:hAnsiTheme="minorHAnsi"/>
          <w:sz w:val="20"/>
          <w:szCs w:val="20"/>
        </w:rPr>
        <w:t>Attendance to designated training sessions and regular departmental meetings is mandatory.  The employee will be paid for these sessions.</w:t>
      </w:r>
    </w:p>
    <w:p w:rsidR="003F7214" w:rsidRPr="0062132B" w:rsidRDefault="003F7214" w:rsidP="004F4DC8">
      <w:pPr>
        <w:widowControl/>
        <w:rPr>
          <w:rFonts w:asciiTheme="minorHAnsi" w:hAnsiTheme="minorHAnsi"/>
          <w:sz w:val="20"/>
          <w:szCs w:val="20"/>
        </w:rPr>
      </w:pPr>
    </w:p>
    <w:p w:rsidR="002B2101" w:rsidRPr="002B2101" w:rsidRDefault="00307EE6" w:rsidP="002B2101">
      <w:pPr>
        <w:widowControl/>
        <w:jc w:val="center"/>
        <w:rPr>
          <w:rFonts w:asciiTheme="minorHAnsi" w:hAnsiTheme="minorHAnsi"/>
          <w:b/>
          <w:bCs/>
          <w:smallCaps/>
          <w:color w:val="800000"/>
          <w:sz w:val="28"/>
          <w:szCs w:val="28"/>
        </w:rPr>
      </w:pPr>
      <w:r>
        <w:rPr>
          <w:rFonts w:asciiTheme="minorHAnsi" w:hAnsiTheme="minorHAnsi"/>
          <w:b/>
          <w:bCs/>
          <w:smallCaps/>
          <w:color w:val="800000"/>
          <w:sz w:val="28"/>
          <w:szCs w:val="28"/>
        </w:rPr>
        <w:t>General Guidelines</w:t>
      </w:r>
    </w:p>
    <w:p w:rsidR="004F24EC" w:rsidRPr="0062132B" w:rsidRDefault="004F24EC" w:rsidP="004F24EC">
      <w:pPr>
        <w:widowControl/>
        <w:rPr>
          <w:rFonts w:asciiTheme="minorHAnsi" w:hAnsiTheme="minorHAnsi"/>
          <w:color w:val="800000"/>
          <w:sz w:val="20"/>
          <w:szCs w:val="20"/>
        </w:rPr>
      </w:pPr>
      <w:r w:rsidRPr="0062132B">
        <w:rPr>
          <w:rFonts w:asciiTheme="minorHAnsi" w:hAnsiTheme="minorHAnsi"/>
          <w:b/>
          <w:bCs/>
          <w:smallCaps/>
          <w:color w:val="800000"/>
          <w:sz w:val="20"/>
          <w:szCs w:val="20"/>
        </w:rPr>
        <w:t>Dress Code</w:t>
      </w:r>
    </w:p>
    <w:p w:rsidR="004F24EC" w:rsidRPr="0062132B" w:rsidRDefault="00980C40" w:rsidP="004F24EC">
      <w:pPr>
        <w:widowControl/>
        <w:rPr>
          <w:rFonts w:asciiTheme="minorHAnsi" w:hAnsiTheme="minorHAnsi"/>
          <w:sz w:val="20"/>
          <w:szCs w:val="20"/>
        </w:rPr>
      </w:pPr>
      <w:r>
        <w:rPr>
          <w:rFonts w:asciiTheme="minorHAnsi" w:hAnsiTheme="minorHAnsi"/>
          <w:sz w:val="20"/>
          <w:szCs w:val="20"/>
        </w:rPr>
        <w:t>If you are issued departmental</w:t>
      </w:r>
      <w:r w:rsidR="004F24EC" w:rsidRPr="0062132B">
        <w:rPr>
          <w:rFonts w:asciiTheme="minorHAnsi" w:hAnsiTheme="minorHAnsi"/>
          <w:sz w:val="20"/>
          <w:szCs w:val="20"/>
        </w:rPr>
        <w:t xml:space="preserve"> attire</w:t>
      </w:r>
      <w:r>
        <w:rPr>
          <w:rFonts w:asciiTheme="minorHAnsi" w:hAnsiTheme="minorHAnsi"/>
          <w:sz w:val="20"/>
          <w:szCs w:val="20"/>
        </w:rPr>
        <w:t xml:space="preserve">, you are required to </w:t>
      </w:r>
      <w:r w:rsidR="00852DB5">
        <w:rPr>
          <w:rFonts w:asciiTheme="minorHAnsi" w:hAnsiTheme="minorHAnsi"/>
          <w:sz w:val="20"/>
          <w:szCs w:val="20"/>
        </w:rPr>
        <w:t xml:space="preserve">wear these items during </w:t>
      </w:r>
      <w:r w:rsidR="004F24EC" w:rsidRPr="0062132B">
        <w:rPr>
          <w:rFonts w:asciiTheme="minorHAnsi" w:hAnsiTheme="minorHAnsi"/>
          <w:sz w:val="20"/>
          <w:szCs w:val="20"/>
        </w:rPr>
        <w:t>assigned work shifts.  Torn clothing, t-shirts (unless Creighton University affiliated), tank tops, gym shorts or extremely short shorts, dilapidated jeans, bare torsos, or bare feet will not be acceptable.  No hats may be worn unless they have been issued by the employee’s department.  All attire must be clean and unwrinkled.  Rule of thumb: if you think there may be a question about the appropriateness of the article of clothing, do not wear it</w:t>
      </w:r>
      <w:r w:rsidR="00852DB5">
        <w:rPr>
          <w:rFonts w:asciiTheme="minorHAnsi" w:hAnsiTheme="minorHAnsi"/>
          <w:sz w:val="20"/>
          <w:szCs w:val="20"/>
        </w:rPr>
        <w:t>.</w:t>
      </w:r>
    </w:p>
    <w:p w:rsidR="0062132B" w:rsidRPr="0062132B" w:rsidRDefault="0062132B" w:rsidP="004F4DC8">
      <w:pPr>
        <w:widowControl/>
        <w:rPr>
          <w:rFonts w:asciiTheme="minorHAnsi" w:hAnsiTheme="minorHAnsi"/>
          <w:sz w:val="20"/>
          <w:szCs w:val="20"/>
        </w:rPr>
      </w:pPr>
    </w:p>
    <w:p w:rsidR="003F7214" w:rsidRPr="0062132B" w:rsidRDefault="002B2101" w:rsidP="003F7214">
      <w:pPr>
        <w:widowControl/>
        <w:rPr>
          <w:rFonts w:asciiTheme="minorHAnsi" w:hAnsiTheme="minorHAnsi"/>
          <w:color w:val="800000"/>
          <w:sz w:val="20"/>
          <w:szCs w:val="20"/>
        </w:rPr>
      </w:pPr>
      <w:r w:rsidRPr="002B2101">
        <w:rPr>
          <w:rFonts w:asciiTheme="minorHAnsi" w:hAnsiTheme="minorHAnsi"/>
          <w:b/>
          <w:bCs/>
          <w:smallCaps/>
          <w:color w:val="800000"/>
          <w:sz w:val="20"/>
          <w:szCs w:val="20"/>
        </w:rPr>
        <w:t>Study Guidelines</w:t>
      </w:r>
    </w:p>
    <w:p w:rsidR="003F7214" w:rsidRPr="0062132B" w:rsidRDefault="002B2101" w:rsidP="003F7214">
      <w:pPr>
        <w:widowControl/>
        <w:rPr>
          <w:rFonts w:asciiTheme="minorHAnsi" w:hAnsiTheme="minorHAnsi"/>
          <w:sz w:val="20"/>
          <w:szCs w:val="20"/>
        </w:rPr>
      </w:pPr>
      <w:r w:rsidRPr="002B2101">
        <w:rPr>
          <w:rFonts w:asciiTheme="minorHAnsi" w:hAnsiTheme="minorHAnsi"/>
          <w:sz w:val="20"/>
          <w:szCs w:val="20"/>
        </w:rPr>
        <w:t xml:space="preserve">Employment does not include time for study.  Your priority is your work.  However, light studying may be allowed by your coordinator/supervisor if and when studying does not conflict with your job responsibilities.  </w:t>
      </w:r>
      <w:r w:rsidR="00852DB5">
        <w:rPr>
          <w:rFonts w:asciiTheme="minorHAnsi" w:hAnsiTheme="minorHAnsi"/>
          <w:sz w:val="20"/>
          <w:szCs w:val="20"/>
        </w:rPr>
        <w:t xml:space="preserve">It </w:t>
      </w:r>
      <w:r w:rsidR="00BF38D4">
        <w:rPr>
          <w:rFonts w:asciiTheme="minorHAnsi" w:hAnsiTheme="minorHAnsi"/>
          <w:sz w:val="20"/>
          <w:szCs w:val="20"/>
        </w:rPr>
        <w:t xml:space="preserve">is never a standard part of your job situation and </w:t>
      </w:r>
      <w:r w:rsidR="00852DB5">
        <w:rPr>
          <w:rFonts w:asciiTheme="minorHAnsi" w:hAnsiTheme="minorHAnsi"/>
          <w:sz w:val="20"/>
          <w:szCs w:val="20"/>
        </w:rPr>
        <w:t>must never interfere with your job assignments.</w:t>
      </w:r>
    </w:p>
    <w:p w:rsidR="004F4DC8" w:rsidRPr="0062132B" w:rsidRDefault="004F4DC8" w:rsidP="004F4DC8">
      <w:pPr>
        <w:widowControl/>
        <w:rPr>
          <w:rFonts w:asciiTheme="minorHAnsi" w:hAnsiTheme="minorHAnsi"/>
          <w:sz w:val="20"/>
          <w:szCs w:val="20"/>
        </w:rPr>
      </w:pPr>
    </w:p>
    <w:p w:rsidR="006525EE" w:rsidRPr="0062132B" w:rsidRDefault="002B2101">
      <w:pPr>
        <w:widowControl/>
        <w:rPr>
          <w:rFonts w:asciiTheme="minorHAnsi" w:hAnsiTheme="minorHAnsi"/>
          <w:color w:val="800000"/>
          <w:sz w:val="20"/>
          <w:szCs w:val="20"/>
        </w:rPr>
      </w:pPr>
      <w:r w:rsidRPr="002B2101">
        <w:rPr>
          <w:rFonts w:asciiTheme="minorHAnsi" w:hAnsiTheme="minorHAnsi"/>
          <w:b/>
          <w:bCs/>
          <w:smallCaps/>
          <w:color w:val="800000"/>
          <w:sz w:val="20"/>
          <w:szCs w:val="20"/>
        </w:rPr>
        <w:t>Phone and Technology Equipment Policy</w:t>
      </w:r>
    </w:p>
    <w:p w:rsidR="00036B66" w:rsidRPr="0062132B" w:rsidRDefault="002B2101" w:rsidP="004F4DC8">
      <w:pPr>
        <w:widowControl/>
        <w:rPr>
          <w:rFonts w:asciiTheme="minorHAnsi" w:hAnsiTheme="minorHAnsi"/>
          <w:sz w:val="20"/>
          <w:szCs w:val="20"/>
        </w:rPr>
      </w:pPr>
      <w:r w:rsidRPr="002B2101">
        <w:rPr>
          <w:rFonts w:asciiTheme="minorHAnsi" w:hAnsiTheme="minorHAnsi"/>
          <w:sz w:val="20"/>
          <w:szCs w:val="20"/>
        </w:rPr>
        <w:t xml:space="preserve">Unauthorized use of personal cell phones is prohibited.  Personal cell phones are to remain </w:t>
      </w:r>
      <w:r w:rsidR="004D0943">
        <w:rPr>
          <w:rFonts w:asciiTheme="minorHAnsi" w:hAnsiTheme="minorHAnsi"/>
          <w:sz w:val="20"/>
          <w:szCs w:val="20"/>
        </w:rPr>
        <w:t>out of sight</w:t>
      </w:r>
      <w:r w:rsidRPr="002B2101">
        <w:rPr>
          <w:rFonts w:asciiTheme="minorHAnsi" w:hAnsiTheme="minorHAnsi"/>
          <w:sz w:val="20"/>
          <w:szCs w:val="20"/>
        </w:rPr>
        <w:t xml:space="preserve"> while on the clock.  </w:t>
      </w:r>
    </w:p>
    <w:p w:rsidR="0062132B" w:rsidRPr="0062132B" w:rsidRDefault="0062132B" w:rsidP="0062132B">
      <w:pPr>
        <w:widowControl/>
        <w:rPr>
          <w:rFonts w:asciiTheme="minorHAnsi" w:hAnsiTheme="minorHAnsi"/>
          <w:sz w:val="20"/>
          <w:szCs w:val="20"/>
        </w:rPr>
      </w:pPr>
    </w:p>
    <w:p w:rsidR="0062132B" w:rsidRPr="0062132B" w:rsidRDefault="002B2101" w:rsidP="004F4DC8">
      <w:pPr>
        <w:widowControl/>
        <w:rPr>
          <w:rFonts w:asciiTheme="minorHAnsi" w:hAnsiTheme="minorHAnsi"/>
          <w:sz w:val="20"/>
          <w:szCs w:val="20"/>
        </w:rPr>
      </w:pPr>
      <w:r w:rsidRPr="002B2101">
        <w:rPr>
          <w:rFonts w:asciiTheme="minorHAnsi" w:hAnsiTheme="minorHAnsi"/>
          <w:sz w:val="20"/>
          <w:szCs w:val="20"/>
        </w:rPr>
        <w:t xml:space="preserve">Business telephones are for business use only.  Personal affairs should be handled at times other than while at work. </w:t>
      </w:r>
    </w:p>
    <w:p w:rsidR="00BA35B7" w:rsidRPr="0062132B" w:rsidRDefault="002B2101" w:rsidP="004F4DC8">
      <w:pPr>
        <w:widowControl/>
        <w:rPr>
          <w:rFonts w:asciiTheme="minorHAnsi" w:hAnsiTheme="minorHAnsi"/>
          <w:sz w:val="20"/>
          <w:szCs w:val="20"/>
        </w:rPr>
      </w:pPr>
      <w:r w:rsidRPr="002B2101">
        <w:rPr>
          <w:rFonts w:asciiTheme="minorHAnsi" w:hAnsiTheme="minorHAnsi"/>
          <w:sz w:val="20"/>
          <w:szCs w:val="20"/>
        </w:rPr>
        <w:t xml:space="preserve">Do not download any programs onto the building’s computers. Other technology equipment </w:t>
      </w:r>
      <w:r w:rsidR="004D0943">
        <w:rPr>
          <w:rFonts w:asciiTheme="minorHAnsi" w:hAnsiTheme="minorHAnsi"/>
          <w:sz w:val="20"/>
          <w:szCs w:val="20"/>
        </w:rPr>
        <w:t>shall not be used while on duty.</w:t>
      </w:r>
    </w:p>
    <w:p w:rsidR="0062132B" w:rsidRPr="0062132B" w:rsidRDefault="0062132B" w:rsidP="0062132B">
      <w:pPr>
        <w:widowControl/>
        <w:rPr>
          <w:rFonts w:asciiTheme="minorHAnsi" w:hAnsiTheme="minorHAnsi"/>
          <w:b/>
          <w:bCs/>
          <w:smallCaps/>
          <w:color w:val="800000"/>
          <w:sz w:val="20"/>
          <w:szCs w:val="20"/>
        </w:rPr>
      </w:pPr>
    </w:p>
    <w:p w:rsidR="0062132B" w:rsidRPr="0062132B" w:rsidRDefault="002B2101" w:rsidP="0062132B">
      <w:pPr>
        <w:widowControl/>
        <w:rPr>
          <w:rFonts w:asciiTheme="minorHAnsi" w:hAnsiTheme="minorHAnsi"/>
          <w:b/>
          <w:bCs/>
          <w:smallCaps/>
          <w:color w:val="800000"/>
          <w:sz w:val="20"/>
          <w:szCs w:val="20"/>
        </w:rPr>
      </w:pPr>
      <w:r w:rsidRPr="002B2101">
        <w:rPr>
          <w:rFonts w:asciiTheme="minorHAnsi" w:hAnsiTheme="minorHAnsi"/>
          <w:b/>
          <w:bCs/>
          <w:smallCaps/>
          <w:color w:val="800000"/>
          <w:sz w:val="20"/>
          <w:szCs w:val="20"/>
        </w:rPr>
        <w:t>Name Tags</w:t>
      </w:r>
    </w:p>
    <w:p w:rsidR="0062132B" w:rsidRPr="0062132B" w:rsidRDefault="00980C40" w:rsidP="0062132B">
      <w:pPr>
        <w:widowControl/>
        <w:rPr>
          <w:rFonts w:asciiTheme="minorHAnsi" w:hAnsiTheme="minorHAnsi"/>
          <w:sz w:val="20"/>
          <w:szCs w:val="20"/>
        </w:rPr>
      </w:pPr>
      <w:r>
        <w:rPr>
          <w:rFonts w:asciiTheme="minorHAnsi" w:hAnsiTheme="minorHAnsi"/>
          <w:sz w:val="20"/>
          <w:szCs w:val="20"/>
        </w:rPr>
        <w:t xml:space="preserve">The ____________________ dept. </w:t>
      </w:r>
      <w:r w:rsidR="002B2101" w:rsidRPr="002B2101">
        <w:rPr>
          <w:rFonts w:asciiTheme="minorHAnsi" w:hAnsiTheme="minorHAnsi"/>
          <w:sz w:val="20"/>
          <w:szCs w:val="20"/>
        </w:rPr>
        <w:t xml:space="preserve">may issue either a badge displaying the employee’s name or a name plate to be displayed on a desktop.  If issued one or the other, it must be displayed while the employee is on duty.  </w:t>
      </w:r>
    </w:p>
    <w:p w:rsidR="00307EE6" w:rsidRDefault="00307EE6">
      <w:pPr>
        <w:widowControl/>
        <w:rPr>
          <w:rFonts w:asciiTheme="minorHAnsi" w:hAnsiTheme="minorHAnsi"/>
          <w:b/>
          <w:bCs/>
          <w:smallCaps/>
          <w:color w:val="800000"/>
          <w:sz w:val="20"/>
          <w:szCs w:val="20"/>
        </w:rPr>
      </w:pPr>
    </w:p>
    <w:p w:rsidR="006525EE" w:rsidRPr="0062132B" w:rsidRDefault="002B2101">
      <w:pPr>
        <w:widowControl/>
        <w:rPr>
          <w:rFonts w:asciiTheme="minorHAnsi" w:hAnsiTheme="minorHAnsi"/>
          <w:color w:val="800000"/>
          <w:sz w:val="20"/>
          <w:szCs w:val="20"/>
        </w:rPr>
      </w:pPr>
      <w:r w:rsidRPr="002B2101">
        <w:rPr>
          <w:rFonts w:asciiTheme="minorHAnsi" w:hAnsiTheme="minorHAnsi"/>
          <w:b/>
          <w:bCs/>
          <w:smallCaps/>
          <w:color w:val="800000"/>
          <w:sz w:val="20"/>
          <w:szCs w:val="20"/>
        </w:rPr>
        <w:t>Work Area Restrictions</w:t>
      </w:r>
    </w:p>
    <w:p w:rsidR="006525EE" w:rsidRPr="0062132B" w:rsidRDefault="002B2101">
      <w:pPr>
        <w:widowControl/>
        <w:rPr>
          <w:rFonts w:asciiTheme="minorHAnsi" w:hAnsiTheme="minorHAnsi"/>
          <w:sz w:val="20"/>
          <w:szCs w:val="20"/>
        </w:rPr>
      </w:pPr>
      <w:r w:rsidRPr="002B2101">
        <w:rPr>
          <w:rFonts w:asciiTheme="minorHAnsi" w:hAnsiTheme="minorHAnsi"/>
          <w:sz w:val="20"/>
          <w:szCs w:val="20"/>
        </w:rPr>
        <w:t>No customers or off-duty employees are allowed to occupy “Employee Only” areas.  “Employee Only” areas include, but are not limited to:  Information Desk, Welcome Centers, freight elevators, back hallways, back docks, and any other non-public areas.</w:t>
      </w:r>
    </w:p>
    <w:p w:rsidR="004F4DC8" w:rsidRPr="0062132B" w:rsidRDefault="004F4DC8" w:rsidP="004F4DC8">
      <w:pPr>
        <w:widowControl/>
        <w:rPr>
          <w:rFonts w:asciiTheme="minorHAnsi" w:hAnsiTheme="minorHAnsi"/>
          <w:sz w:val="20"/>
          <w:szCs w:val="20"/>
        </w:rPr>
      </w:pPr>
    </w:p>
    <w:p w:rsidR="006525EE" w:rsidRPr="0062132B" w:rsidRDefault="002B2101">
      <w:pPr>
        <w:widowControl/>
        <w:rPr>
          <w:rFonts w:asciiTheme="minorHAnsi" w:hAnsiTheme="minorHAnsi"/>
          <w:color w:val="800000"/>
          <w:sz w:val="20"/>
          <w:szCs w:val="20"/>
        </w:rPr>
      </w:pPr>
      <w:r w:rsidRPr="002B2101">
        <w:rPr>
          <w:rFonts w:asciiTheme="minorHAnsi" w:hAnsiTheme="minorHAnsi"/>
          <w:b/>
          <w:bCs/>
          <w:smallCaps/>
          <w:color w:val="800000"/>
          <w:sz w:val="20"/>
          <w:szCs w:val="20"/>
        </w:rPr>
        <w:t>Smoking Policy</w:t>
      </w:r>
    </w:p>
    <w:p w:rsidR="006525EE" w:rsidRPr="0062132B" w:rsidRDefault="002B2101">
      <w:pPr>
        <w:widowControl/>
        <w:rPr>
          <w:rFonts w:asciiTheme="minorHAnsi" w:hAnsiTheme="minorHAnsi"/>
          <w:sz w:val="20"/>
          <w:szCs w:val="20"/>
        </w:rPr>
      </w:pPr>
      <w:r w:rsidRPr="002B2101">
        <w:rPr>
          <w:rFonts w:asciiTheme="minorHAnsi" w:hAnsiTheme="minorHAnsi"/>
          <w:sz w:val="20"/>
          <w:szCs w:val="20"/>
        </w:rPr>
        <w:t>Creighton University is dedicated to providing a healthy, comfortable, and productive working and living environment for our faculty , staff, and students as well as our visitors, patients, alumni, and friends.  All Creighton buildings and property, including the Skutt and Harper Centers, are tobacco-free.  Thank you for not using tobacco products.</w:t>
      </w:r>
    </w:p>
    <w:p w:rsidR="006525EE" w:rsidRPr="0062132B" w:rsidRDefault="006525EE">
      <w:pPr>
        <w:widowControl/>
        <w:rPr>
          <w:rFonts w:asciiTheme="minorHAnsi" w:hAnsiTheme="minorHAnsi"/>
          <w:sz w:val="20"/>
          <w:szCs w:val="20"/>
        </w:rPr>
      </w:pPr>
    </w:p>
    <w:p w:rsidR="003F7214" w:rsidRPr="0062132B" w:rsidRDefault="002B2101" w:rsidP="003F7214">
      <w:pPr>
        <w:widowControl/>
        <w:rPr>
          <w:rFonts w:asciiTheme="minorHAnsi" w:hAnsiTheme="minorHAnsi"/>
          <w:color w:val="800000"/>
          <w:sz w:val="20"/>
          <w:szCs w:val="20"/>
        </w:rPr>
      </w:pPr>
      <w:r w:rsidRPr="002B2101">
        <w:rPr>
          <w:rFonts w:asciiTheme="minorHAnsi" w:hAnsiTheme="minorHAnsi"/>
          <w:b/>
          <w:bCs/>
          <w:smallCaps/>
          <w:color w:val="800000"/>
          <w:sz w:val="20"/>
          <w:szCs w:val="20"/>
        </w:rPr>
        <w:t>Refreshments on Duty</w:t>
      </w:r>
    </w:p>
    <w:p w:rsidR="003F7214" w:rsidRPr="0062132B" w:rsidRDefault="002B2101" w:rsidP="003F7214">
      <w:pPr>
        <w:widowControl/>
        <w:rPr>
          <w:rFonts w:asciiTheme="minorHAnsi" w:hAnsiTheme="minorHAnsi"/>
          <w:sz w:val="20"/>
          <w:szCs w:val="20"/>
        </w:rPr>
      </w:pPr>
      <w:r w:rsidRPr="002B2101">
        <w:rPr>
          <w:rFonts w:asciiTheme="minorHAnsi" w:hAnsiTheme="minorHAnsi"/>
          <w:sz w:val="20"/>
          <w:szCs w:val="20"/>
        </w:rPr>
        <w:t xml:space="preserve">Drink items should not be in sight (be discreet), and food (meals) should not be consumed while on duty.  Exceptions may be made in special circumstances with approval of supervisor.  </w:t>
      </w:r>
    </w:p>
    <w:p w:rsidR="00307EE6" w:rsidRDefault="00307EE6" w:rsidP="002B2101">
      <w:pPr>
        <w:widowControl/>
        <w:autoSpaceDE/>
        <w:autoSpaceDN/>
        <w:adjustRightInd/>
        <w:jc w:val="center"/>
        <w:rPr>
          <w:rFonts w:asciiTheme="minorHAnsi" w:hAnsiTheme="minorHAnsi"/>
          <w:b/>
          <w:color w:val="800000"/>
          <w:sz w:val="28"/>
          <w:szCs w:val="28"/>
        </w:rPr>
      </w:pPr>
    </w:p>
    <w:p w:rsidR="00307EE6" w:rsidRDefault="00307EE6" w:rsidP="002B2101">
      <w:pPr>
        <w:widowControl/>
        <w:autoSpaceDE/>
        <w:autoSpaceDN/>
        <w:adjustRightInd/>
        <w:jc w:val="center"/>
        <w:rPr>
          <w:rFonts w:asciiTheme="minorHAnsi" w:hAnsiTheme="minorHAnsi"/>
          <w:b/>
          <w:color w:val="800000"/>
          <w:sz w:val="28"/>
          <w:szCs w:val="28"/>
        </w:rPr>
      </w:pPr>
    </w:p>
    <w:p w:rsidR="00307EE6" w:rsidRDefault="00307EE6" w:rsidP="002B2101">
      <w:pPr>
        <w:widowControl/>
        <w:autoSpaceDE/>
        <w:autoSpaceDN/>
        <w:adjustRightInd/>
        <w:jc w:val="center"/>
        <w:rPr>
          <w:rFonts w:asciiTheme="minorHAnsi" w:hAnsiTheme="minorHAnsi"/>
          <w:b/>
          <w:color w:val="800000"/>
          <w:sz w:val="28"/>
          <w:szCs w:val="28"/>
        </w:rPr>
      </w:pPr>
    </w:p>
    <w:p w:rsidR="00307EE6" w:rsidRDefault="00307EE6" w:rsidP="002B2101">
      <w:pPr>
        <w:widowControl/>
        <w:autoSpaceDE/>
        <w:autoSpaceDN/>
        <w:adjustRightInd/>
        <w:jc w:val="center"/>
        <w:rPr>
          <w:rFonts w:asciiTheme="minorHAnsi" w:hAnsiTheme="minorHAnsi"/>
          <w:b/>
          <w:color w:val="800000"/>
          <w:sz w:val="28"/>
          <w:szCs w:val="28"/>
        </w:rPr>
      </w:pPr>
    </w:p>
    <w:p w:rsidR="00307EE6" w:rsidRDefault="00307EE6" w:rsidP="002B2101">
      <w:pPr>
        <w:widowControl/>
        <w:autoSpaceDE/>
        <w:autoSpaceDN/>
        <w:adjustRightInd/>
        <w:jc w:val="center"/>
        <w:rPr>
          <w:rFonts w:asciiTheme="minorHAnsi" w:hAnsiTheme="minorHAnsi"/>
          <w:b/>
          <w:color w:val="800000"/>
          <w:sz w:val="28"/>
          <w:szCs w:val="28"/>
        </w:rPr>
      </w:pPr>
    </w:p>
    <w:sectPr w:rsidR="00307EE6" w:rsidSect="00DB197F">
      <w:headerReference w:type="default" r:id="rId9"/>
      <w:footerReference w:type="even" r:id="rId10"/>
      <w:footerReference w:type="default" r:id="rId11"/>
      <w:type w:val="continuous"/>
      <w:pgSz w:w="12240" w:h="15840"/>
      <w:pgMar w:top="990" w:right="1080" w:bottom="720" w:left="1080" w:header="720" w:footer="1080" w:gutter="0"/>
      <w:pgNumType w:start="1"/>
      <w:cols w:space="720" w:equalWidth="0">
        <w:col w:w="10080" w:space="2"/>
      </w:cols>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0623" w:rsidRDefault="000F0623">
      <w:r>
        <w:separator/>
      </w:r>
    </w:p>
  </w:endnote>
  <w:endnote w:type="continuationSeparator" w:id="0">
    <w:p w:rsidR="000F0623" w:rsidRDefault="000F0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5F6C" w:rsidRDefault="002A3788" w:rsidP="00F10DF0">
    <w:pPr>
      <w:pStyle w:val="Footer"/>
      <w:framePr w:wrap="around" w:vAnchor="text" w:hAnchor="margin" w:xAlign="center" w:y="1"/>
      <w:rPr>
        <w:rStyle w:val="PageNumber"/>
      </w:rPr>
    </w:pPr>
    <w:r>
      <w:rPr>
        <w:rStyle w:val="PageNumber"/>
      </w:rPr>
      <w:fldChar w:fldCharType="begin"/>
    </w:r>
    <w:r w:rsidR="00CF5F6C">
      <w:rPr>
        <w:rStyle w:val="PageNumber"/>
      </w:rPr>
      <w:instrText xml:space="preserve">PAGE  </w:instrText>
    </w:r>
    <w:r>
      <w:rPr>
        <w:rStyle w:val="PageNumber"/>
      </w:rPr>
      <w:fldChar w:fldCharType="end"/>
    </w:r>
  </w:p>
  <w:p w:rsidR="00CF5F6C" w:rsidRDefault="00CF5F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5F6C" w:rsidRDefault="00CF5F6C" w:rsidP="00F10DF0">
    <w:pPr>
      <w:pStyle w:val="Footer"/>
      <w:framePr w:wrap="around" w:vAnchor="text" w:hAnchor="margin" w:xAlign="center" w:y="1"/>
      <w:rPr>
        <w:rStyle w:val="PageNumber"/>
      </w:rPr>
    </w:pPr>
  </w:p>
  <w:p w:rsidR="00CF5F6C" w:rsidRDefault="00CF5F6C" w:rsidP="00F10D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0623" w:rsidRDefault="000F0623">
      <w:r>
        <w:separator/>
      </w:r>
    </w:p>
  </w:footnote>
  <w:footnote w:type="continuationSeparator" w:id="0">
    <w:p w:rsidR="000F0623" w:rsidRDefault="000F06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5F6C" w:rsidRDefault="00CF5F6C">
    <w:pPr>
      <w:spacing w:line="240" w:lineRule="exact"/>
    </w:pPr>
    <w:r w:rsidRPr="00CF5F6C">
      <w:rPr>
        <w:noProof/>
      </w:rPr>
      <w:drawing>
        <wp:inline distT="0" distB="0" distL="0" distR="0">
          <wp:extent cx="6400800" cy="1159803"/>
          <wp:effectExtent l="19050" t="0" r="0" b="0"/>
          <wp:docPr id="3" name="Picture 0" descr="LH_SSC_HarperCtr_HEAD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_SSC_HarperCtr_HEADER.tif"/>
                  <pic:cNvPicPr/>
                </pic:nvPicPr>
                <pic:blipFill>
                  <a:blip r:embed="rId1"/>
                  <a:stretch>
                    <a:fillRect/>
                  </a:stretch>
                </pic:blipFill>
                <pic:spPr>
                  <a:xfrm>
                    <a:off x="0" y="0"/>
                    <a:ext cx="6400800" cy="11598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0B1D67"/>
    <w:multiLevelType w:val="hybridMultilevel"/>
    <w:tmpl w:val="E3E689FE"/>
    <w:lvl w:ilvl="0" w:tplc="0409000F">
      <w:start w:val="1"/>
      <w:numFmt w:val="decimal"/>
      <w:lvlText w:val="%1."/>
      <w:lvlJc w:val="left"/>
      <w:pPr>
        <w:ind w:left="720" w:hanging="72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1">
      <w:start w:val="1"/>
      <w:numFmt w:val="bullet"/>
      <w:lvlText w:val=""/>
      <w:lvlJc w:val="left"/>
      <w:pPr>
        <w:ind w:left="2520" w:hanging="360"/>
      </w:pPr>
      <w:rPr>
        <w:rFonts w:ascii="Symbol" w:hAnsi="Symbol"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decimal"/>
      <w:lvlText w:val="%9."/>
      <w:lvlJc w:val="left"/>
      <w:pPr>
        <w:tabs>
          <w:tab w:val="num" w:pos="6120"/>
        </w:tabs>
        <w:ind w:left="6120" w:hanging="360"/>
      </w:pPr>
    </w:lvl>
  </w:abstractNum>
  <w:num w:numId="1">
    <w:abstractNumId w:val="0"/>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5EE"/>
    <w:rsid w:val="00002B4E"/>
    <w:rsid w:val="00002C87"/>
    <w:rsid w:val="00014176"/>
    <w:rsid w:val="00036B66"/>
    <w:rsid w:val="00054298"/>
    <w:rsid w:val="00087E14"/>
    <w:rsid w:val="000930F7"/>
    <w:rsid w:val="000A2C48"/>
    <w:rsid w:val="000B3C19"/>
    <w:rsid w:val="000B63DE"/>
    <w:rsid w:val="000C6ED2"/>
    <w:rsid w:val="000D5AB6"/>
    <w:rsid w:val="000E403B"/>
    <w:rsid w:val="000E6726"/>
    <w:rsid w:val="000F0623"/>
    <w:rsid w:val="001027D7"/>
    <w:rsid w:val="001264B8"/>
    <w:rsid w:val="001567FF"/>
    <w:rsid w:val="00160A05"/>
    <w:rsid w:val="00172A03"/>
    <w:rsid w:val="001944BB"/>
    <w:rsid w:val="001A58C6"/>
    <w:rsid w:val="001A7086"/>
    <w:rsid w:val="001C00C8"/>
    <w:rsid w:val="001D6706"/>
    <w:rsid w:val="001F6BBB"/>
    <w:rsid w:val="00201C30"/>
    <w:rsid w:val="00210E6F"/>
    <w:rsid w:val="00215C20"/>
    <w:rsid w:val="00225345"/>
    <w:rsid w:val="00261959"/>
    <w:rsid w:val="002706C9"/>
    <w:rsid w:val="002919BA"/>
    <w:rsid w:val="00293286"/>
    <w:rsid w:val="00294124"/>
    <w:rsid w:val="002A3788"/>
    <w:rsid w:val="002A4D59"/>
    <w:rsid w:val="002B2101"/>
    <w:rsid w:val="002C2568"/>
    <w:rsid w:val="002D5B37"/>
    <w:rsid w:val="002E59EE"/>
    <w:rsid w:val="002F23B7"/>
    <w:rsid w:val="002F38CA"/>
    <w:rsid w:val="00307EE6"/>
    <w:rsid w:val="003216E3"/>
    <w:rsid w:val="00340DED"/>
    <w:rsid w:val="003700E0"/>
    <w:rsid w:val="003807E4"/>
    <w:rsid w:val="0038370F"/>
    <w:rsid w:val="00391CF6"/>
    <w:rsid w:val="003926C4"/>
    <w:rsid w:val="003A7DAD"/>
    <w:rsid w:val="003B474E"/>
    <w:rsid w:val="003D4177"/>
    <w:rsid w:val="003E3214"/>
    <w:rsid w:val="003F1806"/>
    <w:rsid w:val="003F7214"/>
    <w:rsid w:val="0040610A"/>
    <w:rsid w:val="00442FC7"/>
    <w:rsid w:val="00467AB0"/>
    <w:rsid w:val="00477008"/>
    <w:rsid w:val="004B4B91"/>
    <w:rsid w:val="004D0943"/>
    <w:rsid w:val="004E30D5"/>
    <w:rsid w:val="004F24EC"/>
    <w:rsid w:val="004F4DC8"/>
    <w:rsid w:val="005176CB"/>
    <w:rsid w:val="00524748"/>
    <w:rsid w:val="005539FD"/>
    <w:rsid w:val="00557A6E"/>
    <w:rsid w:val="00574415"/>
    <w:rsid w:val="005959D6"/>
    <w:rsid w:val="00597AC6"/>
    <w:rsid w:val="005A4903"/>
    <w:rsid w:val="005A7B26"/>
    <w:rsid w:val="005B040D"/>
    <w:rsid w:val="005C36C2"/>
    <w:rsid w:val="005C49E4"/>
    <w:rsid w:val="005C79DC"/>
    <w:rsid w:val="005E7B4A"/>
    <w:rsid w:val="00615917"/>
    <w:rsid w:val="0062132B"/>
    <w:rsid w:val="00632D37"/>
    <w:rsid w:val="0063607F"/>
    <w:rsid w:val="006525EE"/>
    <w:rsid w:val="00660558"/>
    <w:rsid w:val="00677B10"/>
    <w:rsid w:val="00681945"/>
    <w:rsid w:val="006902A3"/>
    <w:rsid w:val="006936B7"/>
    <w:rsid w:val="006A0D62"/>
    <w:rsid w:val="006A11BF"/>
    <w:rsid w:val="006A31A3"/>
    <w:rsid w:val="006A6316"/>
    <w:rsid w:val="006B7203"/>
    <w:rsid w:val="006B7710"/>
    <w:rsid w:val="006E07E6"/>
    <w:rsid w:val="006F4F7C"/>
    <w:rsid w:val="00712471"/>
    <w:rsid w:val="007418CF"/>
    <w:rsid w:val="00755A9E"/>
    <w:rsid w:val="007730FB"/>
    <w:rsid w:val="00774DFA"/>
    <w:rsid w:val="00787422"/>
    <w:rsid w:val="00787D54"/>
    <w:rsid w:val="007944AD"/>
    <w:rsid w:val="007A0690"/>
    <w:rsid w:val="007B5BE3"/>
    <w:rsid w:val="007B7C71"/>
    <w:rsid w:val="007C083C"/>
    <w:rsid w:val="007F285D"/>
    <w:rsid w:val="0082442B"/>
    <w:rsid w:val="00835D9D"/>
    <w:rsid w:val="0083749F"/>
    <w:rsid w:val="00852DB5"/>
    <w:rsid w:val="00855FA1"/>
    <w:rsid w:val="00863484"/>
    <w:rsid w:val="008640AF"/>
    <w:rsid w:val="00891393"/>
    <w:rsid w:val="008A562D"/>
    <w:rsid w:val="008A61AF"/>
    <w:rsid w:val="008C345D"/>
    <w:rsid w:val="008C7664"/>
    <w:rsid w:val="008D030D"/>
    <w:rsid w:val="008E6C3E"/>
    <w:rsid w:val="008F226B"/>
    <w:rsid w:val="008F5FB5"/>
    <w:rsid w:val="00900004"/>
    <w:rsid w:val="00915D6C"/>
    <w:rsid w:val="00932525"/>
    <w:rsid w:val="00954E24"/>
    <w:rsid w:val="00980C40"/>
    <w:rsid w:val="009A3A8C"/>
    <w:rsid w:val="009A6DC5"/>
    <w:rsid w:val="009C4C66"/>
    <w:rsid w:val="009D32AA"/>
    <w:rsid w:val="00A06F8E"/>
    <w:rsid w:val="00A118D6"/>
    <w:rsid w:val="00A1657D"/>
    <w:rsid w:val="00A20D9F"/>
    <w:rsid w:val="00A23552"/>
    <w:rsid w:val="00A3733E"/>
    <w:rsid w:val="00A461D6"/>
    <w:rsid w:val="00A46E5E"/>
    <w:rsid w:val="00A614A3"/>
    <w:rsid w:val="00A93E80"/>
    <w:rsid w:val="00A976B0"/>
    <w:rsid w:val="00AA503B"/>
    <w:rsid w:val="00AA548C"/>
    <w:rsid w:val="00AC00B5"/>
    <w:rsid w:val="00AC5FEA"/>
    <w:rsid w:val="00AC73CE"/>
    <w:rsid w:val="00AD0B33"/>
    <w:rsid w:val="00AD7BE6"/>
    <w:rsid w:val="00B24812"/>
    <w:rsid w:val="00B32FA9"/>
    <w:rsid w:val="00B35C94"/>
    <w:rsid w:val="00B52D9C"/>
    <w:rsid w:val="00B85CDC"/>
    <w:rsid w:val="00B87201"/>
    <w:rsid w:val="00BA35B7"/>
    <w:rsid w:val="00BF16E2"/>
    <w:rsid w:val="00BF2BD1"/>
    <w:rsid w:val="00BF38D4"/>
    <w:rsid w:val="00C0009B"/>
    <w:rsid w:val="00C07362"/>
    <w:rsid w:val="00C31338"/>
    <w:rsid w:val="00C32029"/>
    <w:rsid w:val="00C46728"/>
    <w:rsid w:val="00C4757D"/>
    <w:rsid w:val="00C5190F"/>
    <w:rsid w:val="00C63060"/>
    <w:rsid w:val="00C638D0"/>
    <w:rsid w:val="00C74F83"/>
    <w:rsid w:val="00CA1CE8"/>
    <w:rsid w:val="00CA3E0E"/>
    <w:rsid w:val="00CB6E56"/>
    <w:rsid w:val="00CF5F6C"/>
    <w:rsid w:val="00D01D69"/>
    <w:rsid w:val="00D043E1"/>
    <w:rsid w:val="00D14159"/>
    <w:rsid w:val="00D27CB4"/>
    <w:rsid w:val="00D4045B"/>
    <w:rsid w:val="00D455A6"/>
    <w:rsid w:val="00D67BD8"/>
    <w:rsid w:val="00D70602"/>
    <w:rsid w:val="00D718B0"/>
    <w:rsid w:val="00D72A7F"/>
    <w:rsid w:val="00D75CDC"/>
    <w:rsid w:val="00D92C53"/>
    <w:rsid w:val="00DA5B8D"/>
    <w:rsid w:val="00DB197F"/>
    <w:rsid w:val="00DE4486"/>
    <w:rsid w:val="00DF2A21"/>
    <w:rsid w:val="00E02E8C"/>
    <w:rsid w:val="00E13A2C"/>
    <w:rsid w:val="00E221DA"/>
    <w:rsid w:val="00E30797"/>
    <w:rsid w:val="00E45335"/>
    <w:rsid w:val="00E457B7"/>
    <w:rsid w:val="00E65FA7"/>
    <w:rsid w:val="00EB427D"/>
    <w:rsid w:val="00EC73D7"/>
    <w:rsid w:val="00F0422F"/>
    <w:rsid w:val="00F07DF0"/>
    <w:rsid w:val="00F10DF0"/>
    <w:rsid w:val="00F270F5"/>
    <w:rsid w:val="00F27172"/>
    <w:rsid w:val="00F72B48"/>
    <w:rsid w:val="00F94C60"/>
    <w:rsid w:val="00FC0788"/>
    <w:rsid w:val="00FD5909"/>
    <w:rsid w:val="00FE2E17"/>
    <w:rsid w:val="00FF1B6B"/>
    <w:rsid w:val="00FF7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E7A4A28"/>
  <w15:docId w15:val="{62678FEB-0179-49FF-919F-71E9AF94E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264B8"/>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1264B8"/>
  </w:style>
  <w:style w:type="table" w:styleId="TableGrid">
    <w:name w:val="Table Grid"/>
    <w:basedOn w:val="TableNormal"/>
    <w:rsid w:val="00A614A3"/>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77008"/>
    <w:pPr>
      <w:tabs>
        <w:tab w:val="center" w:pos="4320"/>
        <w:tab w:val="right" w:pos="8640"/>
      </w:tabs>
    </w:pPr>
  </w:style>
  <w:style w:type="paragraph" w:styleId="Footer">
    <w:name w:val="footer"/>
    <w:basedOn w:val="Normal"/>
    <w:rsid w:val="00477008"/>
    <w:pPr>
      <w:tabs>
        <w:tab w:val="center" w:pos="4320"/>
        <w:tab w:val="right" w:pos="8640"/>
      </w:tabs>
    </w:pPr>
  </w:style>
  <w:style w:type="character" w:styleId="PageNumber">
    <w:name w:val="page number"/>
    <w:basedOn w:val="DefaultParagraphFont"/>
    <w:rsid w:val="00F270F5"/>
  </w:style>
  <w:style w:type="paragraph" w:styleId="BalloonText">
    <w:name w:val="Balloon Text"/>
    <w:basedOn w:val="Normal"/>
    <w:link w:val="BalloonTextChar"/>
    <w:rsid w:val="008D030D"/>
    <w:rPr>
      <w:rFonts w:ascii="Tahoma" w:hAnsi="Tahoma" w:cs="Tahoma"/>
      <w:sz w:val="16"/>
      <w:szCs w:val="16"/>
    </w:rPr>
  </w:style>
  <w:style w:type="character" w:customStyle="1" w:styleId="BalloonTextChar">
    <w:name w:val="Balloon Text Char"/>
    <w:basedOn w:val="DefaultParagraphFont"/>
    <w:link w:val="BalloonText"/>
    <w:rsid w:val="008D030D"/>
    <w:rPr>
      <w:rFonts w:ascii="Tahoma" w:hAnsi="Tahoma" w:cs="Tahoma"/>
      <w:sz w:val="16"/>
      <w:szCs w:val="16"/>
    </w:rPr>
  </w:style>
  <w:style w:type="character" w:styleId="Hyperlink">
    <w:name w:val="Hyperlink"/>
    <w:basedOn w:val="DefaultParagraphFont"/>
    <w:rsid w:val="005E7B4A"/>
    <w:rPr>
      <w:color w:val="0000FF" w:themeColor="hyperlink"/>
      <w:u w:val="single"/>
    </w:rPr>
  </w:style>
  <w:style w:type="character" w:styleId="CommentReference">
    <w:name w:val="annotation reference"/>
    <w:basedOn w:val="DefaultParagraphFont"/>
    <w:rsid w:val="00755A9E"/>
    <w:rPr>
      <w:sz w:val="16"/>
      <w:szCs w:val="16"/>
    </w:rPr>
  </w:style>
  <w:style w:type="paragraph" w:styleId="CommentText">
    <w:name w:val="annotation text"/>
    <w:basedOn w:val="Normal"/>
    <w:link w:val="CommentTextChar"/>
    <w:rsid w:val="00755A9E"/>
    <w:rPr>
      <w:sz w:val="20"/>
      <w:szCs w:val="20"/>
    </w:rPr>
  </w:style>
  <w:style w:type="character" w:customStyle="1" w:styleId="CommentTextChar">
    <w:name w:val="Comment Text Char"/>
    <w:basedOn w:val="DefaultParagraphFont"/>
    <w:link w:val="CommentText"/>
    <w:rsid w:val="00755A9E"/>
  </w:style>
  <w:style w:type="paragraph" w:styleId="CommentSubject">
    <w:name w:val="annotation subject"/>
    <w:basedOn w:val="CommentText"/>
    <w:next w:val="CommentText"/>
    <w:link w:val="CommentSubjectChar"/>
    <w:rsid w:val="00755A9E"/>
    <w:rPr>
      <w:b/>
      <w:bCs/>
    </w:rPr>
  </w:style>
  <w:style w:type="character" w:customStyle="1" w:styleId="CommentSubjectChar">
    <w:name w:val="Comment Subject Char"/>
    <w:basedOn w:val="CommentTextChar"/>
    <w:link w:val="CommentSubject"/>
    <w:rsid w:val="00755A9E"/>
    <w:rPr>
      <w:b/>
      <w:bCs/>
    </w:rPr>
  </w:style>
  <w:style w:type="paragraph" w:styleId="ListParagraph">
    <w:name w:val="List Paragraph"/>
    <w:basedOn w:val="Normal"/>
    <w:uiPriority w:val="34"/>
    <w:qFormat/>
    <w:rsid w:val="00D01D69"/>
    <w:pPr>
      <w:widowControl/>
      <w:autoSpaceDE/>
      <w:autoSpaceDN/>
      <w:adjustRightInd/>
      <w:spacing w:after="200" w:line="276" w:lineRule="auto"/>
      <w:ind w:left="720"/>
      <w:contextualSpacing/>
    </w:pPr>
    <w:rPr>
      <w:rFonts w:asciiTheme="minorHAnsi" w:eastAsiaTheme="minorHAnsi" w:hAnsiTheme="minorHAnsi" w:cstheme="minorBidi"/>
      <w:sz w:val="22"/>
      <w:szCs w:val="22"/>
    </w:rPr>
  </w:style>
  <w:style w:type="character" w:customStyle="1" w:styleId="apple-style-span">
    <w:name w:val="apple-style-span"/>
    <w:basedOn w:val="DefaultParagraphFont"/>
    <w:rsid w:val="00D01D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762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reighton.edu/finance/riskmanagement/forms/index.php"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407CF-6454-46B4-A014-8EF660172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1325</Words>
  <Characters>7559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Creighton University</Company>
  <LinksUpToDate>false</LinksUpToDate>
  <CharactersWithSpaces>8867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Bakkerud</dc:creator>
  <cp:keywords/>
  <dc:description/>
  <cp:lastModifiedBy>Tietjen, Mary Ann A</cp:lastModifiedBy>
  <cp:revision>2</cp:revision>
  <cp:lastPrinted>2010-09-23T19:50:00Z</cp:lastPrinted>
  <dcterms:created xsi:type="dcterms:W3CDTF">2018-03-07T19:13:00Z</dcterms:created>
  <dcterms:modified xsi:type="dcterms:W3CDTF">2018-03-07T19:13:00Z</dcterms:modified>
</cp:coreProperties>
</file>