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D3" w:rsidRPr="007B6DDE" w:rsidRDefault="00571FD3" w:rsidP="00571FD3">
      <w:pPr>
        <w:jc w:val="center"/>
      </w:pPr>
      <w:r w:rsidRPr="007B6DDE">
        <w:t>University Assessment Committee</w:t>
      </w:r>
    </w:p>
    <w:p w:rsidR="00571FD3" w:rsidRDefault="00571FD3" w:rsidP="00571FD3">
      <w:pPr>
        <w:jc w:val="center"/>
      </w:pPr>
      <w:r>
        <w:t>Agenda</w:t>
      </w:r>
    </w:p>
    <w:p w:rsidR="00571FD3" w:rsidRDefault="00571FD3" w:rsidP="00571FD3"/>
    <w:p w:rsidR="00571FD3" w:rsidRPr="007B6DDE" w:rsidRDefault="00571FD3" w:rsidP="00571FD3"/>
    <w:p w:rsidR="00571FD3" w:rsidRPr="002B40F0" w:rsidRDefault="00173D0B" w:rsidP="00571FD3">
      <w:pPr>
        <w:rPr>
          <w:color w:val="FF0000"/>
        </w:rPr>
      </w:pPr>
      <w:r>
        <w:t>April 19</w:t>
      </w:r>
      <w:r w:rsidR="00571FD3">
        <w:t>, 2011</w:t>
      </w:r>
      <w:r w:rsidR="00571FD3" w:rsidRPr="007B6DDE">
        <w:tab/>
        <w:t xml:space="preserve"> </w:t>
      </w:r>
      <w:r w:rsidR="00571FD3">
        <w:tab/>
      </w:r>
      <w:r w:rsidR="00571FD3">
        <w:tab/>
      </w:r>
      <w:r w:rsidR="00571FD3">
        <w:tab/>
      </w:r>
      <w:r w:rsidR="00571FD3">
        <w:tab/>
      </w:r>
      <w:r w:rsidR="00571FD3" w:rsidRPr="00732324">
        <w:t xml:space="preserve">Location: </w:t>
      </w:r>
      <w:r w:rsidR="00571FD3" w:rsidRPr="00732324">
        <w:rPr>
          <w:b/>
        </w:rPr>
        <w:t>BRANDEIS 111</w:t>
      </w:r>
    </w:p>
    <w:p w:rsidR="00571FD3" w:rsidRDefault="00571FD3" w:rsidP="00571FD3">
      <w:r>
        <w:t xml:space="preserve">8:00 a.m. start </w:t>
      </w:r>
    </w:p>
    <w:p w:rsidR="00571FD3" w:rsidRDefault="00571FD3" w:rsidP="00571FD3"/>
    <w:p w:rsidR="00571FD3" w:rsidRDefault="00571FD3" w:rsidP="00571FD3">
      <w:pPr>
        <w:ind w:left="1080"/>
      </w:pPr>
    </w:p>
    <w:p w:rsidR="00571FD3" w:rsidRDefault="00571FD3" w:rsidP="00571FD3">
      <w:pPr>
        <w:numPr>
          <w:ilvl w:val="0"/>
          <w:numId w:val="2"/>
        </w:numPr>
      </w:pPr>
      <w:r>
        <w:t>Announcements</w:t>
      </w:r>
    </w:p>
    <w:p w:rsidR="00732324" w:rsidRDefault="00571FD3" w:rsidP="00571FD3">
      <w:pPr>
        <w:numPr>
          <w:ilvl w:val="0"/>
          <w:numId w:val="1"/>
        </w:numPr>
      </w:pPr>
      <w:r>
        <w:t xml:space="preserve">HLC </w:t>
      </w:r>
      <w:r w:rsidR="00173D0B">
        <w:t xml:space="preserve">Annual Meeting Updates </w:t>
      </w:r>
    </w:p>
    <w:p w:rsidR="00732324" w:rsidRDefault="00732324" w:rsidP="00732324">
      <w:pPr>
        <w:numPr>
          <w:ilvl w:val="1"/>
          <w:numId w:val="1"/>
        </w:numPr>
      </w:pPr>
      <w:r>
        <w:t>The Updated model was distributed for discussion.  A copy of the document is available on the HLC website.</w:t>
      </w:r>
    </w:p>
    <w:p w:rsidR="00675D42" w:rsidRDefault="00173D0B" w:rsidP="00732324">
      <w:pPr>
        <w:numPr>
          <w:ilvl w:val="0"/>
          <w:numId w:val="1"/>
        </w:numPr>
      </w:pPr>
      <w:r>
        <w:t xml:space="preserve">Specialized Accreditations completed </w:t>
      </w:r>
      <w:r w:rsidR="00D6113D">
        <w:t>spring</w:t>
      </w:r>
      <w:r>
        <w:t xml:space="preserve"> 2011: </w:t>
      </w:r>
    </w:p>
    <w:p w:rsidR="00173D0B" w:rsidRDefault="00675D42" w:rsidP="00675D42">
      <w:pPr>
        <w:numPr>
          <w:ilvl w:val="1"/>
          <w:numId w:val="1"/>
        </w:numPr>
      </w:pPr>
      <w:r>
        <w:t xml:space="preserve">Congratulations to the School of </w:t>
      </w:r>
      <w:r w:rsidR="00173D0B">
        <w:t>Nursing</w:t>
      </w:r>
      <w:r>
        <w:t xml:space="preserve"> where all standards were met with no areas of concern</w:t>
      </w:r>
      <w:r w:rsidR="00173D0B">
        <w:t xml:space="preserve">, </w:t>
      </w:r>
      <w:r>
        <w:t xml:space="preserve">and the Department of </w:t>
      </w:r>
      <w:r w:rsidR="00173D0B">
        <w:t>Education</w:t>
      </w:r>
      <w:r>
        <w:t xml:space="preserve"> on their state and NCATE visit.</w:t>
      </w:r>
    </w:p>
    <w:p w:rsidR="00171F4F" w:rsidRDefault="00173D0B" w:rsidP="00675D42">
      <w:pPr>
        <w:numPr>
          <w:ilvl w:val="0"/>
          <w:numId w:val="1"/>
        </w:numPr>
      </w:pPr>
      <w:r>
        <w:t xml:space="preserve">Core Curriculum Updates </w:t>
      </w:r>
    </w:p>
    <w:p w:rsidR="00675D42" w:rsidRDefault="00675D42" w:rsidP="00675D42">
      <w:pPr>
        <w:numPr>
          <w:ilvl w:val="1"/>
          <w:numId w:val="1"/>
        </w:numPr>
      </w:pPr>
      <w:r>
        <w:t>The draft of core curriculum learning outcomes will be reviewed by Faculty Senate on May 3</w:t>
      </w:r>
      <w:r w:rsidRPr="00675D42">
        <w:rPr>
          <w:vertAlign w:val="superscript"/>
        </w:rPr>
        <w:t>rd</w:t>
      </w:r>
      <w:r>
        <w:t xml:space="preserve"> with vote of approval to follow in September 2011.</w:t>
      </w:r>
    </w:p>
    <w:p w:rsidR="00675D42" w:rsidRDefault="00675D42" w:rsidP="00675D42">
      <w:pPr>
        <w:numPr>
          <w:ilvl w:val="1"/>
          <w:numId w:val="1"/>
        </w:numPr>
      </w:pPr>
      <w:r>
        <w:t xml:space="preserve">This concludes year 1 of a 4 year process: </w:t>
      </w:r>
    </w:p>
    <w:p w:rsidR="00675D42" w:rsidRDefault="00675D42" w:rsidP="00675D42">
      <w:pPr>
        <w:numPr>
          <w:ilvl w:val="2"/>
          <w:numId w:val="1"/>
        </w:numPr>
      </w:pPr>
      <w:r>
        <w:t>Year 1: development of learning objectives</w:t>
      </w:r>
    </w:p>
    <w:p w:rsidR="00675D42" w:rsidRDefault="00675D42" w:rsidP="00675D42">
      <w:pPr>
        <w:numPr>
          <w:ilvl w:val="2"/>
          <w:numId w:val="1"/>
        </w:numPr>
      </w:pPr>
      <w:r>
        <w:t>Year 2: development of core curriculum plan</w:t>
      </w:r>
    </w:p>
    <w:p w:rsidR="00675D42" w:rsidRDefault="00675D42" w:rsidP="00675D42">
      <w:pPr>
        <w:numPr>
          <w:ilvl w:val="2"/>
          <w:numId w:val="1"/>
        </w:numPr>
      </w:pPr>
      <w:r>
        <w:t>Years 3-4: core curriculum course development</w:t>
      </w:r>
    </w:p>
    <w:p w:rsidR="00190D10" w:rsidRDefault="00190D10" w:rsidP="00190D10">
      <w:pPr>
        <w:pStyle w:val="ListParagraph"/>
        <w:ind w:left="1800"/>
      </w:pPr>
    </w:p>
    <w:p w:rsidR="00571FD3" w:rsidRDefault="00571FD3" w:rsidP="00571FD3"/>
    <w:p w:rsidR="00571FD3" w:rsidRDefault="00675D42" w:rsidP="00571FD3">
      <w:pPr>
        <w:numPr>
          <w:ilvl w:val="0"/>
          <w:numId w:val="2"/>
        </w:numPr>
      </w:pPr>
      <w:r>
        <w:t>Discussion Item</w:t>
      </w:r>
    </w:p>
    <w:p w:rsidR="00675D42" w:rsidRDefault="00571FD3" w:rsidP="00675D42">
      <w:pPr>
        <w:numPr>
          <w:ilvl w:val="0"/>
          <w:numId w:val="4"/>
        </w:numPr>
      </w:pPr>
      <w:r>
        <w:t>University Policy on Program Review and Annual Assessment</w:t>
      </w:r>
    </w:p>
    <w:p w:rsidR="00675D42" w:rsidRDefault="006400FE" w:rsidP="00675D42">
      <w:pPr>
        <w:numPr>
          <w:ilvl w:val="1"/>
          <w:numId w:val="4"/>
        </w:numPr>
      </w:pPr>
      <w:r>
        <w:t xml:space="preserve">Policy was distributed to committee, </w:t>
      </w:r>
      <w:r w:rsidR="00FC4A8B">
        <w:t xml:space="preserve">changes </w:t>
      </w:r>
      <w:r>
        <w:t xml:space="preserve">were </w:t>
      </w:r>
      <w:r w:rsidR="00FC4A8B">
        <w:t>suggested</w:t>
      </w:r>
      <w:r>
        <w:t xml:space="preserve">; any additional </w:t>
      </w:r>
      <w:r w:rsidR="00FC4A8B">
        <w:t xml:space="preserve">revisions </w:t>
      </w:r>
      <w:r>
        <w:t xml:space="preserve">need to be e-mailed to Brenda </w:t>
      </w:r>
      <w:r w:rsidR="00675D42">
        <w:t xml:space="preserve">Coppard </w:t>
      </w:r>
      <w:r>
        <w:t>by Tuesday, April 26</w:t>
      </w:r>
      <w:r w:rsidRPr="00675D42">
        <w:rPr>
          <w:vertAlign w:val="superscript"/>
        </w:rPr>
        <w:t>th</w:t>
      </w:r>
      <w:r>
        <w:t>.</w:t>
      </w:r>
    </w:p>
    <w:p w:rsidR="002744CA" w:rsidRDefault="002744CA" w:rsidP="00675D42">
      <w:pPr>
        <w:numPr>
          <w:ilvl w:val="1"/>
          <w:numId w:val="4"/>
        </w:numPr>
      </w:pPr>
      <w:r>
        <w:t xml:space="preserve">A draft of the policy will be sent </w:t>
      </w:r>
      <w:r w:rsidR="00675D42">
        <w:t xml:space="preserve">for review </w:t>
      </w:r>
      <w:r>
        <w:t>to Amy Bones, Deans, Academic Vice Presidents, a</w:t>
      </w:r>
      <w:r w:rsidR="00675D42">
        <w:t>nd to Tom Coffey regarding possible need for faculty review</w:t>
      </w:r>
      <w:r>
        <w:t>.</w:t>
      </w:r>
    </w:p>
    <w:p w:rsidR="00173D0B" w:rsidRDefault="00173D0B" w:rsidP="00173D0B">
      <w:pPr>
        <w:ind w:left="1080"/>
      </w:pPr>
    </w:p>
    <w:p w:rsidR="00173D0B" w:rsidRPr="00947CC4" w:rsidRDefault="00173D0B" w:rsidP="00675D42">
      <w:pPr>
        <w:numPr>
          <w:ilvl w:val="0"/>
          <w:numId w:val="2"/>
        </w:numPr>
      </w:pPr>
      <w:r>
        <w:t>Co</w:t>
      </w:r>
      <w:r w:rsidR="00675D42">
        <w:t>mmittee Reports</w:t>
      </w:r>
    </w:p>
    <w:p w:rsidR="00173D0B" w:rsidRPr="00FE43D8" w:rsidRDefault="00173D0B" w:rsidP="00675D42">
      <w:pPr>
        <w:numPr>
          <w:ilvl w:val="0"/>
          <w:numId w:val="3"/>
        </w:numPr>
      </w:pPr>
      <w:r>
        <w:t xml:space="preserve">Peer Review (Gail Jensen/Brenda Coppard):  </w:t>
      </w:r>
      <w:r w:rsidR="00675D42">
        <w:t>See University Policy discussion</w:t>
      </w:r>
    </w:p>
    <w:p w:rsidR="00173D0B" w:rsidRPr="00675D42" w:rsidRDefault="00173D0B" w:rsidP="00675D42">
      <w:pPr>
        <w:numPr>
          <w:ilvl w:val="0"/>
          <w:numId w:val="3"/>
        </w:numPr>
        <w:rPr>
          <w:i/>
        </w:rPr>
      </w:pPr>
      <w:r>
        <w:t xml:space="preserve">Bridging Curricular and Co-Curricular Learning (Rich Rossi/Teresa Cochran): </w:t>
      </w:r>
      <w:r w:rsidRPr="00675D42">
        <w:rPr>
          <w:rFonts w:ascii="Arial" w:hAnsi="Arial" w:cs="Arial"/>
          <w:color w:val="0000FF"/>
          <w:sz w:val="20"/>
          <w:szCs w:val="20"/>
        </w:rPr>
        <w:t xml:space="preserve"> </w:t>
      </w:r>
      <w:r>
        <w:t xml:space="preserve">   </w:t>
      </w:r>
    </w:p>
    <w:p w:rsidR="00675D42" w:rsidRPr="00675D42" w:rsidRDefault="00675D42" w:rsidP="00675D42">
      <w:pPr>
        <w:pStyle w:val="ListParagraph"/>
        <w:numPr>
          <w:ilvl w:val="1"/>
          <w:numId w:val="3"/>
        </w:numPr>
      </w:pPr>
      <w:r>
        <w:t>Meeting Tuesday, April 26 for further conversation on co-curricular definition to add to University Policy on Program Review and Annual Assessment.</w:t>
      </w:r>
    </w:p>
    <w:p w:rsidR="00675D42" w:rsidRDefault="00173D0B" w:rsidP="00173D0B">
      <w:pPr>
        <w:numPr>
          <w:ilvl w:val="0"/>
          <w:numId w:val="3"/>
        </w:numPr>
      </w:pPr>
      <w:r>
        <w:t xml:space="preserve">Campus Conversations (Palma Strand/Katie Huggett): </w:t>
      </w:r>
      <w:r w:rsidR="00675D42">
        <w:t>No report at this time but will return to consideration of assessment workshops for campus, 2011-2012.</w:t>
      </w:r>
    </w:p>
    <w:p w:rsidR="00736438" w:rsidRDefault="00173D0B" w:rsidP="00173D0B">
      <w:pPr>
        <w:numPr>
          <w:ilvl w:val="0"/>
          <w:numId w:val="3"/>
        </w:numPr>
      </w:pPr>
      <w:r>
        <w:t>Thank</w:t>
      </w:r>
      <w:r w:rsidR="00675D42">
        <w:t xml:space="preserve"> you to the outstanding work of our</w:t>
      </w:r>
      <w:r>
        <w:t xml:space="preserve"> outgoing </w:t>
      </w:r>
      <w:r w:rsidR="00675D42">
        <w:t>sub-committee chairs: Rich Rossi,</w:t>
      </w:r>
      <w:r>
        <w:t xml:space="preserve"> Palma</w:t>
      </w:r>
      <w:r w:rsidR="00675D42">
        <w:t xml:space="preserve"> Strand, and Gail Jensen</w:t>
      </w:r>
      <w:r>
        <w:t xml:space="preserve">; welcome </w:t>
      </w:r>
      <w:r w:rsidR="00467781">
        <w:t xml:space="preserve">the incoming chairs: Teresa Cochran, </w:t>
      </w:r>
      <w:r>
        <w:t>Katie</w:t>
      </w:r>
      <w:r w:rsidR="00467781">
        <w:t xml:space="preserve"> Huggett</w:t>
      </w:r>
      <w:r>
        <w:t xml:space="preserve">, </w:t>
      </w:r>
      <w:r w:rsidR="00467781">
        <w:t>and Brenda Coppard.</w:t>
      </w:r>
    </w:p>
    <w:p w:rsidR="00467781" w:rsidRDefault="00467781" w:rsidP="00467781">
      <w:pPr>
        <w:numPr>
          <w:ilvl w:val="0"/>
          <w:numId w:val="3"/>
        </w:numPr>
      </w:pPr>
      <w:r>
        <w:t>The new chairs will meet over the summer to review needs and begin planning for 2011-2012, which will begin with a ½ day UAC strategic planning retreat on September 13.</w:t>
      </w:r>
    </w:p>
    <w:p w:rsidR="00675D42" w:rsidRDefault="00675D42" w:rsidP="00467781">
      <w:pPr>
        <w:numPr>
          <w:ilvl w:val="1"/>
          <w:numId w:val="3"/>
        </w:numPr>
      </w:pPr>
      <w:r>
        <w:t xml:space="preserve">It was suggested a 6 year timeline for </w:t>
      </w:r>
      <w:r w:rsidR="00467781">
        <w:t>a</w:t>
      </w:r>
      <w:r>
        <w:t>ssessment be implemented at the September 13</w:t>
      </w:r>
      <w:r w:rsidRPr="00467781">
        <w:rPr>
          <w:vertAlign w:val="superscript"/>
        </w:rPr>
        <w:t xml:space="preserve">th  </w:t>
      </w:r>
      <w:r>
        <w:t xml:space="preserve"> ½ day meeting. </w:t>
      </w:r>
    </w:p>
    <w:p w:rsidR="00173D0B" w:rsidRDefault="00173D0B" w:rsidP="00173D0B"/>
    <w:p w:rsidR="00571FD3" w:rsidRDefault="00571FD3" w:rsidP="00571FD3">
      <w:pPr>
        <w:ind w:left="1080"/>
      </w:pPr>
    </w:p>
    <w:p w:rsidR="00571FD3" w:rsidRDefault="00571FD3" w:rsidP="00571FD3">
      <w:pPr>
        <w:numPr>
          <w:ilvl w:val="0"/>
          <w:numId w:val="2"/>
        </w:numPr>
      </w:pPr>
      <w:r>
        <w:t xml:space="preserve">Updates </w:t>
      </w:r>
      <w:r w:rsidR="00467781">
        <w:t xml:space="preserve"> on current initiatives</w:t>
      </w:r>
    </w:p>
    <w:p w:rsidR="00467781" w:rsidRDefault="00571FD3" w:rsidP="00467781">
      <w:pPr>
        <w:numPr>
          <w:ilvl w:val="0"/>
          <w:numId w:val="5"/>
        </w:numPr>
      </w:pPr>
      <w:r>
        <w:t>Electronic Assessment Reporting System Taskforce (</w:t>
      </w:r>
      <w:r w:rsidR="00173D0B">
        <w:t>RFI in development</w:t>
      </w:r>
      <w:r>
        <w:t>)</w:t>
      </w:r>
    </w:p>
    <w:p w:rsidR="002744CA" w:rsidRDefault="00467781" w:rsidP="00467781">
      <w:pPr>
        <w:numPr>
          <w:ilvl w:val="1"/>
          <w:numId w:val="5"/>
        </w:numPr>
      </w:pPr>
      <w:r>
        <w:t>Update (April 28): RFI under review by taskforce on April 29</w:t>
      </w:r>
      <w:r w:rsidRPr="00467781">
        <w:rPr>
          <w:vertAlign w:val="superscript"/>
        </w:rPr>
        <w:t>th</w:t>
      </w:r>
      <w:r>
        <w:t>, with anticipated distribution by May 2</w:t>
      </w:r>
      <w:r w:rsidRPr="00467781">
        <w:rPr>
          <w:vertAlign w:val="superscript"/>
        </w:rPr>
        <w:t>nd</w:t>
      </w:r>
      <w:r>
        <w:t xml:space="preserve"> and return of materials before the end of May.  The taskforce will meet in May (and possibly over the summer) to review materials and make recommendations regarding next steps/campus review processes.</w:t>
      </w:r>
    </w:p>
    <w:p w:rsidR="00173D0B" w:rsidRDefault="00173D0B" w:rsidP="00173D0B">
      <w:pPr>
        <w:numPr>
          <w:ilvl w:val="0"/>
          <w:numId w:val="5"/>
        </w:numPr>
      </w:pPr>
      <w:r>
        <w:t>ULO data collection</w:t>
      </w:r>
    </w:p>
    <w:p w:rsidR="00467781" w:rsidRDefault="00467781" w:rsidP="00467781">
      <w:pPr>
        <w:numPr>
          <w:ilvl w:val="1"/>
          <w:numId w:val="5"/>
        </w:numPr>
      </w:pPr>
      <w:r>
        <w:t xml:space="preserve">2008-2009 completed templates will be distributed to each school for review and edits (accuracy, narrative style), with 2009-2010 templates to follow.  Both years’ data will be uploaded to </w:t>
      </w:r>
      <w:proofErr w:type="spellStart"/>
      <w:r>
        <w:t>dSpace</w:t>
      </w:r>
      <w:proofErr w:type="spellEnd"/>
      <w:r>
        <w:t xml:space="preserve"> for review.  In fall 2011, UAC will review process and template, make necessary improvements, and return to fall solicitation of assessment data reporting for previous academic year (2010-2011).</w:t>
      </w:r>
    </w:p>
    <w:p w:rsidR="00BD5DDA" w:rsidRDefault="00571FD3" w:rsidP="00BD5DDA">
      <w:pPr>
        <w:numPr>
          <w:ilvl w:val="0"/>
          <w:numId w:val="5"/>
        </w:numPr>
      </w:pPr>
      <w:r>
        <w:t>Program Template</w:t>
      </w:r>
    </w:p>
    <w:p w:rsidR="00A21209" w:rsidRDefault="00A21209" w:rsidP="00BD5DDA">
      <w:pPr>
        <w:numPr>
          <w:ilvl w:val="1"/>
          <w:numId w:val="5"/>
        </w:numPr>
      </w:pPr>
      <w:r>
        <w:t xml:space="preserve">Stephanie </w:t>
      </w:r>
      <w:r w:rsidR="00477E48">
        <w:t xml:space="preserve">is working with Joe </w:t>
      </w:r>
      <w:proofErr w:type="spellStart"/>
      <w:r w:rsidR="00477E48">
        <w:t>Ducharme</w:t>
      </w:r>
      <w:proofErr w:type="spellEnd"/>
      <w:r w:rsidR="00477E48">
        <w:t xml:space="preserve"> on </w:t>
      </w:r>
      <w:r w:rsidR="00BD5DDA">
        <w:t>Program Template for school/college completion (over summer 2011).</w:t>
      </w:r>
      <w:r>
        <w:t xml:space="preserve">   </w:t>
      </w:r>
      <w:r w:rsidR="00BD5DDA">
        <w:t>This project will also be available to review in fall 2011.</w:t>
      </w:r>
    </w:p>
    <w:p w:rsidR="00BD5DDA" w:rsidRDefault="00BD5DDA" w:rsidP="00BD5DDA">
      <w:pPr>
        <w:ind w:left="1800"/>
      </w:pPr>
    </w:p>
    <w:p w:rsidR="00BD5DDA" w:rsidRDefault="00BD5DDA" w:rsidP="00BD5DDA">
      <w:pPr>
        <w:pStyle w:val="ListParagraph"/>
        <w:numPr>
          <w:ilvl w:val="0"/>
          <w:numId w:val="2"/>
        </w:numPr>
      </w:pPr>
      <w:r>
        <w:t>2011-2012 Proposed Meeting dates were distributed for review with monthly Tuesday or Wednesday (8:00-9:15 a.m.) options.  The consensus of the group was a Tuesday meeting calendar.  See below for complete listing of meeting dates.</w:t>
      </w:r>
    </w:p>
    <w:p w:rsidR="00571FD3" w:rsidRDefault="00571FD3" w:rsidP="00571FD3"/>
    <w:p w:rsidR="00571FD3" w:rsidRDefault="00571FD3" w:rsidP="00571FD3">
      <w:proofErr w:type="gramStart"/>
      <w:r w:rsidRPr="007B6DDE">
        <w:t>Adjourn</w:t>
      </w:r>
      <w:r w:rsidR="00BD5DDA">
        <w:t>ed</w:t>
      </w:r>
      <w:r>
        <w:t xml:space="preserve"> 9:15 a.m.</w:t>
      </w:r>
      <w:proofErr w:type="gramEnd"/>
    </w:p>
    <w:p w:rsidR="00571FD3" w:rsidRDefault="00571FD3" w:rsidP="00571FD3"/>
    <w:p w:rsidR="00571FD3" w:rsidRDefault="00571FD3" w:rsidP="00571FD3"/>
    <w:p w:rsidR="00571FD3" w:rsidRDefault="00173D0B" w:rsidP="005A1A80">
      <w:pPr>
        <w:rPr>
          <w:b/>
        </w:rPr>
      </w:pPr>
      <w:r>
        <w:rPr>
          <w:b/>
        </w:rPr>
        <w:t>2011-2012</w:t>
      </w:r>
      <w:r w:rsidR="00571FD3">
        <w:rPr>
          <w:b/>
        </w:rPr>
        <w:t xml:space="preserve"> Meeting Dates (</w:t>
      </w:r>
      <w:r w:rsidR="00BD5DDA">
        <w:rPr>
          <w:b/>
        </w:rPr>
        <w:t xml:space="preserve">Tuesdays </w:t>
      </w:r>
      <w:r w:rsidR="00571FD3">
        <w:rPr>
          <w:b/>
        </w:rPr>
        <w:t>8:00-9:15)</w:t>
      </w:r>
      <w:r w:rsidR="00BD5DDA">
        <w:rPr>
          <w:b/>
        </w:rPr>
        <w:t>:</w:t>
      </w:r>
    </w:p>
    <w:p w:rsidR="00571FD3" w:rsidRPr="00BD5DDA" w:rsidRDefault="00E11855" w:rsidP="00571FD3">
      <w:pPr>
        <w:rPr>
          <w:b/>
        </w:rPr>
      </w:pPr>
      <w:r>
        <w:t>September 13</w:t>
      </w:r>
      <w:r w:rsidR="00BD5DDA">
        <w:t xml:space="preserve"> (1/2 day workshop/retreat)</w:t>
      </w:r>
      <w:r>
        <w:tab/>
      </w:r>
      <w:r>
        <w:tab/>
      </w:r>
      <w:r>
        <w:tab/>
      </w:r>
      <w:r>
        <w:tab/>
      </w:r>
      <w:r w:rsidR="00BD5DDA">
        <w:t xml:space="preserve"> </w:t>
      </w:r>
    </w:p>
    <w:p w:rsidR="00E11855" w:rsidRDefault="00E11855" w:rsidP="00571FD3">
      <w:r>
        <w:t>October 11</w:t>
      </w:r>
      <w:r>
        <w:tab/>
      </w:r>
      <w:r>
        <w:tab/>
      </w:r>
      <w:r>
        <w:tab/>
      </w:r>
      <w:r>
        <w:tab/>
      </w:r>
      <w:r w:rsidR="00BD5DDA">
        <w:t xml:space="preserve"> </w:t>
      </w:r>
    </w:p>
    <w:p w:rsidR="00E11855" w:rsidRDefault="00E11855" w:rsidP="00571FD3">
      <w:r>
        <w:t>November 8</w:t>
      </w:r>
      <w:r>
        <w:tab/>
      </w:r>
      <w:r>
        <w:tab/>
      </w:r>
      <w:r>
        <w:tab/>
      </w:r>
      <w:r>
        <w:tab/>
      </w:r>
      <w:r>
        <w:tab/>
      </w:r>
      <w:r w:rsidR="00BD5DDA">
        <w:t xml:space="preserve"> </w:t>
      </w:r>
    </w:p>
    <w:p w:rsidR="00E11855" w:rsidRDefault="00E11855" w:rsidP="00571FD3">
      <w:r>
        <w:t>December 6</w:t>
      </w:r>
      <w:r>
        <w:tab/>
      </w:r>
      <w:r>
        <w:tab/>
      </w:r>
      <w:r>
        <w:tab/>
      </w:r>
      <w:r>
        <w:tab/>
      </w:r>
      <w:r>
        <w:tab/>
      </w:r>
      <w:r w:rsidR="00BD5DDA">
        <w:t xml:space="preserve"> </w:t>
      </w:r>
    </w:p>
    <w:p w:rsidR="00682CF9" w:rsidRDefault="00BD5DDA">
      <w:r>
        <w:t>January 24</w:t>
      </w:r>
      <w:r>
        <w:tab/>
      </w:r>
    </w:p>
    <w:p w:rsidR="00BD5DDA" w:rsidRDefault="00BD5DDA">
      <w:r>
        <w:t>February 21</w:t>
      </w:r>
    </w:p>
    <w:p w:rsidR="00BD5DDA" w:rsidRDefault="00BD5DDA">
      <w:r>
        <w:t>March 20</w:t>
      </w:r>
    </w:p>
    <w:p w:rsidR="00BD5DDA" w:rsidRDefault="00BD5DDA">
      <w:r>
        <w:t>April 17</w:t>
      </w:r>
      <w:r>
        <w:tab/>
      </w:r>
    </w:p>
    <w:sectPr w:rsidR="00BD5DDA" w:rsidSect="002744C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6EDD"/>
    <w:multiLevelType w:val="hybridMultilevel"/>
    <w:tmpl w:val="8436A4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711D8"/>
    <w:multiLevelType w:val="hybridMultilevel"/>
    <w:tmpl w:val="26444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33C01"/>
    <w:multiLevelType w:val="hybridMultilevel"/>
    <w:tmpl w:val="874E6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C86F11"/>
    <w:multiLevelType w:val="hybridMultilevel"/>
    <w:tmpl w:val="65DC2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3E1526"/>
    <w:multiLevelType w:val="hybridMultilevel"/>
    <w:tmpl w:val="70AE2D94"/>
    <w:lvl w:ilvl="0" w:tplc="B08A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015E3"/>
    <w:multiLevelType w:val="hybridMultilevel"/>
    <w:tmpl w:val="A31E50DA"/>
    <w:lvl w:ilvl="0" w:tplc="55D400C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C9357C"/>
    <w:multiLevelType w:val="hybridMultilevel"/>
    <w:tmpl w:val="300A58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8733D"/>
    <w:multiLevelType w:val="hybridMultilevel"/>
    <w:tmpl w:val="5BDEB3A2"/>
    <w:lvl w:ilvl="0" w:tplc="5CC2F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AA62E8"/>
    <w:multiLevelType w:val="hybridMultilevel"/>
    <w:tmpl w:val="66789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FD3"/>
    <w:rsid w:val="00021AE2"/>
    <w:rsid w:val="00171F4F"/>
    <w:rsid w:val="00173D0B"/>
    <w:rsid w:val="00190D10"/>
    <w:rsid w:val="00194A7F"/>
    <w:rsid w:val="002744CA"/>
    <w:rsid w:val="0030352A"/>
    <w:rsid w:val="00467781"/>
    <w:rsid w:val="00477E48"/>
    <w:rsid w:val="00571FD3"/>
    <w:rsid w:val="005A1A80"/>
    <w:rsid w:val="00612580"/>
    <w:rsid w:val="00635C1F"/>
    <w:rsid w:val="006400FE"/>
    <w:rsid w:val="00675D42"/>
    <w:rsid w:val="00682CF9"/>
    <w:rsid w:val="007204D4"/>
    <w:rsid w:val="00732324"/>
    <w:rsid w:val="00736438"/>
    <w:rsid w:val="0077520F"/>
    <w:rsid w:val="00A21209"/>
    <w:rsid w:val="00BB3D93"/>
    <w:rsid w:val="00BD5DDA"/>
    <w:rsid w:val="00D6113D"/>
    <w:rsid w:val="00D72957"/>
    <w:rsid w:val="00E11855"/>
    <w:rsid w:val="00F24EA9"/>
    <w:rsid w:val="00FC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7115-B6B4-4B35-9047-C7227290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mda41751</dc:creator>
  <cp:keywords/>
  <dc:description/>
  <cp:lastModifiedBy>mda41751</cp:lastModifiedBy>
  <cp:revision>2</cp:revision>
  <cp:lastPrinted>2011-04-28T14:38:00Z</cp:lastPrinted>
  <dcterms:created xsi:type="dcterms:W3CDTF">2011-04-28T14:38:00Z</dcterms:created>
  <dcterms:modified xsi:type="dcterms:W3CDTF">2011-04-28T14:38:00Z</dcterms:modified>
</cp:coreProperties>
</file>