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Creighton Students Union Committee Meeting</w:t>
      </w:r>
    </w:p>
    <w:p>
      <w:pPr>
        <w:pStyle w:val="Body"/>
        <w:spacing w:after="0" w:line="240" w:lineRule="auto"/>
        <w:jc w:val="center"/>
        <w:rPr>
          <w:rFonts w:ascii="Times" w:cs="Times" w:hAnsi="Times" w:eastAsia="Times"/>
          <w:b w:val="1"/>
          <w:bCs w:val="1"/>
          <w:sz w:val="24"/>
          <w:szCs w:val="24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Monday, January 27, 2020 | 5:15 pm | Hixon-Lied G-04</w:t>
      </w:r>
    </w:p>
    <w:p>
      <w:pPr>
        <w:pStyle w:val="Body"/>
        <w:spacing w:after="0" w:line="240" w:lineRule="auto"/>
        <w:jc w:val="center"/>
        <w:outlineLvl w:val="0"/>
        <w:rPr>
          <w:rFonts w:ascii="Times" w:cs="Times" w:hAnsi="Times" w:eastAsia="Times"/>
          <w:b w:val="1"/>
          <w:bCs w:val="1"/>
          <w:sz w:val="24"/>
          <w:szCs w:val="24"/>
        </w:rPr>
      </w:pPr>
    </w:p>
    <w:p>
      <w:pPr>
        <w:pStyle w:val="Body"/>
        <w:spacing w:after="0" w:line="240" w:lineRule="auto"/>
        <w:jc w:val="center"/>
        <w:outlineLvl w:val="0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nl-NL"/>
        </w:rPr>
        <w:t>Agenda</w:t>
      </w:r>
    </w:p>
    <w:p>
      <w:pPr>
        <w:pStyle w:val="Body"/>
        <w:spacing w:after="0" w:line="240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it-IT"/>
        </w:rPr>
        <w:t>Present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: </w:t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>Parker Rieffenberger, Natalie Stathos, Ana Marfechuk, Mayela Hernadez, Nathan Schumacher, Gabby O</w:t>
      </w:r>
      <w:r>
        <w:rPr>
          <w:rFonts w:ascii="Times" w:hAnsi="Times" w:hint="default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Times" w:hAnsi="Times"/>
          <w:b w:val="0"/>
          <w:bCs w:val="0"/>
          <w:sz w:val="24"/>
          <w:szCs w:val="24"/>
          <w:rtl w:val="0"/>
          <w:lang w:val="de-DE"/>
        </w:rPr>
        <w:t>Connor, Kelly Anzola, Andries Kruger, Danny Poulos, Lily Dolan, Gabby Baker, Henry Glynn, Christoph Schema, Hannah Mosher, Ashley Schutt, Ann Touney, David Caldas, Binyam, Huda Mian</w:t>
      </w:r>
    </w:p>
    <w:p>
      <w:pPr>
        <w:pStyle w:val="Body"/>
        <w:spacing w:after="0" w:line="240" w:lineRule="auto"/>
        <w:rPr>
          <w:rFonts w:ascii="Times" w:cs="Times" w:hAnsi="Times" w:eastAsia="Times"/>
          <w:b w:val="1"/>
          <w:bCs w:val="1"/>
          <w:sz w:val="24"/>
          <w:szCs w:val="24"/>
          <w:u w:val="single"/>
        </w:rPr>
      </w:pPr>
      <w:r>
        <w:rPr>
          <w:rFonts w:ascii="Times" w:hAnsi="Times"/>
          <w:b w:val="1"/>
          <w:bCs w:val="1"/>
          <w:sz w:val="24"/>
          <w:szCs w:val="24"/>
          <w:u w:val="single"/>
          <w:rtl w:val="0"/>
          <w:lang w:val="en-US"/>
        </w:rPr>
        <w:t>Not Present:</w:t>
      </w:r>
      <w:r>
        <w:rPr>
          <w:rFonts w:ascii="Times" w:hAnsi="Times"/>
          <w:b w:val="1"/>
          <w:bCs w:val="1"/>
          <w:sz w:val="24"/>
          <w:szCs w:val="24"/>
          <w:rtl w:val="0"/>
        </w:rPr>
        <w:t xml:space="preserve"> </w:t>
      </w: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>John Liberto, William Suh, Michael Linngre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n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Opening Ceremonies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Call to order (</w:t>
      </w:r>
      <w:r>
        <w:rPr>
          <w:rFonts w:ascii="Times" w:hAnsi="Times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  <w:t>5:20</w:t>
      </w:r>
      <w:r>
        <w:rPr>
          <w:rFonts w:ascii="Times" w:hAnsi="Times"/>
          <w:sz w:val="24"/>
          <w:szCs w:val="24"/>
          <w:rtl w:val="0"/>
        </w:rPr>
        <w:t xml:space="preserve">) 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fr-FR"/>
        </w:rPr>
      </w:pPr>
      <w:r>
        <w:rPr>
          <w:rFonts w:ascii="Times" w:hAnsi="Times"/>
          <w:sz w:val="24"/>
          <w:szCs w:val="24"/>
          <w:rtl w:val="0"/>
          <w:lang w:val="fr-FR"/>
        </w:rPr>
        <w:t>Invocation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Roll call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Open Discussion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</w:rPr>
      </w:pPr>
      <w:r>
        <w:rPr>
          <w:rFonts w:ascii="Times" w:hAnsi="Times"/>
          <w:b w:val="1"/>
          <w:bCs w:val="1"/>
          <w:sz w:val="24"/>
          <w:szCs w:val="24"/>
          <w:rtl w:val="0"/>
        </w:rPr>
        <w:t>Old Business: N/A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New Business</w:t>
      </w:r>
      <w:r>
        <w:rPr>
          <w:rFonts w:ascii="Times" w:hAnsi="Times"/>
          <w:b w:val="1"/>
          <w:b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it-IT"/>
        </w:rPr>
      </w:pPr>
      <w:r>
        <w:rPr>
          <w:rFonts w:ascii="Times" w:hAnsi="Times"/>
          <w:b w:val="0"/>
          <w:bCs w:val="0"/>
          <w:sz w:val="24"/>
          <w:szCs w:val="24"/>
          <w:rtl w:val="0"/>
          <w:lang w:val="it-IT"/>
        </w:rPr>
        <w:t xml:space="preserve">Dr. Michele Bogard: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b w:val="0"/>
          <w:bCs w:val="0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Start on writing legislation and running meeting in the future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b w:val="0"/>
          <w:bCs w:val="0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Parli Pro, used to make it efficient and effective, voicing the</w:t>
      </w:r>
      <w:r>
        <w:rPr>
          <w:rFonts w:ascii="Times" w:hAnsi="Times"/>
          <w:b w:val="0"/>
          <w:bCs w:val="0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 minority</w:t>
      </w:r>
      <w:r>
        <w:rPr>
          <w:rFonts w:ascii="Times" w:hAnsi="Times"/>
          <w:b w:val="0"/>
          <w:bCs w:val="0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 voice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Provost is about to retire, how do we handle the ac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a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demic mission going forward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Times" w:cs="Times" w:hAnsi="Times" w:eastAsia="Times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</w:p>
    <w:p>
      <w:pPr>
        <w:pStyle w:val="List Paragraph"/>
        <w:numPr>
          <w:ilvl w:val="0"/>
          <w:numId w:val="5"/>
        </w:numPr>
        <w:bidi w:val="0"/>
        <w:spacing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Executive Reports: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 New Roman" w:hAnsi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President</w:t>
      </w:r>
      <w:r>
        <w:rPr>
          <w:rFonts w:ascii="Times New Roman" w:hAnsi="Times New Roman"/>
          <w:sz w:val="24"/>
          <w:szCs w:val="24"/>
          <w:rtl w:val="0"/>
          <w:lang w:val="en-US"/>
        </w:rPr>
        <w:t>: Ms. Colby Austin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Board of Reps Training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Constitution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 review to all members 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Through all articles and how they relate to members within the room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Definitions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 of different documents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Rules of being part of the Board of Representatives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Other bylaws reviewed in constitution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Times" w:cs="Times" w:hAnsi="Times" w:eastAsia="Times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</w:p>
    <w:p>
      <w:pPr>
        <w:pStyle w:val="List Paragraph"/>
        <w:numPr>
          <w:ilvl w:val="1"/>
          <w:numId w:val="6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it-IT"/>
        </w:rPr>
      </w:pPr>
      <w:r>
        <w:rPr>
          <w:rFonts w:ascii="Times" w:hAnsi="Times"/>
          <w:sz w:val="24"/>
          <w:szCs w:val="24"/>
          <w:u w:val="single"/>
          <w:rtl w:val="0"/>
          <w:lang w:val="it-IT"/>
        </w:rPr>
        <w:t>Executive Vice President</w:t>
      </w:r>
      <w:r>
        <w:rPr>
          <w:rFonts w:ascii="Times" w:hAnsi="Times"/>
          <w:sz w:val="24"/>
          <w:szCs w:val="24"/>
          <w:rtl w:val="0"/>
          <w:lang w:val="it-IT"/>
        </w:rPr>
        <w:t>: Mr. Brayton Matuska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Continuation of train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in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g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Representation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 xml:space="preserve"> and future structure changes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Responsibilities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 xml:space="preserve"> of being a rep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 xml:space="preserve">Committee 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surveys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 xml:space="preserve"> still need to be returned that way committees may form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it-IT"/>
          <w14:textFill>
            <w14:solidFill>
              <w14:srgbClr w14:val="FF2600"/>
            </w14:solidFill>
          </w14:textFill>
        </w:rPr>
        <w:t>Next meeting reps will sign agreements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Point of information: Will not have choice of student orgs (question posed by Lily Dolan)</w:t>
      </w:r>
    </w:p>
    <w:p>
      <w:pPr>
        <w:pStyle w:val="List Paragraph"/>
        <w:numPr>
          <w:ilvl w:val="0"/>
          <w:numId w:val="4"/>
        </w:numPr>
        <w:bidi w:val="0"/>
        <w:spacing w:after="0" w:line="240" w:lineRule="auto"/>
        <w:ind w:right="0"/>
        <w:jc w:val="left"/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</w:pP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Point of information: Will we be sent agreement? (posed by 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>Nathan</w:t>
      </w:r>
      <w:r>
        <w:rPr>
          <w:rFonts w:ascii="Times" w:hAnsi="Times"/>
          <w:outline w:val="0"/>
          <w:color w:val="ff2600"/>
          <w:sz w:val="24"/>
          <w:szCs w:val="24"/>
          <w:rtl w:val="0"/>
          <w:lang w:val="en-US"/>
          <w14:textFill>
            <w14:solidFill>
              <w14:srgbClr w14:val="FF2600"/>
            </w14:solidFill>
          </w14:textFill>
        </w:rPr>
        <w:t xml:space="preserve"> Schumacher) Answer was no, next meeting it will take place</w:t>
      </w:r>
    </w:p>
    <w:p>
      <w:pPr>
        <w:pStyle w:val="List Paragraph"/>
        <w:bidi w:val="0"/>
        <w:spacing w:after="0" w:line="240" w:lineRule="auto"/>
        <w:ind w:left="0" w:right="0" w:firstLine="0"/>
        <w:jc w:val="left"/>
        <w:rPr>
          <w:rFonts w:ascii="Times" w:cs="Times" w:hAnsi="Times" w:eastAsia="Times"/>
          <w:outline w:val="0"/>
          <w:color w:val="ff2600"/>
          <w:sz w:val="24"/>
          <w:szCs w:val="24"/>
          <w:rtl w:val="0"/>
          <w14:textFill>
            <w14:solidFill>
              <w14:srgbClr w14:val="FF2600"/>
            </w14:solidFill>
          </w14:textFill>
        </w:rPr>
      </w:pPr>
    </w:p>
    <w:p>
      <w:pPr>
        <w:pStyle w:val="List Paragraph"/>
        <w:numPr>
          <w:ilvl w:val="1"/>
          <w:numId w:val="7"/>
        </w:numPr>
        <w:bidi w:val="0"/>
        <w:spacing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Vice President for Finance</w:t>
      </w:r>
      <w:r>
        <w:rPr>
          <w:rFonts w:ascii="Times" w:hAnsi="Times"/>
          <w:sz w:val="24"/>
          <w:szCs w:val="24"/>
          <w:rtl w:val="0"/>
          <w:lang w:val="en-US"/>
        </w:rPr>
        <w:t>: Mr. Kailen Wong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u w:val="single"/>
          <w:rtl w:val="0"/>
          <w:lang w:val="en-US"/>
        </w:rPr>
        <w:t>Vice President for Programming:</w:t>
      </w:r>
      <w:r>
        <w:rPr>
          <w:rFonts w:ascii="Times" w:hAnsi="Times"/>
          <w:sz w:val="24"/>
          <w:szCs w:val="24"/>
          <w:rtl w:val="0"/>
          <w:lang w:val="en-US"/>
        </w:rPr>
        <w:t xml:space="preserve"> Ms. Maggie Sackinsky</w:t>
      </w:r>
    </w:p>
    <w:p>
      <w:pPr>
        <w:pStyle w:val="List Paragraph"/>
        <w:numPr>
          <w:ilvl w:val="1"/>
          <w:numId w:val="2"/>
        </w:numPr>
        <w:bidi w:val="0"/>
        <w:spacing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0"/>
          <w:bCs w:val="0"/>
          <w:sz w:val="24"/>
          <w:szCs w:val="24"/>
          <w:u w:val="single"/>
          <w:rtl w:val="0"/>
          <w:lang w:val="en-US"/>
        </w:rPr>
        <w:t>Speaker of the Board:</w:t>
      </w: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 xml:space="preserve"> Ms. Ashley Schutt</w:t>
      </w:r>
    </w:p>
    <w:p>
      <w:pPr>
        <w:pStyle w:val="List Paragraph"/>
        <w:numPr>
          <w:ilvl w:val="0"/>
          <w:numId w:val="8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Student Organization Announcements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0"/>
          <w:bCs w:val="0"/>
          <w:sz w:val="24"/>
          <w:szCs w:val="24"/>
          <w:rtl w:val="0"/>
          <w:lang w:val="en-US"/>
        </w:rPr>
        <w:t>Graduate update and reports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b w:val="1"/>
          <w:bCs w:val="1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sz w:val="24"/>
          <w:szCs w:val="24"/>
          <w:rtl w:val="0"/>
          <w:lang w:val="en-US"/>
        </w:rPr>
        <w:t>Announcements</w:t>
      </w:r>
    </w:p>
    <w:p>
      <w:pPr>
        <w:pStyle w:val="Body"/>
        <w:numPr>
          <w:ilvl w:val="1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sz w:val="24"/>
          <w:szCs w:val="24"/>
          <w:rtl w:val="0"/>
          <w:lang w:val="en-US"/>
        </w:rPr>
        <w:t>Advisor</w:t>
      </w:r>
      <w:r>
        <w:rPr>
          <w:rFonts w:ascii="Times" w:hAnsi="Times" w:hint="default"/>
          <w:sz w:val="24"/>
          <w:szCs w:val="24"/>
          <w:rtl w:val="0"/>
          <w:lang w:val="en-US"/>
        </w:rPr>
        <w:t>’</w:t>
      </w:r>
      <w:r>
        <w:rPr>
          <w:rFonts w:ascii="Times" w:hAnsi="Times"/>
          <w:sz w:val="24"/>
          <w:szCs w:val="24"/>
          <w:rtl w:val="0"/>
        </w:rPr>
        <w:t>s Update</w:t>
      </w:r>
    </w:p>
    <w:p>
      <w:pPr>
        <w:pStyle w:val="Body"/>
        <w:numPr>
          <w:ilvl w:val="0"/>
          <w:numId w:val="2"/>
        </w:numPr>
        <w:bidi w:val="0"/>
        <w:spacing w:after="0" w:line="240" w:lineRule="auto"/>
        <w:ind w:right="0"/>
        <w:jc w:val="left"/>
        <w:rPr>
          <w:rFonts w:ascii="Times" w:hAnsi="Times"/>
          <w:sz w:val="24"/>
          <w:szCs w:val="24"/>
          <w:rtl w:val="0"/>
          <w:lang w:val="en-US"/>
        </w:rPr>
      </w:pPr>
      <w:r>
        <w:rPr>
          <w:rFonts w:ascii="Times" w:hAnsi="Times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Adjournment</w:t>
      </w:r>
      <w:r>
        <w:rPr>
          <w:rFonts w:ascii="Times" w:hAnsi="Times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spacing w:after="0" w:line="240" w:lineRule="auto"/>
        <w:rPr>
          <w:rFonts w:ascii="Times" w:cs="Times" w:hAnsi="Times" w:eastAsia="Times"/>
          <w:sz w:val="24"/>
          <w:szCs w:val="24"/>
        </w:rPr>
      </w:pP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800" w:bottom="180" w:left="1800" w:header="2016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8620"/>
        <w:tab w:val="clear" w:pos="9360"/>
      </w:tabs>
      <w:jc w:val="righ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501015</wp:posOffset>
              </wp:positionH>
              <wp:positionV relativeFrom="page">
                <wp:posOffset>1390650</wp:posOffset>
              </wp:positionV>
              <wp:extent cx="6629401" cy="0"/>
              <wp:effectExtent l="0" t="0" r="0" b="0"/>
              <wp:wrapNone/>
              <wp:docPr id="1073741825" name="officeArt object" descr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9050" cap="flat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39.5pt;margin-top:109.5pt;width:522.0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1.5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161925</wp:posOffset>
          </wp:positionV>
          <wp:extent cx="3101340" cy="1136650"/>
          <wp:effectExtent l="0" t="0" r="0" b="0"/>
          <wp:wrapNone/>
          <wp:docPr id="1073741826" name="officeArt object" descr="CSU_Main Logo Tex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SU_Main Logo Text" descr="CSU_Main Logo Tex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1340" cy="11366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upperRoman"/>
      <w:suff w:val="tab"/>
      <w:lvlText w:val="%1."/>
      <w:lvlJc w:val="left"/>
      <w:pPr>
        <w:ind w:left="108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40"/>
        </w:tabs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4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4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40"/>
        </w:tabs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4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4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40"/>
        </w:tabs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-"/>
      <w:lvlJc w:val="left"/>
      <w:pPr>
        <w:ind w:left="144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21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60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432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76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480" w:hanging="360"/>
      </w:pPr>
      <w:rPr>
        <w:rFonts w:ascii="Times" w:cs="Times" w:hAnsi="Times" w:eastAsia="Time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72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0"/>
    <w:lvlOverride w:ilvl="1">
      <w:startOverride w:val="2"/>
    </w:lvlOverride>
  </w:num>
  <w:num w:numId="7">
    <w:abstractNumId w:val="0"/>
    <w:lvlOverride w:ilvl="1">
      <w:startOverride w:val="3"/>
    </w:lvlOverride>
  </w:num>
  <w:num w:numId="8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