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C24" w:rsidRPr="00A56C24" w:rsidRDefault="00A56C24" w:rsidP="00A56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  <w:bookmarkStart w:id="0" w:name="_GoBack"/>
      <w:bookmarkEnd w:id="0"/>
      <w:r w:rsidRPr="00A56C24">
        <w:rPr>
          <w:rFonts w:ascii="Arial" w:eastAsia="Times New Roman" w:hAnsi="Arial" w:cs="Arial"/>
          <w:color w:val="212121"/>
        </w:rPr>
        <w:t> </w:t>
      </w:r>
    </w:p>
    <w:tbl>
      <w:tblPr>
        <w:tblW w:w="1215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8"/>
        <w:gridCol w:w="1907"/>
        <w:gridCol w:w="1892"/>
        <w:gridCol w:w="15"/>
        <w:gridCol w:w="2028"/>
      </w:tblGrid>
      <w:tr w:rsidR="00A56C24" w:rsidRPr="00A56C24" w:rsidTr="00A56C24">
        <w:trPr>
          <w:trHeight w:val="243"/>
          <w:jc w:val="center"/>
        </w:trPr>
        <w:tc>
          <w:tcPr>
            <w:tcW w:w="97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br w:type="textWrapping" w:clear="all"/>
            </w:r>
            <w:r w:rsidRPr="00A56C24">
              <w:rPr>
                <w:rFonts w:ascii="Arial" w:eastAsia="Times New Roman" w:hAnsi="Arial" w:cs="Arial"/>
                <w:color w:val="212121"/>
              </w:rPr>
              <w:br w:type="textWrapping" w:clear="all"/>
            </w:r>
            <w:r w:rsidRPr="00A56C24">
              <w:rPr>
                <w:rFonts w:ascii="Arial" w:eastAsia="Times New Roman" w:hAnsi="Arial" w:cs="Arial"/>
                <w:color w:val="212121"/>
              </w:rPr>
              <w:br w:type="textWrapping" w:clear="all"/>
            </w:r>
          </w:p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Table 1: Rural </w:t>
            </w:r>
            <w:proofErr w:type="spellStart"/>
            <w:r w:rsidRPr="00A56C24">
              <w:rPr>
                <w:rFonts w:ascii="Arial" w:eastAsia="Times New Roman" w:hAnsi="Arial" w:cs="Arial"/>
                <w:color w:val="212121"/>
              </w:rPr>
              <w:t>Mainstreet</w:t>
            </w:r>
            <w:proofErr w:type="spellEnd"/>
            <w:r w:rsidRPr="00A56C24">
              <w:rPr>
                <w:rFonts w:ascii="Arial" w:eastAsia="Times New Roman" w:hAnsi="Arial" w:cs="Arial"/>
                <w:color w:val="212121"/>
              </w:rPr>
              <w:t> Economy Last Two Months and One Year Ago: (index &gt; 50 indicates expansion)</w:t>
            </w:r>
          </w:p>
        </w:tc>
      </w:tr>
      <w:tr w:rsidR="00A56C24" w:rsidRPr="00A56C24" w:rsidTr="00A56C24">
        <w:trPr>
          <w:trHeight w:val="245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Feb.-16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Jan.-17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Feb-17</w:t>
            </w:r>
          </w:p>
        </w:tc>
      </w:tr>
      <w:tr w:rsidR="00A56C24" w:rsidRPr="00A56C24" w:rsidTr="00A56C24">
        <w:trPr>
          <w:trHeight w:val="241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Area economic index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37.0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42.8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45.8</w:t>
            </w:r>
          </w:p>
        </w:tc>
      </w:tr>
      <w:tr w:rsidR="00A56C24" w:rsidRPr="00A56C24" w:rsidTr="00A56C24">
        <w:trPr>
          <w:trHeight w:val="241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Loan volume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48.9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52.4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50.1</w:t>
            </w:r>
          </w:p>
        </w:tc>
      </w:tr>
      <w:tr w:rsidR="00A56C24" w:rsidRPr="00A56C24" w:rsidTr="00A56C24">
        <w:trPr>
          <w:trHeight w:val="241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Checking deposits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44.6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71.9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68.1</w:t>
            </w:r>
          </w:p>
        </w:tc>
      </w:tr>
      <w:tr w:rsidR="00A56C24" w:rsidRPr="00A56C24" w:rsidTr="00A56C24">
        <w:trPr>
          <w:trHeight w:val="241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Certificates of deposit and savings instruments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39.8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43.9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46.8</w:t>
            </w:r>
          </w:p>
        </w:tc>
      </w:tr>
      <w:tr w:rsidR="00A56C24" w:rsidRPr="00A56C24" w:rsidTr="00A56C24">
        <w:trPr>
          <w:trHeight w:val="241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Farmland prices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29.8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33.8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33.7</w:t>
            </w:r>
          </w:p>
        </w:tc>
      </w:tr>
      <w:tr w:rsidR="00A56C24" w:rsidRPr="00A56C24" w:rsidTr="00A56C24">
        <w:trPr>
          <w:trHeight w:val="241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Farm equipment sales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11.3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16.7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20.5</w:t>
            </w:r>
          </w:p>
        </w:tc>
      </w:tr>
      <w:tr w:rsidR="00A56C24" w:rsidRPr="00A56C24" w:rsidTr="00A56C24">
        <w:trPr>
          <w:trHeight w:val="241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Home sales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51.1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52.5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57.8</w:t>
            </w:r>
          </w:p>
        </w:tc>
      </w:tr>
      <w:tr w:rsidR="00A56C24" w:rsidRPr="00A56C24" w:rsidTr="00A56C24">
        <w:trPr>
          <w:trHeight w:val="241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Hiring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48.9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52.5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54.3</w:t>
            </w:r>
          </w:p>
        </w:tc>
      </w:tr>
      <w:tr w:rsidR="00A56C24" w:rsidRPr="00A56C24" w:rsidTr="00A56C24">
        <w:trPr>
          <w:trHeight w:val="241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Retail business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37.0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39.1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45.8</w:t>
            </w:r>
          </w:p>
        </w:tc>
      </w:tr>
      <w:tr w:rsidR="00A56C24" w:rsidRPr="00A56C24" w:rsidTr="00A56C24">
        <w:trPr>
          <w:trHeight w:val="225"/>
          <w:jc w:val="center"/>
        </w:trPr>
        <w:tc>
          <w:tcPr>
            <w:tcW w:w="5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25" w:lineRule="atLeast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Confidence index (area economy six months out)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30.4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42.7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212121"/>
              </w:rPr>
            </w:pPr>
            <w:r w:rsidRPr="00A56C24">
              <w:rPr>
                <w:rFonts w:ascii="Arial" w:eastAsia="Times New Roman" w:hAnsi="Arial" w:cs="Arial"/>
                <w:color w:val="212121"/>
              </w:rPr>
              <w:t>45.7</w:t>
            </w:r>
          </w:p>
        </w:tc>
      </w:tr>
      <w:tr w:rsidR="00A56C24" w:rsidRPr="00A56C24" w:rsidTr="00A56C24">
        <w:trPr>
          <w:jc w:val="center"/>
        </w:trPr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  <w:color w:val="212121"/>
              </w:rPr>
            </w:pPr>
          </w:p>
        </w:tc>
      </w:tr>
    </w:tbl>
    <w:p w:rsidR="00A56C24" w:rsidRPr="00A56C24" w:rsidRDefault="00A56C24" w:rsidP="00A56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  <w:r w:rsidRPr="00A56C24">
        <w:rPr>
          <w:rFonts w:ascii="Arial" w:eastAsia="Times New Roman" w:hAnsi="Arial" w:cs="Arial"/>
          <w:color w:val="212121"/>
        </w:rPr>
        <w:t> </w:t>
      </w:r>
    </w:p>
    <w:p w:rsidR="00A56C24" w:rsidRPr="00A56C24" w:rsidRDefault="00A56C24" w:rsidP="00A56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  <w:r w:rsidRPr="00A56C24">
        <w:rPr>
          <w:rFonts w:ascii="Arial" w:eastAsia="Times New Roman" w:hAnsi="Arial" w:cs="Arial"/>
          <w:color w:val="212121"/>
        </w:rPr>
        <w:t> </w:t>
      </w:r>
    </w:p>
    <w:p w:rsidR="00A56C24" w:rsidRPr="00A56C24" w:rsidRDefault="00A56C24" w:rsidP="00A56C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</w:rPr>
      </w:pPr>
      <w:r w:rsidRPr="00A56C24">
        <w:rPr>
          <w:rFonts w:ascii="Arial" w:eastAsia="Times New Roman" w:hAnsi="Arial" w:cs="Arial"/>
          <w:color w:val="212121"/>
        </w:rPr>
        <w:t> </w:t>
      </w:r>
    </w:p>
    <w:tbl>
      <w:tblPr>
        <w:tblW w:w="137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1688"/>
        <w:gridCol w:w="1575"/>
        <w:gridCol w:w="2025"/>
        <w:gridCol w:w="1575"/>
        <w:gridCol w:w="2138"/>
      </w:tblGrid>
      <w:tr w:rsidR="00A56C24" w:rsidRPr="00A56C24" w:rsidTr="00A56C24">
        <w:trPr>
          <w:trHeight w:val="377"/>
          <w:jc w:val="center"/>
        </w:trPr>
        <w:tc>
          <w:tcPr>
            <w:tcW w:w="109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br w:type="textWrapping" w:clear="all"/>
            </w:r>
            <w:r w:rsidRPr="00A56C24">
              <w:rPr>
                <w:rFonts w:ascii="Arial" w:eastAsia="Times New Roman" w:hAnsi="Arial" w:cs="Arial"/>
              </w:rPr>
              <w:br w:type="textWrapping" w:clear="all"/>
            </w:r>
            <w:r w:rsidRPr="00A56C24">
              <w:rPr>
                <w:rFonts w:ascii="Arial" w:eastAsia="Times New Roman" w:hAnsi="Arial" w:cs="Arial"/>
              </w:rPr>
              <w:br w:type="textWrapping" w:clear="all"/>
            </w:r>
            <w:r w:rsidRPr="00A56C24">
              <w:rPr>
                <w:rFonts w:ascii="Arial" w:eastAsia="Times New Roman" w:hAnsi="Arial" w:cs="Arial"/>
              </w:rPr>
              <w:br w:type="textWrapping" w:clear="all"/>
            </w:r>
            <w:r w:rsidRPr="00A56C24">
              <w:rPr>
                <w:rFonts w:ascii="Arial" w:eastAsia="Times New Roman" w:hAnsi="Arial" w:cs="Arial"/>
              </w:rPr>
              <w:br w:type="textWrapping" w:clear="all"/>
            </w:r>
          </w:p>
          <w:p w:rsidR="00A56C24" w:rsidRPr="00A56C24" w:rsidRDefault="00A56C24" w:rsidP="00A56C24">
            <w:pPr>
              <w:spacing w:after="0" w:line="360" w:lineRule="atLeast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Table 2:  The Rural </w:t>
            </w:r>
            <w:proofErr w:type="spellStart"/>
            <w:r w:rsidRPr="00A56C24">
              <w:rPr>
                <w:rFonts w:ascii="Arial" w:eastAsia="Times New Roman" w:hAnsi="Arial" w:cs="Arial"/>
              </w:rPr>
              <w:t>Mainstreet</w:t>
            </w:r>
            <w:proofErr w:type="spellEnd"/>
            <w:r w:rsidRPr="00A56C24">
              <w:rPr>
                <w:rFonts w:ascii="Arial" w:eastAsia="Times New Roman" w:hAnsi="Arial" w:cs="Arial"/>
              </w:rPr>
              <w:t> Economy, February 2017</w:t>
            </w:r>
          </w:p>
        </w:tc>
      </w:tr>
      <w:tr w:rsidR="00A56C24" w:rsidRPr="00A56C24" w:rsidTr="00A56C24">
        <w:trPr>
          <w:trHeight w:val="219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bottom"/>
            <w:hideMark/>
          </w:tcPr>
          <w:p w:rsidR="00A56C24" w:rsidRPr="00A56C24" w:rsidRDefault="00A56C24" w:rsidP="00A56C24">
            <w:pPr>
              <w:spacing w:after="0" w:line="219" w:lineRule="atLeast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bottom"/>
            <w:hideMark/>
          </w:tcPr>
          <w:p w:rsidR="00A56C24" w:rsidRPr="00A56C24" w:rsidRDefault="00A56C24" w:rsidP="00A56C24">
            <w:pPr>
              <w:spacing w:after="0" w:line="219" w:lineRule="atLeast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Percentage of bankers reporting</w:t>
            </w:r>
          </w:p>
        </w:tc>
      </w:tr>
      <w:tr w:rsidR="00A56C24" w:rsidRPr="00A56C24" w:rsidTr="00A56C24">
        <w:trPr>
          <w:trHeight w:val="390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Deep recession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Modest downturn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Little or no economic growth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Modest economic growth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5E5E5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Strong economic growth</w:t>
            </w:r>
          </w:p>
        </w:tc>
      </w:tr>
      <w:tr w:rsidR="00A56C24" w:rsidRPr="00A56C24" w:rsidTr="00A56C24">
        <w:trPr>
          <w:trHeight w:val="642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How would you describe the economy in your area?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2.1%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31.9%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51.1%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14.9%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0.0%</w:t>
            </w:r>
          </w:p>
        </w:tc>
      </w:tr>
      <w:tr w:rsidR="00A56C24" w:rsidRPr="00A56C24" w:rsidTr="00A56C24">
        <w:trPr>
          <w:trHeight w:val="111"/>
          <w:jc w:val="center"/>
        </w:trPr>
        <w:tc>
          <w:tcPr>
            <w:tcW w:w="109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111" w:lineRule="atLeast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lastRenderedPageBreak/>
              <w:t> </w:t>
            </w:r>
          </w:p>
        </w:tc>
      </w:tr>
      <w:tr w:rsidR="00A56C24" w:rsidRPr="00A56C24" w:rsidTr="00A56C24">
        <w:trPr>
          <w:trHeight w:val="228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bottom"/>
            <w:hideMark/>
          </w:tcPr>
          <w:p w:rsidR="00A56C24" w:rsidRPr="00A56C24" w:rsidRDefault="00A56C24" w:rsidP="00A56C24">
            <w:pPr>
              <w:spacing w:after="0" w:line="228" w:lineRule="atLeast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bottom"/>
            <w:hideMark/>
          </w:tcPr>
          <w:p w:rsidR="00A56C24" w:rsidRPr="00A56C24" w:rsidRDefault="00A56C24" w:rsidP="00A56C24">
            <w:pPr>
              <w:spacing w:after="0" w:line="228" w:lineRule="atLeast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Percentage of bankers reporting</w:t>
            </w:r>
          </w:p>
        </w:tc>
      </w:tr>
      <w:tr w:rsidR="00A56C24" w:rsidRPr="00A56C24" w:rsidTr="00A56C24">
        <w:trPr>
          <w:trHeight w:val="507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Significant reduction in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Reduction in sales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Little or no change in 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Increases in sales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Significant increases in sales</w:t>
            </w:r>
          </w:p>
        </w:tc>
      </w:tr>
      <w:tr w:rsidR="00A56C24" w:rsidRPr="00A56C24" w:rsidTr="00A56C24">
        <w:trPr>
          <w:trHeight w:val="669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In terms of agriculture equipment sales for dealers in your area for the next year, what do you expect?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32.5%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41.3%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21.7%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4.3%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0.0%</w:t>
            </w:r>
          </w:p>
        </w:tc>
      </w:tr>
      <w:tr w:rsidR="00A56C24" w:rsidRPr="00A56C24" w:rsidTr="00A56C24">
        <w:trPr>
          <w:trHeight w:val="300"/>
          <w:jc w:val="center"/>
        </w:trPr>
        <w:tc>
          <w:tcPr>
            <w:tcW w:w="10980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 </w:t>
            </w:r>
          </w:p>
        </w:tc>
      </w:tr>
      <w:tr w:rsidR="00A56C24" w:rsidRPr="00A56C24" w:rsidTr="00A56C24">
        <w:trPr>
          <w:trHeight w:val="345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72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Percentage of bankers reporting</w:t>
            </w:r>
          </w:p>
        </w:tc>
      </w:tr>
      <w:tr w:rsidR="00A56C24" w:rsidRPr="00A56C24" w:rsidTr="00A56C24">
        <w:trPr>
          <w:trHeight w:val="669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Decreased</w:t>
            </w:r>
          </w:p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10% - 20%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Decreased</w:t>
            </w:r>
          </w:p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1% - 9%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No change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vAlign w:val="center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Increased</w:t>
            </w:r>
          </w:p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1% - 9%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FBF8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Increased</w:t>
            </w:r>
          </w:p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10% - 20%</w:t>
            </w:r>
          </w:p>
        </w:tc>
      </w:tr>
      <w:tr w:rsidR="00A56C24" w:rsidRPr="00A56C24" w:rsidTr="00A56C24">
        <w:trPr>
          <w:trHeight w:val="669"/>
          <w:jc w:val="center"/>
        </w:trPr>
        <w:tc>
          <w:tcPr>
            <w:tcW w:w="3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What has been the change in the price of an acre of crop land in your area over the past year?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17.0%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63.8%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8.5%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8.5%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A56C24" w:rsidRPr="00A56C24" w:rsidRDefault="00A56C24" w:rsidP="00A56C2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56C24">
              <w:rPr>
                <w:rFonts w:ascii="Arial" w:eastAsia="Times New Roman" w:hAnsi="Arial" w:cs="Arial"/>
              </w:rPr>
              <w:t>2.1%</w:t>
            </w:r>
          </w:p>
        </w:tc>
      </w:tr>
    </w:tbl>
    <w:p w:rsidR="005028FA" w:rsidRPr="00A56C24" w:rsidRDefault="002425F5">
      <w:pPr>
        <w:rPr>
          <w:rFonts w:ascii="Arial" w:hAnsi="Arial" w:cs="Arial"/>
        </w:rPr>
      </w:pPr>
    </w:p>
    <w:sectPr w:rsidR="005028FA" w:rsidRPr="00A56C24" w:rsidSect="00A56C2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24"/>
    <w:rsid w:val="002425F5"/>
    <w:rsid w:val="00A1534D"/>
    <w:rsid w:val="00A56C24"/>
    <w:rsid w:val="00B8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56C24"/>
  </w:style>
  <w:style w:type="character" w:customStyle="1" w:styleId="xspelle">
    <w:name w:val="x_spelle"/>
    <w:basedOn w:val="DefaultParagraphFont"/>
    <w:rsid w:val="00A56C24"/>
  </w:style>
  <w:style w:type="paragraph" w:customStyle="1" w:styleId="xmsolistparagraph">
    <w:name w:val="x_msolistparagraph"/>
    <w:basedOn w:val="Normal"/>
    <w:rsid w:val="00A5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6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5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56C24"/>
  </w:style>
  <w:style w:type="character" w:customStyle="1" w:styleId="xspelle">
    <w:name w:val="x_spelle"/>
    <w:basedOn w:val="DefaultParagraphFont"/>
    <w:rsid w:val="00A56C24"/>
  </w:style>
  <w:style w:type="paragraph" w:customStyle="1" w:styleId="xmsolistparagraph">
    <w:name w:val="x_msolistparagraph"/>
    <w:basedOn w:val="Normal"/>
    <w:rsid w:val="00A5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56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Stiles</dc:creator>
  <cp:lastModifiedBy>Susan Stiles</cp:lastModifiedBy>
  <cp:revision>3</cp:revision>
  <cp:lastPrinted>2017-02-17T14:02:00Z</cp:lastPrinted>
  <dcterms:created xsi:type="dcterms:W3CDTF">2017-02-17T13:47:00Z</dcterms:created>
  <dcterms:modified xsi:type="dcterms:W3CDTF">2017-02-17T14:02:00Z</dcterms:modified>
</cp:coreProperties>
</file>