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1530"/>
        <w:gridCol w:w="1514"/>
        <w:gridCol w:w="16"/>
        <w:gridCol w:w="1980"/>
      </w:tblGrid>
      <w:tr w:rsidR="00B70D83" w:rsidRPr="00B70D83" w:rsidTr="00B70D83">
        <w:trPr>
          <w:trHeight w:val="135"/>
          <w:jc w:val="center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br w:type="page"/>
              <w:t xml:space="preserve">Table 1: Rural </w:t>
            </w:r>
            <w:proofErr w:type="spellStart"/>
            <w:r w:rsidRPr="00B70D83">
              <w:rPr>
                <w:rFonts w:ascii="Arial" w:hAnsi="Arial" w:cs="Arial"/>
                <w:sz w:val="22"/>
                <w:szCs w:val="22"/>
              </w:rPr>
              <w:t>Mainstreet</w:t>
            </w:r>
            <w:proofErr w:type="spellEnd"/>
            <w:r w:rsidRPr="00B70D83">
              <w:rPr>
                <w:rFonts w:ascii="Arial" w:hAnsi="Arial" w:cs="Arial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B70D83" w:rsidRPr="00B70D83" w:rsidTr="00B70D83">
        <w:trPr>
          <w:trHeight w:val="245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Feb.-17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Jan. - 18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Feb. - 18</w:t>
            </w:r>
          </w:p>
        </w:tc>
      </w:tr>
      <w:tr w:rsidR="00B70D83" w:rsidRPr="00B70D83" w:rsidTr="00B70D83">
        <w:trPr>
          <w:trHeight w:val="247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45.8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46.8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54.8</w:t>
            </w:r>
          </w:p>
        </w:tc>
      </w:tr>
      <w:tr w:rsidR="00B70D83" w:rsidRPr="00B70D83" w:rsidTr="00B70D83">
        <w:trPr>
          <w:trHeight w:val="247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50.1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54.4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53.8</w:t>
            </w:r>
          </w:p>
        </w:tc>
      </w:tr>
      <w:tr w:rsidR="00B70D83" w:rsidRPr="00B70D83" w:rsidTr="00B70D83">
        <w:trPr>
          <w:trHeight w:val="157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68.1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57.8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48.8</w:t>
            </w:r>
          </w:p>
        </w:tc>
      </w:tr>
      <w:tr w:rsidR="00B70D83" w:rsidRPr="00B70D83" w:rsidTr="00B70D83">
        <w:trPr>
          <w:trHeight w:val="241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46.8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43.5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45.2</w:t>
            </w:r>
          </w:p>
        </w:tc>
      </w:tr>
      <w:tr w:rsidR="00B70D83" w:rsidRPr="00B70D83" w:rsidTr="00B70D83">
        <w:trPr>
          <w:trHeight w:val="241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33.7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42.2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46.3</w:t>
            </w:r>
          </w:p>
        </w:tc>
      </w:tr>
      <w:tr w:rsidR="00B70D83" w:rsidRPr="00B70D83" w:rsidTr="00B70D83">
        <w:trPr>
          <w:trHeight w:val="241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20.5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24.4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33.8</w:t>
            </w:r>
          </w:p>
        </w:tc>
      </w:tr>
      <w:tr w:rsidR="00B70D83" w:rsidRPr="00B70D83" w:rsidTr="00B70D83">
        <w:trPr>
          <w:trHeight w:val="241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57.8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51.2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52.4</w:t>
            </w:r>
          </w:p>
        </w:tc>
      </w:tr>
      <w:tr w:rsidR="00B70D83" w:rsidRPr="00B70D83" w:rsidTr="00B70D83">
        <w:trPr>
          <w:trHeight w:val="241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54.3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58.8</w:t>
            </w:r>
          </w:p>
        </w:tc>
      </w:tr>
      <w:tr w:rsidR="00B70D83" w:rsidRPr="00B70D83" w:rsidTr="00B70D83">
        <w:trPr>
          <w:trHeight w:val="241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45.8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43.5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47.6</w:t>
            </w:r>
          </w:p>
        </w:tc>
      </w:tr>
      <w:tr w:rsidR="00B70D83" w:rsidRPr="00B70D83" w:rsidTr="00B70D83">
        <w:trPr>
          <w:trHeight w:val="225"/>
          <w:jc w:val="center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46.7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52.4</w:t>
            </w:r>
          </w:p>
        </w:tc>
      </w:tr>
    </w:tbl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widowControl w:val="0"/>
        <w:rPr>
          <w:rFonts w:ascii="Arial" w:eastAsia="Times New Roman" w:hAnsi="Arial" w:cs="Arial"/>
          <w:sz w:val="22"/>
          <w:szCs w:val="22"/>
        </w:rPr>
      </w:pPr>
    </w:p>
    <w:tbl>
      <w:tblPr>
        <w:tblW w:w="109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5"/>
        <w:gridCol w:w="1085"/>
        <w:gridCol w:w="90"/>
        <w:gridCol w:w="1440"/>
        <w:gridCol w:w="1530"/>
        <w:gridCol w:w="1260"/>
        <w:gridCol w:w="1260"/>
      </w:tblGrid>
      <w:tr w:rsidR="00B70D83" w:rsidRPr="00B70D83" w:rsidTr="00B70D83">
        <w:trPr>
          <w:cantSplit/>
          <w:trHeight w:val="377"/>
        </w:trPr>
        <w:tc>
          <w:tcPr>
            <w:tcW w:w="10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D83" w:rsidRPr="00B70D83" w:rsidRDefault="00B70D83" w:rsidP="003B3E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Pr="00B70D83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Pr="00B70D83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Pr="00B70D83">
              <w:rPr>
                <w:rFonts w:ascii="Arial" w:hAnsi="Arial" w:cs="Arial"/>
                <w:sz w:val="22"/>
                <w:szCs w:val="22"/>
              </w:rPr>
              <w:br w:type="page"/>
            </w:r>
            <w:r w:rsidRPr="00B70D83">
              <w:rPr>
                <w:rFonts w:ascii="Arial" w:hAnsi="Arial" w:cs="Arial"/>
                <w:sz w:val="22"/>
                <w:szCs w:val="22"/>
              </w:rPr>
              <w:br w:type="page"/>
            </w:r>
            <w:r w:rsidRPr="00B70D83">
              <w:rPr>
                <w:rFonts w:ascii="Arial" w:hAnsi="Arial" w:cs="Arial"/>
                <w:sz w:val="22"/>
                <w:szCs w:val="22"/>
              </w:rPr>
              <w:br w:type="page"/>
            </w:r>
            <w:r w:rsidRPr="00B70D83">
              <w:rPr>
                <w:rFonts w:ascii="Arial" w:hAnsi="Arial" w:cs="Arial"/>
                <w:sz w:val="22"/>
                <w:szCs w:val="22"/>
              </w:rPr>
              <w:br w:type="page"/>
              <w:t xml:space="preserve">Table 2:  The Rural </w:t>
            </w:r>
            <w:proofErr w:type="spellStart"/>
            <w:r w:rsidRPr="00B70D83">
              <w:rPr>
                <w:rFonts w:ascii="Arial" w:hAnsi="Arial" w:cs="Arial"/>
                <w:sz w:val="22"/>
                <w:szCs w:val="22"/>
              </w:rPr>
              <w:t>Mainstreet</w:t>
            </w:r>
            <w:proofErr w:type="spellEnd"/>
            <w:r w:rsidRPr="00B70D83">
              <w:rPr>
                <w:rFonts w:ascii="Arial" w:hAnsi="Arial" w:cs="Arial"/>
                <w:sz w:val="22"/>
                <w:szCs w:val="22"/>
              </w:rPr>
              <w:t xml:space="preserve"> Economy, February 2018</w:t>
            </w:r>
          </w:p>
        </w:tc>
      </w:tr>
      <w:tr w:rsidR="00B70D83" w:rsidRPr="00B70D83" w:rsidTr="00B70D83">
        <w:trPr>
          <w:cantSplit/>
          <w:trHeight w:val="219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Percentage of bankers reporting</w:t>
            </w:r>
          </w:p>
        </w:tc>
      </w:tr>
      <w:tr w:rsidR="00B70D83" w:rsidRPr="00B70D83" w:rsidTr="00B70D83">
        <w:trPr>
          <w:cantSplit/>
          <w:trHeight w:val="390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Recession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Modest Downturn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No Growth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Modest Upturn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Strong</w:t>
            </w:r>
          </w:p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Growth</w:t>
            </w:r>
          </w:p>
        </w:tc>
      </w:tr>
      <w:tr w:rsidR="00B70D83" w:rsidRPr="00B70D83" w:rsidTr="00B70D83">
        <w:trPr>
          <w:cantSplit/>
          <w:trHeight w:val="642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B70D83">
              <w:rPr>
                <w:rFonts w:ascii="Arial" w:hAnsi="Arial" w:cs="Arial"/>
                <w:bCs/>
                <w:color w:val="333333"/>
                <w:sz w:val="22"/>
                <w:szCs w:val="22"/>
              </w:rPr>
              <w:t>How would you describe the economy in your area?</w:t>
            </w: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2.4%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38.1%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35.6%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19.1%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4.8%</w:t>
            </w:r>
          </w:p>
        </w:tc>
      </w:tr>
      <w:tr w:rsidR="00B70D83" w:rsidRPr="00B70D83" w:rsidTr="00B70D83">
        <w:trPr>
          <w:cantSplit/>
          <w:trHeight w:val="111"/>
        </w:trPr>
        <w:tc>
          <w:tcPr>
            <w:tcW w:w="10980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D83" w:rsidRPr="00B70D83" w:rsidTr="00B70D83">
        <w:trPr>
          <w:cantSplit/>
          <w:trHeight w:val="228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Percentage of bankers reporting</w:t>
            </w:r>
          </w:p>
        </w:tc>
      </w:tr>
      <w:tr w:rsidR="00B70D83" w:rsidRPr="00B70D83" w:rsidTr="00B70D83">
        <w:trPr>
          <w:cantSplit/>
          <w:trHeight w:val="507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B70D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B70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Greater than 15% decline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B70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1% - 5% reduction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B70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B70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1% to 5% increase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B70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Greater than 15% increase</w:t>
            </w:r>
          </w:p>
        </w:tc>
      </w:tr>
      <w:tr w:rsidR="00B70D83" w:rsidRPr="00B70D83" w:rsidTr="00B70D83">
        <w:tblPrEx>
          <w:tblCellMar>
            <w:left w:w="108" w:type="dxa"/>
            <w:right w:w="108" w:type="dxa"/>
          </w:tblCellMar>
        </w:tblPrEx>
        <w:trPr>
          <w:cantSplit/>
          <w:trHeight w:val="669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B70D83">
              <w:rPr>
                <w:rFonts w:ascii="Arial" w:hAnsi="Arial" w:cs="Arial"/>
                <w:bCs/>
                <w:color w:val="333333"/>
                <w:sz w:val="22"/>
                <w:szCs w:val="22"/>
              </w:rPr>
              <w:t>In terms of agriculture equipment sales for dealers in your area for the next year, what do you expect?</w:t>
            </w: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22.0%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41.5%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41.6%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4.9%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B70D83" w:rsidRPr="00B70D83" w:rsidTr="00B70D83">
        <w:trPr>
          <w:cantSplit/>
          <w:trHeight w:val="300"/>
        </w:trPr>
        <w:tc>
          <w:tcPr>
            <w:tcW w:w="10980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D83" w:rsidRPr="00B70D83" w:rsidTr="00B70D83">
        <w:trPr>
          <w:cantSplit/>
          <w:trHeight w:val="345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Percentage of bankers reporting</w:t>
            </w:r>
          </w:p>
        </w:tc>
      </w:tr>
      <w:tr w:rsidR="00B70D83" w:rsidRPr="00B70D83" w:rsidTr="00B70D83">
        <w:trPr>
          <w:cantSplit/>
          <w:trHeight w:val="669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Little or no change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Increased collateral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Reduced average farm loan size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Increased interest rates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Increased Loan rejections</w:t>
            </w:r>
          </w:p>
        </w:tc>
      </w:tr>
      <w:tr w:rsidR="00B70D83" w:rsidRPr="00B70D83" w:rsidTr="00B70D83">
        <w:tblPrEx>
          <w:tblCellMar>
            <w:left w:w="108" w:type="dxa"/>
            <w:right w:w="108" w:type="dxa"/>
          </w:tblCellMar>
        </w:tblPrEx>
        <w:trPr>
          <w:cantSplit/>
          <w:trHeight w:val="669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0D83" w:rsidRPr="00B70D83" w:rsidRDefault="00B70D83" w:rsidP="003B3E62">
            <w:p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B70D83">
              <w:rPr>
                <w:rFonts w:ascii="Arial" w:hAnsi="Arial" w:cs="Arial"/>
                <w:bCs/>
                <w:color w:val="333333"/>
                <w:sz w:val="22"/>
                <w:szCs w:val="22"/>
              </w:rPr>
              <w:t>Which of the following has been your bank’s response to weak farm income? (click all that apply)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45.2%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11.9%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40.5%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0D83" w:rsidRPr="00B70D83" w:rsidRDefault="00B70D83" w:rsidP="003B3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D83">
              <w:rPr>
                <w:rFonts w:ascii="Arial" w:hAnsi="Arial" w:cs="Arial"/>
                <w:sz w:val="22"/>
                <w:szCs w:val="22"/>
              </w:rPr>
              <w:t>21.4%</w:t>
            </w:r>
          </w:p>
        </w:tc>
      </w:tr>
    </w:tbl>
    <w:p w:rsidR="00B70D83" w:rsidRPr="00B70D83" w:rsidRDefault="00B70D83" w:rsidP="00B70D83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B70D83" w:rsidRPr="00B70D83" w:rsidRDefault="00B70D83" w:rsidP="00B70D83">
      <w:pPr>
        <w:outlineLvl w:val="0"/>
        <w:rPr>
          <w:rFonts w:ascii="Arial" w:hAnsi="Arial" w:cs="Arial"/>
          <w:sz w:val="22"/>
          <w:szCs w:val="22"/>
        </w:rPr>
      </w:pPr>
    </w:p>
    <w:p w:rsidR="007D095E" w:rsidRPr="00B70D83" w:rsidRDefault="007D095E">
      <w:pPr>
        <w:rPr>
          <w:rFonts w:ascii="Arial" w:hAnsi="Arial" w:cs="Arial"/>
          <w:sz w:val="22"/>
          <w:szCs w:val="22"/>
        </w:rPr>
      </w:pPr>
    </w:p>
    <w:sectPr w:rsidR="007D095E" w:rsidRPr="00B70D83" w:rsidSect="00B70D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0D83"/>
    <w:rsid w:val="007D095E"/>
    <w:rsid w:val="00B7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>DOTComm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mbp9</dc:creator>
  <cp:lastModifiedBy>mbp9</cp:lastModifiedBy>
  <cp:revision>1</cp:revision>
  <dcterms:created xsi:type="dcterms:W3CDTF">2018-02-16T00:01:00Z</dcterms:created>
  <dcterms:modified xsi:type="dcterms:W3CDTF">2018-02-16T00:05:00Z</dcterms:modified>
</cp:coreProperties>
</file>