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5932" w14:textId="1C9422C2" w:rsidR="007C492D" w:rsidRDefault="00F514E4">
      <w:pPr>
        <w:shd w:val="clear" w:color="auto" w:fill="FFFFFF"/>
        <w:jc w:val="right"/>
        <w:rPr>
          <w:rFonts w:ascii="Times New Roman" w:hAnsi="Times New Roman" w:cs="Times New Roman"/>
        </w:rPr>
      </w:pPr>
      <w:r>
        <w:rPr>
          <w:rFonts w:ascii="Times New Roman" w:hAnsi="Times New Roman" w:cs="Times New Roman"/>
        </w:rPr>
        <w:t xml:space="preserve"> </w:t>
      </w:r>
      <w:r w:rsidR="007C492D" w:rsidRPr="006B1094">
        <w:rPr>
          <w:rFonts w:ascii="Times New Roman" w:hAnsi="Times New Roman" w:cs="Times New Roman"/>
          <w:noProof/>
          <w:highlight w:val="yellow"/>
        </w:rPr>
        <w:drawing>
          <wp:inline distT="0" distB="0" distL="0" distR="0" wp14:anchorId="13CEE6C0" wp14:editId="03771B3C">
            <wp:extent cx="5921767" cy="825022"/>
            <wp:effectExtent l="19050" t="0" r="2783" b="0"/>
            <wp:docPr id="2" name="Picture 1" descr="Macintosh HD:Users:crw06445:Desktop:Desk top items:goss-releas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w06445:Desktop:Desk top items:goss-release-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8064"/>
                    </a:xfrm>
                    <a:prstGeom prst="rect">
                      <a:avLst/>
                    </a:prstGeom>
                    <a:noFill/>
                    <a:ln>
                      <a:noFill/>
                    </a:ln>
                  </pic:spPr>
                </pic:pic>
              </a:graphicData>
            </a:graphic>
          </wp:inline>
        </w:drawing>
      </w:r>
    </w:p>
    <w:p w14:paraId="0C4279D5" w14:textId="77777777" w:rsidR="007C492D" w:rsidRDefault="007C492D">
      <w:pPr>
        <w:shd w:val="clear" w:color="auto" w:fill="FFFFFF"/>
        <w:jc w:val="right"/>
        <w:rPr>
          <w:rFonts w:ascii="Times New Roman" w:hAnsi="Times New Roman" w:cs="Times New Roman"/>
        </w:rPr>
      </w:pPr>
    </w:p>
    <w:p w14:paraId="6D48895D" w14:textId="77777777" w:rsidR="001E0B73" w:rsidRPr="00804183" w:rsidRDefault="00654B8C">
      <w:pPr>
        <w:shd w:val="clear" w:color="auto" w:fill="FFFFFF"/>
        <w:jc w:val="right"/>
        <w:rPr>
          <w:rFonts w:ascii="Times New Roman" w:eastAsia="Times New Roman" w:hAnsi="Times New Roman" w:cs="Times New Roman"/>
        </w:rPr>
      </w:pPr>
      <w:r w:rsidRPr="00804183">
        <w:rPr>
          <w:rFonts w:ascii="Times New Roman" w:hAnsi="Times New Roman" w:cs="Times New Roman"/>
        </w:rPr>
        <w:t>For More Information Contact:</w:t>
      </w:r>
    </w:p>
    <w:p w14:paraId="245ED026" w14:textId="26C9806D" w:rsidR="00FB3242" w:rsidRPr="00FB3242" w:rsidRDefault="00654B8C" w:rsidP="00FB3242">
      <w:pPr>
        <w:shd w:val="clear" w:color="auto" w:fill="FFFFFF"/>
        <w:jc w:val="right"/>
        <w:rPr>
          <w:rFonts w:ascii="Times New Roman" w:hAnsi="Times New Roman" w:cs="Times New Roman"/>
        </w:rPr>
      </w:pPr>
      <w:r w:rsidRPr="00804183">
        <w:rPr>
          <w:rFonts w:ascii="Times New Roman" w:hAnsi="Times New Roman" w:cs="Times New Roman"/>
        </w:rPr>
        <w:t>Ernie Goss Ph.D., (402) 280-4757</w:t>
      </w:r>
      <w:r w:rsidRPr="00804183">
        <w:rPr>
          <w:rFonts w:ascii="Times New Roman" w:eastAsia="Times New Roman" w:hAnsi="Times New Roman" w:cs="Times New Roman"/>
        </w:rPr>
        <w:br/>
      </w:r>
      <w:hyperlink r:id="rId9" w:history="1">
        <w:r w:rsidRPr="00804183">
          <w:rPr>
            <w:rFonts w:ascii="Times New Roman" w:hAnsi="Times New Roman" w:cs="Times New Roman"/>
          </w:rPr>
          <w:t>ernieg@creighton.edu</w:t>
        </w:r>
      </w:hyperlink>
    </w:p>
    <w:p w14:paraId="01DC6A49" w14:textId="33AB2DF1" w:rsidR="001E0B73" w:rsidRPr="00804183" w:rsidRDefault="00306E56">
      <w:pPr>
        <w:shd w:val="clear" w:color="auto" w:fill="FFFFFF"/>
        <w:jc w:val="right"/>
        <w:rPr>
          <w:rFonts w:ascii="Times New Roman" w:eastAsia="Times New Roman" w:hAnsi="Times New Roman" w:cs="Times New Roman"/>
        </w:rPr>
      </w:pPr>
      <w:r>
        <w:rPr>
          <w:rFonts w:ascii="Times New Roman" w:hAnsi="Times New Roman" w:cs="Times New Roman"/>
        </w:rPr>
        <w:t>Cindy Workman</w:t>
      </w:r>
      <w:r w:rsidR="00FB3242">
        <w:rPr>
          <w:rFonts w:ascii="Times New Roman" w:hAnsi="Times New Roman" w:cs="Times New Roman"/>
        </w:rPr>
        <w:t xml:space="preserve"> (402) 280-2</w:t>
      </w:r>
      <w:r>
        <w:rPr>
          <w:rFonts w:ascii="Times New Roman" w:hAnsi="Times New Roman" w:cs="Times New Roman"/>
        </w:rPr>
        <w:t>969</w:t>
      </w:r>
      <w:r w:rsidR="00654B8C" w:rsidRPr="00804183">
        <w:rPr>
          <w:rFonts w:ascii="Times New Roman" w:eastAsia="Times New Roman" w:hAnsi="Times New Roman" w:cs="Times New Roman"/>
        </w:rPr>
        <w:br/>
      </w:r>
      <w:r>
        <w:rPr>
          <w:rFonts w:ascii="Times New Roman" w:hAnsi="Times New Roman" w:cs="Times New Roman"/>
        </w:rPr>
        <w:t>cworkman</w:t>
      </w:r>
      <w:r w:rsidR="00FB3242" w:rsidRPr="00FB3242">
        <w:rPr>
          <w:rFonts w:ascii="Times New Roman" w:hAnsi="Times New Roman" w:cs="Times New Roman"/>
        </w:rPr>
        <w:t>@creighton.edu</w:t>
      </w:r>
    </w:p>
    <w:p w14:paraId="7FC96AF9" w14:textId="77777777" w:rsidR="005E523C" w:rsidRPr="005E523C" w:rsidRDefault="005E523C" w:rsidP="005E523C">
      <w:pPr>
        <w:jc w:val="center"/>
        <w:outlineLvl w:val="0"/>
        <w:rPr>
          <w:sz w:val="19"/>
        </w:rPr>
      </w:pPr>
    </w:p>
    <w:p w14:paraId="2BBA049F" w14:textId="4E890FA6" w:rsidR="001A5254" w:rsidRPr="0065599C" w:rsidRDefault="004B143A" w:rsidP="0065599C">
      <w:r w:rsidRPr="0065599C">
        <w:t>B</w:t>
      </w:r>
      <w:r w:rsidR="001A5254" w:rsidRPr="0065599C">
        <w:t xml:space="preserve">ankers Report Record </w:t>
      </w:r>
      <w:r w:rsidR="007A599E" w:rsidRPr="0065599C">
        <w:t>Farmland Price Index</w:t>
      </w:r>
      <w:r w:rsidR="001A5254" w:rsidRPr="0065599C">
        <w:t>:</w:t>
      </w:r>
    </w:p>
    <w:p w14:paraId="1DE19581" w14:textId="52B70B99" w:rsidR="002A7CBC" w:rsidRPr="0065599C" w:rsidRDefault="001A5254" w:rsidP="0065599C">
      <w:r w:rsidRPr="0065599C">
        <w:t>8 of 10 Expect Negatives from Stepped-Up Basis in Biden Plan</w:t>
      </w:r>
      <w:r w:rsidR="00DE3D8C" w:rsidRPr="0065599C">
        <w:t xml:space="preserve"> </w:t>
      </w:r>
    </w:p>
    <w:p w14:paraId="65AA51EC" w14:textId="77777777" w:rsidR="00DE3D8C" w:rsidRPr="0065599C" w:rsidRDefault="00DE3D8C" w:rsidP="0065599C"/>
    <w:p w14:paraId="79AFD461" w14:textId="48EFF956" w:rsidR="001E0B73" w:rsidRPr="0065599C" w:rsidRDefault="0032075B" w:rsidP="0065599C">
      <w:r w:rsidRPr="0065599C">
        <w:t>September</w:t>
      </w:r>
      <w:r w:rsidR="00B706D2" w:rsidRPr="0065599C">
        <w:t xml:space="preserve"> Su</w:t>
      </w:r>
      <w:r w:rsidR="00654B8C" w:rsidRPr="0065599C">
        <w:t xml:space="preserve">rvey Results </w:t>
      </w:r>
      <w:proofErr w:type="gramStart"/>
      <w:r w:rsidR="00654B8C" w:rsidRPr="0065599C">
        <w:t>at a Glance</w:t>
      </w:r>
      <w:proofErr w:type="gramEnd"/>
      <w:r w:rsidR="00654B8C" w:rsidRPr="0065599C">
        <w:t>:</w:t>
      </w:r>
    </w:p>
    <w:p w14:paraId="6299CD28" w14:textId="21FE530E" w:rsidR="00C10D3C" w:rsidRPr="0065599C" w:rsidRDefault="00AB72E6" w:rsidP="0065599C">
      <w:r w:rsidRPr="0065599C">
        <w:t>Overall index</w:t>
      </w:r>
      <w:r w:rsidR="00815F33" w:rsidRPr="0065599C">
        <w:t xml:space="preserve"> decline</w:t>
      </w:r>
      <w:r w:rsidR="007A599E" w:rsidRPr="0065599C">
        <w:t>d</w:t>
      </w:r>
      <w:r w:rsidR="00815F33" w:rsidRPr="0065599C">
        <w:t xml:space="preserve"> for the fourth straight month, bu</w:t>
      </w:r>
      <w:r w:rsidR="007A599E" w:rsidRPr="0065599C">
        <w:t>t</w:t>
      </w:r>
      <w:r w:rsidR="00F73B70" w:rsidRPr="0065599C">
        <w:t xml:space="preserve"> </w:t>
      </w:r>
      <w:r w:rsidR="001A46EA" w:rsidRPr="0065599C">
        <w:t>remain</w:t>
      </w:r>
      <w:r w:rsidR="007A599E" w:rsidRPr="0065599C">
        <w:t>ed</w:t>
      </w:r>
      <w:r w:rsidR="00C10D3C" w:rsidRPr="0065599C">
        <w:t xml:space="preserve"> in a range i</w:t>
      </w:r>
      <w:r w:rsidR="001A46EA" w:rsidRPr="0065599C">
        <w:t>ndicating</w:t>
      </w:r>
      <w:r w:rsidR="00815F33" w:rsidRPr="0065599C">
        <w:t xml:space="preserve"> </w:t>
      </w:r>
      <w:r w:rsidR="007A599E" w:rsidRPr="0065599C">
        <w:t xml:space="preserve">slower, but positive, </w:t>
      </w:r>
      <w:r w:rsidR="001A46EA" w:rsidRPr="0065599C">
        <w:t>growth</w:t>
      </w:r>
      <w:r w:rsidR="00E24C3A" w:rsidRPr="0065599C">
        <w:t xml:space="preserve"> for </w:t>
      </w:r>
      <w:r w:rsidR="007A599E" w:rsidRPr="0065599C">
        <w:t>the next several months.</w:t>
      </w:r>
    </w:p>
    <w:p w14:paraId="58C2CA28" w14:textId="405A2F3E" w:rsidR="007A599E" w:rsidRPr="0065599C" w:rsidRDefault="007A599E" w:rsidP="0065599C">
      <w:r w:rsidRPr="0065599C">
        <w:t xml:space="preserve">Farmland price index soared to a record high. </w:t>
      </w:r>
    </w:p>
    <w:p w14:paraId="116E6B48" w14:textId="466EE8FE" w:rsidR="007A599E" w:rsidRPr="0065599C" w:rsidRDefault="007A599E" w:rsidP="0065599C">
      <w:r w:rsidRPr="0065599C">
        <w:t xml:space="preserve">More than eight of </w:t>
      </w:r>
      <w:r w:rsidR="00EB37BB" w:rsidRPr="0065599C">
        <w:t>10</w:t>
      </w:r>
      <w:r w:rsidRPr="0065599C">
        <w:t xml:space="preserve"> bankers expect the stepped</w:t>
      </w:r>
      <w:r w:rsidR="00EB37BB" w:rsidRPr="0065599C">
        <w:t>-up</w:t>
      </w:r>
      <w:r w:rsidRPr="0065599C">
        <w:t xml:space="preserve"> basis portion of President Biden’s $3.5 trillion bill </w:t>
      </w:r>
      <w:r w:rsidR="005148EE" w:rsidRPr="0065599C">
        <w:t xml:space="preserve">to </w:t>
      </w:r>
      <w:r w:rsidRPr="0065599C">
        <w:t>have a negative impact on the Rural Mainstreet economy.</w:t>
      </w:r>
    </w:p>
    <w:p w14:paraId="1E0509F6" w14:textId="0962CBA2" w:rsidR="007A599E" w:rsidRPr="0065599C" w:rsidRDefault="007A599E" w:rsidP="0065599C">
      <w:r w:rsidRPr="0065599C">
        <w:t>Almost two-thirds of Bank CEOs expect the Federal Reserve to begin reducing their bond buying stimulus before the end of 2021.</w:t>
      </w:r>
    </w:p>
    <w:p w14:paraId="2E2ACD69" w14:textId="12ADF805" w:rsidR="007A599E" w:rsidRPr="0065599C" w:rsidRDefault="007A599E" w:rsidP="0065599C">
      <w:r w:rsidRPr="0065599C">
        <w:t xml:space="preserve">More than half of bankers reported that </w:t>
      </w:r>
      <w:r w:rsidR="00174946" w:rsidRPr="0065599C">
        <w:t>the negative</w:t>
      </w:r>
      <w:r w:rsidR="004B143A" w:rsidRPr="0065599C">
        <w:t>s from</w:t>
      </w:r>
      <w:r w:rsidR="00174946" w:rsidRPr="0065599C">
        <w:t xml:space="preserve"> Covid-19 expanded</w:t>
      </w:r>
      <w:r w:rsidR="004B143A" w:rsidRPr="0065599C">
        <w:t xml:space="preserve"> in September</w:t>
      </w:r>
      <w:r w:rsidR="00174946" w:rsidRPr="0065599C">
        <w:t xml:space="preserve">. </w:t>
      </w:r>
    </w:p>
    <w:p w14:paraId="5B88542D" w14:textId="1E73A0B7" w:rsidR="00D84C77" w:rsidRPr="0065599C" w:rsidRDefault="00D84C77" w:rsidP="0065599C">
      <w:r w:rsidRPr="0065599C">
        <w:t>Growth among the 10 states from top to bottom were: Minnesota (tops), Illinois, Colorado, South Dakota, Nebraska, Wyoming, Iowa, North Dakota, Kansas, and Missouri (bottom).</w:t>
      </w:r>
    </w:p>
    <w:p w14:paraId="1D30CEB8" w14:textId="77777777" w:rsidR="007A599E" w:rsidRPr="0065599C" w:rsidRDefault="007A599E" w:rsidP="0065599C"/>
    <w:p w14:paraId="6BB32156" w14:textId="67BB69BA" w:rsidR="001E0B73" w:rsidRPr="0065599C" w:rsidRDefault="00654B8C" w:rsidP="0065599C">
      <w:r w:rsidRPr="0065599C">
        <w:t>OMAHA, Neb.</w:t>
      </w:r>
      <w:r w:rsidR="001108E7" w:rsidRPr="0065599C">
        <w:t xml:space="preserve"> </w:t>
      </w:r>
      <w:r w:rsidR="00D3507A" w:rsidRPr="0065599C">
        <w:t>(</w:t>
      </w:r>
      <w:r w:rsidR="0032075B" w:rsidRPr="0065599C">
        <w:t>Sept. 16</w:t>
      </w:r>
      <w:r w:rsidR="00275C31" w:rsidRPr="0065599C">
        <w:t>,</w:t>
      </w:r>
      <w:r w:rsidR="00D9700A" w:rsidRPr="0065599C">
        <w:t xml:space="preserve"> 2021</w:t>
      </w:r>
      <w:r w:rsidR="00D3507A" w:rsidRPr="0065599C">
        <w:t>)</w:t>
      </w:r>
      <w:r w:rsidRPr="0065599C">
        <w:t xml:space="preserve"> – </w:t>
      </w:r>
      <w:r w:rsidR="003673A6" w:rsidRPr="0065599C">
        <w:t>For the</w:t>
      </w:r>
      <w:r w:rsidR="00D9700A" w:rsidRPr="0065599C">
        <w:t xml:space="preserve"> </w:t>
      </w:r>
      <w:r w:rsidR="00EB37BB" w:rsidRPr="0065599C">
        <w:t>10th</w:t>
      </w:r>
      <w:r w:rsidR="00215C90" w:rsidRPr="0065599C">
        <w:t xml:space="preserve"> </w:t>
      </w:r>
      <w:r w:rsidR="003E4511" w:rsidRPr="0065599C">
        <w:t>straight month</w:t>
      </w:r>
      <w:r w:rsidR="008A4DF0" w:rsidRPr="0065599C">
        <w:t xml:space="preserve">, </w:t>
      </w:r>
      <w:r w:rsidR="00447CEC" w:rsidRPr="0065599C">
        <w:t>t</w:t>
      </w:r>
      <w:r w:rsidRPr="0065599C">
        <w:t>he Creighton University Rural Mainstreet Index</w:t>
      </w:r>
      <w:r w:rsidR="00F43E44" w:rsidRPr="0065599C">
        <w:t xml:space="preserve"> (RMI)</w:t>
      </w:r>
      <w:r w:rsidR="000A7AB7" w:rsidRPr="0065599C">
        <w:t xml:space="preserve"> </w:t>
      </w:r>
      <w:r w:rsidR="00844A3E" w:rsidRPr="0065599C">
        <w:t>remained</w:t>
      </w:r>
      <w:r w:rsidR="008A4DF0" w:rsidRPr="0065599C">
        <w:t xml:space="preserve"> above growth neutral</w:t>
      </w:r>
      <w:r w:rsidR="004404FE" w:rsidRPr="0065599C">
        <w:t>,</w:t>
      </w:r>
      <w:r w:rsidR="008A4DF0" w:rsidRPr="0065599C">
        <w:t xml:space="preserve"> </w:t>
      </w:r>
      <w:r w:rsidR="004404FE" w:rsidRPr="0065599C">
        <w:t>a</w:t>
      </w:r>
      <w:r w:rsidR="00352FF9" w:rsidRPr="0065599C">
        <w:t>ccording to the monthly survey of bank CEOs in rural areas of a 10-state region dependent on agriculture and/or energy</w:t>
      </w:r>
      <w:r w:rsidR="004D0116" w:rsidRPr="0065599C">
        <w:t>.</w:t>
      </w:r>
      <w:r w:rsidR="003673A6" w:rsidRPr="0065599C">
        <w:t xml:space="preserve"> </w:t>
      </w:r>
      <w:r w:rsidR="00350209" w:rsidRPr="0065599C">
        <w:t xml:space="preserve"> </w:t>
      </w:r>
      <w:r w:rsidR="00600C8B" w:rsidRPr="0065599C">
        <w:t xml:space="preserve"> </w:t>
      </w:r>
      <w:r w:rsidR="00F43E44" w:rsidRPr="0065599C">
        <w:t xml:space="preserve"> </w:t>
      </w:r>
      <w:r w:rsidR="00563DD8" w:rsidRPr="0065599C">
        <w:t xml:space="preserve"> </w:t>
      </w:r>
      <w:r w:rsidRPr="0065599C">
        <w:t xml:space="preserve">    </w:t>
      </w:r>
    </w:p>
    <w:p w14:paraId="5212D9B3" w14:textId="54817BC5" w:rsidR="001E0B73" w:rsidRPr="0065599C" w:rsidRDefault="001E0B73" w:rsidP="0065599C"/>
    <w:p w14:paraId="78971A9B" w14:textId="59B98A33" w:rsidR="008A2D86" w:rsidRPr="0065599C" w:rsidRDefault="00654B8C" w:rsidP="0065599C">
      <w:r w:rsidRPr="0065599C">
        <w:t>Overall:</w:t>
      </w:r>
      <w:r w:rsidR="00815F33" w:rsidRPr="0065599C">
        <w:t xml:space="preserve"> For the fourth straight month, t</w:t>
      </w:r>
      <w:r w:rsidR="001207D6" w:rsidRPr="0065599C">
        <w:t>he</w:t>
      </w:r>
      <w:r w:rsidR="002342EE" w:rsidRPr="0065599C">
        <w:t xml:space="preserve"> overall</w:t>
      </w:r>
      <w:r w:rsidR="006F3E92" w:rsidRPr="0065599C">
        <w:t xml:space="preserve"> index</w:t>
      </w:r>
      <w:r w:rsidR="0014065B" w:rsidRPr="0065599C">
        <w:t xml:space="preserve"> </w:t>
      </w:r>
      <w:r w:rsidR="00815F33" w:rsidRPr="0065599C">
        <w:t>dropped</w:t>
      </w:r>
      <w:r w:rsidR="00EB37BB" w:rsidRPr="0065599C">
        <w:t>. The September reading of</w:t>
      </w:r>
      <w:r w:rsidR="00815F33" w:rsidRPr="0065599C">
        <w:t xml:space="preserve"> </w:t>
      </w:r>
      <w:r w:rsidR="00F22103" w:rsidRPr="0065599C">
        <w:t xml:space="preserve">62.5 </w:t>
      </w:r>
      <w:r w:rsidR="00EB37BB" w:rsidRPr="0065599C">
        <w:t xml:space="preserve">was down </w:t>
      </w:r>
      <w:r w:rsidR="00F22103" w:rsidRPr="0065599C">
        <w:t xml:space="preserve">from August’s </w:t>
      </w:r>
      <w:r w:rsidR="00EC2F66" w:rsidRPr="0065599C">
        <w:t>65.3</w:t>
      </w:r>
      <w:r w:rsidR="00FF0A98" w:rsidRPr="0065599C">
        <w:t>.</w:t>
      </w:r>
      <w:r w:rsidR="008F171E" w:rsidRPr="0065599C">
        <w:t xml:space="preserve"> </w:t>
      </w:r>
      <w:r w:rsidR="0002481F" w:rsidRPr="0065599C">
        <w:t xml:space="preserve">The index ranges between 0 and 100 with a reading of 50.0 representing growth neutral. </w:t>
      </w:r>
    </w:p>
    <w:p w14:paraId="779EB33B" w14:textId="77777777" w:rsidR="008A2D86" w:rsidRPr="0065599C" w:rsidRDefault="008A2D86" w:rsidP="0065599C"/>
    <w:p w14:paraId="29A38099" w14:textId="6DA4F9C2" w:rsidR="00EF34A3" w:rsidRPr="0065599C" w:rsidRDefault="008A2D86" w:rsidP="0065599C">
      <w:r w:rsidRPr="0065599C">
        <w:t>Approximately,</w:t>
      </w:r>
      <w:r w:rsidR="00B110EE" w:rsidRPr="0065599C">
        <w:t xml:space="preserve"> </w:t>
      </w:r>
      <w:r w:rsidR="00EC2F66" w:rsidRPr="0065599C">
        <w:t>3</w:t>
      </w:r>
      <w:r w:rsidR="00815F33" w:rsidRPr="0065599C">
        <w:t>5.7</w:t>
      </w:r>
      <w:r w:rsidRPr="0065599C">
        <w:t xml:space="preserve">% of bank CEOs reported that their local economy </w:t>
      </w:r>
      <w:r w:rsidR="003B5575" w:rsidRPr="0065599C">
        <w:t xml:space="preserve">expanded between </w:t>
      </w:r>
      <w:r w:rsidR="00815F33" w:rsidRPr="0065599C">
        <w:t>August</w:t>
      </w:r>
      <w:r w:rsidR="00007E1F" w:rsidRPr="0065599C">
        <w:t xml:space="preserve"> and </w:t>
      </w:r>
      <w:r w:rsidR="00815F33" w:rsidRPr="0065599C">
        <w:t>September</w:t>
      </w:r>
      <w:r w:rsidR="003B5575" w:rsidRPr="0065599C">
        <w:t>.</w:t>
      </w:r>
      <w:r w:rsidRPr="0065599C">
        <w:t xml:space="preserve">  </w:t>
      </w:r>
    </w:p>
    <w:p w14:paraId="056B29BB" w14:textId="7B2CAD2B" w:rsidR="00484335" w:rsidRPr="0065599C" w:rsidRDefault="00484335" w:rsidP="0065599C"/>
    <w:p w14:paraId="4B4CE578" w14:textId="3DF79C65" w:rsidR="00FE2B65" w:rsidRPr="0065599C" w:rsidRDefault="00760D3B" w:rsidP="0065599C">
      <w:r w:rsidRPr="0065599C">
        <w:t>“</w:t>
      </w:r>
      <w:r w:rsidR="00E24C3A" w:rsidRPr="0065599C">
        <w:t xml:space="preserve">Solid </w:t>
      </w:r>
      <w:r w:rsidR="00425634" w:rsidRPr="0065599C">
        <w:t xml:space="preserve">grain prices, </w:t>
      </w:r>
      <w:r w:rsidR="0081188C" w:rsidRPr="0065599C">
        <w:t xml:space="preserve">the </w:t>
      </w:r>
      <w:r w:rsidR="00E24C3A" w:rsidRPr="0065599C">
        <w:t>F</w:t>
      </w:r>
      <w:r w:rsidR="00425634" w:rsidRPr="0065599C">
        <w:t>ederal Reserve’s record</w:t>
      </w:r>
      <w:r w:rsidR="00233C10" w:rsidRPr="0065599C">
        <w:t>-</w:t>
      </w:r>
      <w:r w:rsidR="00425634" w:rsidRPr="0065599C">
        <w:t>low interest rates</w:t>
      </w:r>
      <w:r w:rsidR="00084595" w:rsidRPr="0065599C">
        <w:t>, and growing exports</w:t>
      </w:r>
      <w:r w:rsidR="00425634" w:rsidRPr="0065599C">
        <w:t xml:space="preserve"> have underpinned the Rural Mainstreet Economy</w:t>
      </w:r>
      <w:r w:rsidR="006C7265" w:rsidRPr="0065599C">
        <w:t>.</w:t>
      </w:r>
      <w:r w:rsidR="0081188C" w:rsidRPr="0065599C">
        <w:t xml:space="preserve"> USDA data show that 2021 year-to-date agriculture exports are more than 2</w:t>
      </w:r>
      <w:r w:rsidR="002C14DF" w:rsidRPr="0065599C">
        <w:t>7.6</w:t>
      </w:r>
      <w:r w:rsidR="0081188C" w:rsidRPr="0065599C">
        <w:t xml:space="preserve">% above that for the same period in 2020. </w:t>
      </w:r>
      <w:r w:rsidR="0081188C" w:rsidRPr="0065599C">
        <w:lastRenderedPageBreak/>
        <w:t>This has been a</w:t>
      </w:r>
      <w:r w:rsidR="004B143A" w:rsidRPr="0065599C">
        <w:t xml:space="preserve">n important </w:t>
      </w:r>
      <w:r w:rsidR="0081188C" w:rsidRPr="0065599C">
        <w:t xml:space="preserve">factor </w:t>
      </w:r>
      <w:r w:rsidR="00007E1F" w:rsidRPr="0065599C">
        <w:t>supporting the Rural Mainstreet economy</w:t>
      </w:r>
      <w:r w:rsidR="008A4DF0" w:rsidRPr="0065599C">
        <w:t>,</w:t>
      </w:r>
      <w:r w:rsidR="00767071" w:rsidRPr="0065599C">
        <w:t>”</w:t>
      </w:r>
      <w:r w:rsidR="007B577D" w:rsidRPr="0065599C">
        <w:t xml:space="preserve"> said</w:t>
      </w:r>
      <w:r w:rsidR="00801013" w:rsidRPr="0065599C">
        <w:t xml:space="preserve"> Ernie Goss, </w:t>
      </w:r>
      <w:r w:rsidR="00C01E39" w:rsidRPr="0065599C">
        <w:t xml:space="preserve">PhD, </w:t>
      </w:r>
      <w:r w:rsidR="00801013" w:rsidRPr="0065599C">
        <w:t xml:space="preserve">Jack A. </w:t>
      </w:r>
      <w:proofErr w:type="spellStart"/>
      <w:r w:rsidR="00801013" w:rsidRPr="0065599C">
        <w:t>MacAllister</w:t>
      </w:r>
      <w:proofErr w:type="spellEnd"/>
      <w:r w:rsidR="00801013" w:rsidRPr="0065599C">
        <w:t xml:space="preserve"> Chair in Regional Economics at Creighton University</w:t>
      </w:r>
      <w:r w:rsidR="00140450" w:rsidRPr="0065599C">
        <w:t>’</w:t>
      </w:r>
      <w:r w:rsidR="00801013" w:rsidRPr="0065599C">
        <w:t xml:space="preserve">s </w:t>
      </w:r>
      <w:hyperlink r:id="rId10">
        <w:r w:rsidR="00801013" w:rsidRPr="0065599C">
          <w:rPr>
            <w:rStyle w:val="Hyperlink"/>
          </w:rPr>
          <w:t>Heider College of Business</w:t>
        </w:r>
      </w:hyperlink>
      <w:r w:rsidR="00801013" w:rsidRPr="0065599C">
        <w:t xml:space="preserve">. </w:t>
      </w:r>
      <w:r w:rsidR="00936184" w:rsidRPr="0065599C">
        <w:t xml:space="preserve"> </w:t>
      </w:r>
    </w:p>
    <w:p w14:paraId="050D64B0" w14:textId="085C1458" w:rsidR="00B530D9" w:rsidRPr="0065599C" w:rsidRDefault="00B530D9" w:rsidP="0065599C"/>
    <w:p w14:paraId="4F8538D4" w14:textId="0FCADA79" w:rsidR="00F62B7A" w:rsidRPr="0065599C" w:rsidRDefault="00F62B7A" w:rsidP="0065599C">
      <w:bookmarkStart w:id="0" w:name="_Hlk82630635"/>
      <w:r w:rsidRPr="0065599C">
        <w:t xml:space="preserve">“More than eight of </w:t>
      </w:r>
      <w:r w:rsidR="00EB37BB" w:rsidRPr="0065599C">
        <w:t>10</w:t>
      </w:r>
      <w:r w:rsidRPr="0065599C">
        <w:t xml:space="preserve"> bankers </w:t>
      </w:r>
      <w:r w:rsidR="00F81109" w:rsidRPr="0065599C">
        <w:t>expect, if implemented, the stepped</w:t>
      </w:r>
      <w:r w:rsidR="00EB37BB" w:rsidRPr="0065599C">
        <w:t>-up</w:t>
      </w:r>
      <w:r w:rsidR="00F81109" w:rsidRPr="0065599C">
        <w:t xml:space="preserve"> basis portion of President Biden’s $3.5 trillion bill before Congress to have a negative impact on the Rural Mainstreet economy,” said Goss. </w:t>
      </w:r>
    </w:p>
    <w:bookmarkEnd w:id="0"/>
    <w:p w14:paraId="5248FA2D" w14:textId="0C55F173" w:rsidR="00F81109" w:rsidRPr="0065599C" w:rsidRDefault="00F81109" w:rsidP="0065599C"/>
    <w:p w14:paraId="6F8C4CEB" w14:textId="6A477C25" w:rsidR="00395A9B" w:rsidRPr="0065599C" w:rsidRDefault="00F81109" w:rsidP="0065599C">
      <w:r w:rsidRPr="0065599C">
        <w:t>According to Don</w:t>
      </w:r>
      <w:r w:rsidR="00174946" w:rsidRPr="0065599C">
        <w:t xml:space="preserve"> Vogel</w:t>
      </w:r>
      <w:r w:rsidRPr="0065599C">
        <w:t>, CEO of Farmers National Bank</w:t>
      </w:r>
      <w:r w:rsidR="00395A9B" w:rsidRPr="0065599C">
        <w:t xml:space="preserve"> in Sterling, Illinois, “</w:t>
      </w:r>
      <w:r w:rsidRPr="0065599C">
        <w:t>The loss of stepped</w:t>
      </w:r>
      <w:r w:rsidR="00EB37BB" w:rsidRPr="0065599C">
        <w:t>-</w:t>
      </w:r>
      <w:r w:rsidRPr="0065599C">
        <w:t>up basis is a significant issue as it relates to farmland being passed on to the next generation</w:t>
      </w:r>
      <w:r w:rsidR="00395A9B" w:rsidRPr="0065599C">
        <w:t>.” However, he goes on to say that “</w:t>
      </w:r>
      <w:r w:rsidR="004B143A" w:rsidRPr="0065599C">
        <w:t>I</w:t>
      </w:r>
      <w:r w:rsidRPr="0065599C">
        <w:t>f the next generation is going to farm the ground, what the basis is does not matter.</w:t>
      </w:r>
      <w:r w:rsidR="00395A9B" w:rsidRPr="0065599C">
        <w:t xml:space="preserve">” He contends that it is more of an issue for investors. </w:t>
      </w:r>
    </w:p>
    <w:p w14:paraId="63911233" w14:textId="4F741973" w:rsidR="0031249A" w:rsidRPr="0065599C" w:rsidRDefault="0031249A" w:rsidP="0065599C"/>
    <w:p w14:paraId="34013256" w14:textId="500BDE78" w:rsidR="0031249A" w:rsidRPr="0065599C" w:rsidRDefault="0031249A" w:rsidP="0065599C">
      <w:r w:rsidRPr="0065599C">
        <w:t xml:space="preserve">However, Jeff </w:t>
      </w:r>
      <w:proofErr w:type="spellStart"/>
      <w:r w:rsidRPr="0065599C">
        <w:t>Bonnett</w:t>
      </w:r>
      <w:proofErr w:type="spellEnd"/>
      <w:r w:rsidRPr="0065599C">
        <w:t>, president of Havana National Bank in Havana, I</w:t>
      </w:r>
      <w:r w:rsidR="00EB37BB" w:rsidRPr="0065599C">
        <w:t>llinois</w:t>
      </w:r>
      <w:r w:rsidRPr="0065599C">
        <w:t>. was less optimistic saying</w:t>
      </w:r>
      <w:r w:rsidR="004B143A" w:rsidRPr="0065599C">
        <w:t xml:space="preserve"> that,</w:t>
      </w:r>
      <w:r w:rsidRPr="0065599C">
        <w:t xml:space="preserve"> “The stepped</w:t>
      </w:r>
      <w:r w:rsidR="004B143A" w:rsidRPr="0065599C">
        <w:t>-</w:t>
      </w:r>
      <w:r w:rsidRPr="0065599C">
        <w:t xml:space="preserve">up basis for inherited assets (farmland) is critical to the preservation of the family farm. If approved this will be a game changer for family farms. This proposal will also impact any </w:t>
      </w:r>
      <w:r w:rsidR="00EB37BB" w:rsidRPr="0065599C">
        <w:t>family-owned</w:t>
      </w:r>
      <w:r w:rsidRPr="0065599C">
        <w:t xml:space="preserve"> small business (Main Street vs Wall Street) that also has the goal of passing on their business to the next generation.</w:t>
      </w:r>
      <w:r w:rsidR="004B143A" w:rsidRPr="0065599C">
        <w:t>”</w:t>
      </w:r>
      <w:r w:rsidRPr="0065599C">
        <w:t xml:space="preserve">  </w:t>
      </w:r>
    </w:p>
    <w:p w14:paraId="40A75B5B" w14:textId="77777777" w:rsidR="00395A9B" w:rsidRPr="0065599C" w:rsidRDefault="00395A9B" w:rsidP="0065599C"/>
    <w:p w14:paraId="6C4F03BB" w14:textId="0BD0DD32" w:rsidR="002E6EA9" w:rsidRPr="0065599C" w:rsidRDefault="00F81109" w:rsidP="0065599C">
      <w:r w:rsidRPr="0065599C">
        <w:t xml:space="preserve"> </w:t>
      </w:r>
      <w:r w:rsidR="00654B8C" w:rsidRPr="0065599C">
        <w:t xml:space="preserve">Farming and ranching: </w:t>
      </w:r>
      <w:bookmarkStart w:id="1" w:name="_Hlk53591693"/>
      <w:bookmarkStart w:id="2" w:name="_Hlk66912220"/>
      <w:r w:rsidR="002C14DF" w:rsidRPr="0065599C">
        <w:t>T</w:t>
      </w:r>
      <w:r w:rsidR="008F0CDA" w:rsidRPr="0065599C">
        <w:t xml:space="preserve">he </w:t>
      </w:r>
      <w:r w:rsidR="002C14DF" w:rsidRPr="0065599C">
        <w:t xml:space="preserve">region’s </w:t>
      </w:r>
      <w:r w:rsidR="008F0CDA" w:rsidRPr="0065599C">
        <w:t>f</w:t>
      </w:r>
      <w:r w:rsidR="003A515C" w:rsidRPr="0065599C">
        <w:t>armland price</w:t>
      </w:r>
      <w:r w:rsidR="008F0CDA" w:rsidRPr="0065599C">
        <w:t xml:space="preserve"> index </w:t>
      </w:r>
      <w:r w:rsidR="004B69B5" w:rsidRPr="0065599C">
        <w:t xml:space="preserve">advanced </w:t>
      </w:r>
      <w:r w:rsidR="002C14DF" w:rsidRPr="0065599C">
        <w:t>above growth neutral for a 12th</w:t>
      </w:r>
      <w:r w:rsidR="0057149F" w:rsidRPr="0065599C">
        <w:t xml:space="preserve"> </w:t>
      </w:r>
      <w:r w:rsidR="004B143A" w:rsidRPr="0065599C">
        <w:t xml:space="preserve">straight month </w:t>
      </w:r>
      <w:bookmarkStart w:id="3" w:name="_Hlk64486958"/>
      <w:bookmarkEnd w:id="1"/>
      <w:r w:rsidR="002C14DF" w:rsidRPr="0065599C">
        <w:t xml:space="preserve">to a record high 85.2 from August’s very strong </w:t>
      </w:r>
      <w:r w:rsidR="00003EBB" w:rsidRPr="0065599C">
        <w:t>76.6</w:t>
      </w:r>
      <w:r w:rsidR="002C14DF" w:rsidRPr="0065599C">
        <w:t xml:space="preserve">. </w:t>
      </w:r>
      <w:bookmarkStart w:id="4" w:name="_Hlk62058772"/>
      <w:bookmarkEnd w:id="2"/>
      <w:r w:rsidR="001405E8" w:rsidRPr="0065599C">
        <w:t xml:space="preserve"> </w:t>
      </w:r>
      <w:bookmarkEnd w:id="3"/>
    </w:p>
    <w:p w14:paraId="0E8897BB" w14:textId="3E890E2F" w:rsidR="00777B6F" w:rsidRPr="0065599C" w:rsidRDefault="00777B6F" w:rsidP="0065599C"/>
    <w:p w14:paraId="7B232590" w14:textId="01A21368" w:rsidR="00505AA5" w:rsidRPr="0065599C" w:rsidRDefault="00505AA5" w:rsidP="0065599C">
      <w:bookmarkStart w:id="5" w:name="_Hlk62058843"/>
      <w:bookmarkEnd w:id="4"/>
      <w:r w:rsidRPr="0065599C">
        <w:t>The</w:t>
      </w:r>
      <w:r w:rsidR="00464F24" w:rsidRPr="0065599C">
        <w:t xml:space="preserve"> </w:t>
      </w:r>
      <w:r w:rsidR="002C14DF" w:rsidRPr="0065599C">
        <w:t>September</w:t>
      </w:r>
      <w:r w:rsidR="00DC18CD" w:rsidRPr="0065599C">
        <w:t xml:space="preserve"> </w:t>
      </w:r>
      <w:r w:rsidRPr="0065599C">
        <w:t>farm equipment-sales index</w:t>
      </w:r>
      <w:r w:rsidR="00AC6AC8" w:rsidRPr="0065599C">
        <w:t xml:space="preserve"> </w:t>
      </w:r>
      <w:r w:rsidR="002C14DF" w:rsidRPr="0065599C">
        <w:t xml:space="preserve">climbed to 66.0 from </w:t>
      </w:r>
      <w:r w:rsidR="00DC18CD" w:rsidRPr="0065599C">
        <w:t xml:space="preserve">64.7 </w:t>
      </w:r>
      <w:r w:rsidR="002C14DF" w:rsidRPr="0065599C">
        <w:t xml:space="preserve">in August. </w:t>
      </w:r>
      <w:bookmarkEnd w:id="5"/>
      <w:r w:rsidR="005259CB" w:rsidRPr="0065599C">
        <w:t>Readings over the last several months</w:t>
      </w:r>
      <w:r w:rsidR="00EF62AC" w:rsidRPr="0065599C">
        <w:t xml:space="preserve"> represent the strongest consistent growth since 2012.</w:t>
      </w:r>
    </w:p>
    <w:p w14:paraId="3DE34C1C" w14:textId="77777777" w:rsidR="00971106" w:rsidRPr="0065599C" w:rsidRDefault="00971106" w:rsidP="0065599C"/>
    <w:p w14:paraId="706721BA" w14:textId="0ADEF3A7" w:rsidR="002E4627" w:rsidRPr="0065599C" w:rsidRDefault="00654B8C" w:rsidP="0065599C">
      <w:r w:rsidRPr="0065599C">
        <w:t>Banking:</w:t>
      </w:r>
      <w:r w:rsidR="00FC0DD7" w:rsidRPr="0065599C">
        <w:t xml:space="preserve"> </w:t>
      </w:r>
      <w:bookmarkStart w:id="6" w:name="_Hlk56613755"/>
      <w:r w:rsidR="000B3183" w:rsidRPr="0065599C">
        <w:t xml:space="preserve">The </w:t>
      </w:r>
      <w:r w:rsidR="001172C7" w:rsidRPr="0065599C">
        <w:t>September</w:t>
      </w:r>
      <w:r w:rsidR="0019187C" w:rsidRPr="0065599C">
        <w:t xml:space="preserve"> </w:t>
      </w:r>
      <w:r w:rsidR="000B3183" w:rsidRPr="0065599C">
        <w:t xml:space="preserve">loan volume index </w:t>
      </w:r>
      <w:r w:rsidR="001172C7" w:rsidRPr="0065599C">
        <w:t xml:space="preserve">rose to 58.9 from August’s </w:t>
      </w:r>
      <w:r w:rsidR="00777B6F" w:rsidRPr="0065599C">
        <w:t>53.0</w:t>
      </w:r>
      <w:r w:rsidR="005C4C76" w:rsidRPr="0065599C">
        <w:t>.</w:t>
      </w:r>
      <w:bookmarkEnd w:id="6"/>
      <w:r w:rsidR="005C4C76" w:rsidRPr="0065599C">
        <w:t xml:space="preserve"> T</w:t>
      </w:r>
      <w:r w:rsidR="00825E4E" w:rsidRPr="0065599C">
        <w:t>he checking-deposit index</w:t>
      </w:r>
      <w:r w:rsidR="00971106" w:rsidRPr="0065599C">
        <w:t xml:space="preserve"> </w:t>
      </w:r>
      <w:r w:rsidR="001172C7" w:rsidRPr="0065599C">
        <w:t xml:space="preserve">sank to 58.8 from August’s </w:t>
      </w:r>
      <w:r w:rsidR="00EA7B3C" w:rsidRPr="0065599C">
        <w:t>68.8</w:t>
      </w:r>
      <w:r w:rsidR="001172C7" w:rsidRPr="0065599C">
        <w:t>,</w:t>
      </w:r>
      <w:r w:rsidR="00B66340" w:rsidRPr="0065599C">
        <w:t xml:space="preserve"> </w:t>
      </w:r>
      <w:r w:rsidR="00825E4E" w:rsidRPr="0065599C">
        <w:t>while the index for certificates of deposit</w:t>
      </w:r>
      <w:r w:rsidR="002A7CBC" w:rsidRPr="0065599C">
        <w:t>,</w:t>
      </w:r>
      <w:r w:rsidR="00825E4E" w:rsidRPr="0065599C">
        <w:t xml:space="preserve"> and other savings instruments</w:t>
      </w:r>
      <w:r w:rsidR="00EA7B3C" w:rsidRPr="0065599C">
        <w:t xml:space="preserve"> increased to </w:t>
      </w:r>
      <w:r w:rsidR="001172C7" w:rsidRPr="0065599C">
        <w:t xml:space="preserve">a weak 37.5 from </w:t>
      </w:r>
      <w:r w:rsidR="00EA7B3C" w:rsidRPr="0065599C">
        <w:t xml:space="preserve">34.4 </w:t>
      </w:r>
      <w:r w:rsidR="001172C7" w:rsidRPr="0065599C">
        <w:t>in August.</w:t>
      </w:r>
      <w:r w:rsidR="00971106" w:rsidRPr="0065599C">
        <w:t xml:space="preserve"> </w:t>
      </w:r>
    </w:p>
    <w:p w14:paraId="0EE3CEFF" w14:textId="109A737D" w:rsidR="00F55489" w:rsidRPr="0065599C" w:rsidRDefault="00F55489" w:rsidP="0065599C"/>
    <w:p w14:paraId="104D378A" w14:textId="55FC5CC5" w:rsidR="00F62B7A" w:rsidRPr="0065599C" w:rsidRDefault="00F62B7A" w:rsidP="0065599C">
      <w:r w:rsidRPr="0065599C">
        <w:t>Almost two-thirds, or 64.3%, of bankers expect the Federal Reserve to begin reducing their economically stimulative monthly bond purchases before the end of 2021. “I expect this pullback in monthly purchases to push long term interest rates slightly higher in</w:t>
      </w:r>
      <w:r w:rsidR="007A599E" w:rsidRPr="0065599C">
        <w:t xml:space="preserve"> the fourth</w:t>
      </w:r>
      <w:r w:rsidRPr="0065599C">
        <w:t xml:space="preserve"> quarter</w:t>
      </w:r>
      <w:r w:rsidR="007A599E" w:rsidRPr="0065599C">
        <w:t xml:space="preserve"> of 2021,</w:t>
      </w:r>
      <w:r w:rsidRPr="0065599C">
        <w:t xml:space="preserve">” said Goss. </w:t>
      </w:r>
    </w:p>
    <w:p w14:paraId="04DEF6C9" w14:textId="77777777" w:rsidR="00F62B7A" w:rsidRPr="0065599C" w:rsidRDefault="00F62B7A" w:rsidP="0065599C"/>
    <w:p w14:paraId="0BB6A1BC" w14:textId="7A164B56" w:rsidR="0081188C" w:rsidRPr="0065599C" w:rsidRDefault="002A0DF9" w:rsidP="0065599C">
      <w:r w:rsidRPr="0065599C">
        <w:t>Hirin</w:t>
      </w:r>
      <w:r w:rsidR="00776955" w:rsidRPr="0065599C">
        <w:t>g</w:t>
      </w:r>
      <w:r w:rsidRPr="0065599C">
        <w:t xml:space="preserve">: </w:t>
      </w:r>
      <w:r w:rsidR="00264E86" w:rsidRPr="0065599C">
        <w:t xml:space="preserve">The </w:t>
      </w:r>
      <w:r w:rsidR="00C36EA4" w:rsidRPr="0065599C">
        <w:t xml:space="preserve">new hiring </w:t>
      </w:r>
      <w:r w:rsidR="00264E86" w:rsidRPr="0065599C">
        <w:t>index</w:t>
      </w:r>
      <w:r w:rsidR="005D6C95" w:rsidRPr="0065599C">
        <w:t xml:space="preserve"> </w:t>
      </w:r>
      <w:r w:rsidR="001172C7" w:rsidRPr="0065599C">
        <w:t xml:space="preserve">slipped to a strong 67.9 from </w:t>
      </w:r>
      <w:r w:rsidR="00EA7B3C" w:rsidRPr="0065599C">
        <w:t>70.3</w:t>
      </w:r>
      <w:r w:rsidR="001172C7" w:rsidRPr="0065599C">
        <w:t xml:space="preserve"> in August</w:t>
      </w:r>
      <w:r w:rsidR="00C36EA4" w:rsidRPr="0065599C">
        <w:t xml:space="preserve">. </w:t>
      </w:r>
      <w:r w:rsidR="0081188C" w:rsidRPr="0065599C">
        <w:t xml:space="preserve">However, labor shortages continue to be a significant issue for </w:t>
      </w:r>
      <w:r w:rsidR="00921EEA" w:rsidRPr="0065599C">
        <w:t xml:space="preserve">Rural Mainstreet businesses.  </w:t>
      </w:r>
    </w:p>
    <w:p w14:paraId="372AFF23" w14:textId="078AA707" w:rsidR="00921EEA" w:rsidRPr="0065599C" w:rsidRDefault="00921EEA" w:rsidP="0065599C"/>
    <w:p w14:paraId="1703C67F" w14:textId="043D626F" w:rsidR="00921EEA" w:rsidRPr="0065599C" w:rsidRDefault="00654B8C" w:rsidP="0065599C">
      <w:r w:rsidRPr="0065599C">
        <w:t xml:space="preserve">Confidence: </w:t>
      </w:r>
      <w:bookmarkStart w:id="7" w:name="_Hlk64487600"/>
      <w:r w:rsidR="00CD4378" w:rsidRPr="0065599C">
        <w:t>T</w:t>
      </w:r>
      <w:r w:rsidR="00BF5CFD" w:rsidRPr="0065599C">
        <w:t>he</w:t>
      </w:r>
      <w:r w:rsidR="00F1358D" w:rsidRPr="0065599C">
        <w:t xml:space="preserve"> confidence index, which reflects </w:t>
      </w:r>
      <w:r w:rsidR="00AB1487" w:rsidRPr="0065599C">
        <w:t xml:space="preserve">bank CEO </w:t>
      </w:r>
      <w:r w:rsidR="00F1358D" w:rsidRPr="0065599C">
        <w:t>expectations for the economy six months out</w:t>
      </w:r>
      <w:r w:rsidR="001172C7" w:rsidRPr="0065599C">
        <w:t xml:space="preserve"> increased for the first time since May of this year to 65.4 from August’s</w:t>
      </w:r>
      <w:r w:rsidR="00EA7B3C" w:rsidRPr="0065599C">
        <w:t xml:space="preserve"> 59.7</w:t>
      </w:r>
      <w:r w:rsidR="00F3383F" w:rsidRPr="0065599C">
        <w:t xml:space="preserve">. </w:t>
      </w:r>
      <w:bookmarkEnd w:id="7"/>
    </w:p>
    <w:p w14:paraId="3F91E938" w14:textId="77777777" w:rsidR="00921EEA" w:rsidRPr="0065599C" w:rsidRDefault="00921EEA" w:rsidP="0065599C"/>
    <w:p w14:paraId="06C42E13" w14:textId="4F016A93" w:rsidR="00F3383F" w:rsidRPr="0065599C" w:rsidRDefault="0046167B" w:rsidP="0065599C">
      <w:r w:rsidRPr="0065599C">
        <w:lastRenderedPageBreak/>
        <w:t>“</w:t>
      </w:r>
      <w:r w:rsidR="00F62B7A" w:rsidRPr="0065599C">
        <w:t>Improving farm exports, healthy agriculture prices, and healthy consumer spending pushed the economic outlook upward.  On the other hand, 53.6% of bank CEOs reported that the Delta variant of Covid-19 was having rising negative economic impact,</w:t>
      </w:r>
      <w:r w:rsidR="00F55489" w:rsidRPr="0065599C">
        <w:t xml:space="preserve">” said Goss. </w:t>
      </w:r>
    </w:p>
    <w:p w14:paraId="702226E9" w14:textId="693BA105" w:rsidR="00F55489" w:rsidRPr="0065599C" w:rsidRDefault="00F55489" w:rsidP="0065599C"/>
    <w:p w14:paraId="019F5802" w14:textId="0116567F" w:rsidR="00A32612" w:rsidRPr="0065599C" w:rsidRDefault="00654B8C" w:rsidP="0065599C">
      <w:r w:rsidRPr="0065599C">
        <w:t xml:space="preserve">Home and retail sales: </w:t>
      </w:r>
      <w:r w:rsidR="0036499F" w:rsidRPr="0065599C">
        <w:t>The h</w:t>
      </w:r>
      <w:r w:rsidR="00F1358D" w:rsidRPr="0065599C">
        <w:t>ome</w:t>
      </w:r>
      <w:r w:rsidR="00CD535B" w:rsidRPr="0065599C">
        <w:t>-</w:t>
      </w:r>
      <w:r w:rsidR="00F1358D" w:rsidRPr="0065599C">
        <w:t xml:space="preserve">sales </w:t>
      </w:r>
      <w:r w:rsidR="0036499F" w:rsidRPr="0065599C">
        <w:t>index</w:t>
      </w:r>
      <w:r w:rsidR="00D60477" w:rsidRPr="0065599C">
        <w:t xml:space="preserve"> </w:t>
      </w:r>
      <w:r w:rsidR="009D7E05" w:rsidRPr="0065599C">
        <w:t xml:space="preserve">fell to 71.4 from August’s </w:t>
      </w:r>
      <w:r w:rsidR="00B433A5" w:rsidRPr="0065599C">
        <w:t xml:space="preserve">record </w:t>
      </w:r>
      <w:r w:rsidR="00C10D3C" w:rsidRPr="0065599C">
        <w:t xml:space="preserve">high </w:t>
      </w:r>
      <w:r w:rsidR="00B433A5" w:rsidRPr="0065599C">
        <w:t>84.4</w:t>
      </w:r>
      <w:r w:rsidR="00D60477" w:rsidRPr="0065599C">
        <w:t xml:space="preserve">. </w:t>
      </w:r>
      <w:r w:rsidR="001C5A0A" w:rsidRPr="0065599C">
        <w:t>The r</w:t>
      </w:r>
      <w:r w:rsidR="003A7C1B" w:rsidRPr="0065599C">
        <w:t>etail</w:t>
      </w:r>
      <w:r w:rsidR="00740111" w:rsidRPr="0065599C">
        <w:t>-s</w:t>
      </w:r>
      <w:r w:rsidR="003A7C1B" w:rsidRPr="0065599C">
        <w:t>ales</w:t>
      </w:r>
      <w:r w:rsidR="001C5A0A" w:rsidRPr="0065599C">
        <w:t xml:space="preserve"> index for</w:t>
      </w:r>
      <w:r w:rsidR="00AB6B2F" w:rsidRPr="0065599C">
        <w:t xml:space="preserve"> </w:t>
      </w:r>
      <w:r w:rsidR="009D7E05" w:rsidRPr="0065599C">
        <w:t xml:space="preserve">September climbed to 58.9 from </w:t>
      </w:r>
      <w:r w:rsidR="00B433A5" w:rsidRPr="0065599C">
        <w:t>August</w:t>
      </w:r>
      <w:r w:rsidR="009D7E05" w:rsidRPr="0065599C">
        <w:t xml:space="preserve">’s </w:t>
      </w:r>
      <w:r w:rsidR="00B433A5" w:rsidRPr="0065599C">
        <w:t>54.7</w:t>
      </w:r>
      <w:r w:rsidR="00FE452B" w:rsidRPr="0065599C">
        <w:t xml:space="preserve">. </w:t>
      </w:r>
      <w:r w:rsidR="00351021" w:rsidRPr="0065599C">
        <w:t>“</w:t>
      </w:r>
      <w:r w:rsidR="00AA3BEB" w:rsidRPr="0065599C">
        <w:t>Healthy farm prices and federal</w:t>
      </w:r>
      <w:r w:rsidR="009D7E05" w:rsidRPr="0065599C">
        <w:t xml:space="preserve"> stimulus</w:t>
      </w:r>
      <w:r w:rsidR="00AA3BEB" w:rsidRPr="0065599C">
        <w:t xml:space="preserve"> spending </w:t>
      </w:r>
      <w:r w:rsidR="00D60477" w:rsidRPr="0065599C">
        <w:t xml:space="preserve">are having </w:t>
      </w:r>
      <w:r w:rsidR="00E24C3A" w:rsidRPr="0065599C">
        <w:t>v</w:t>
      </w:r>
      <w:r w:rsidR="00D60477" w:rsidRPr="0065599C">
        <w:t>ery positive impact</w:t>
      </w:r>
      <w:r w:rsidR="00E24C3A" w:rsidRPr="0065599C">
        <w:t>s</w:t>
      </w:r>
      <w:r w:rsidR="00D60477" w:rsidRPr="0065599C">
        <w:t xml:space="preserve"> on Rural Mainstreet retail sales</w:t>
      </w:r>
      <w:r w:rsidR="004B143A" w:rsidRPr="0065599C">
        <w:t xml:space="preserve"> and home sales</w:t>
      </w:r>
      <w:r w:rsidR="00D2487E" w:rsidRPr="0065599C">
        <w:t>,</w:t>
      </w:r>
      <w:r w:rsidR="00EE503D" w:rsidRPr="0065599C">
        <w:t xml:space="preserve">” said Goss. </w:t>
      </w:r>
    </w:p>
    <w:p w14:paraId="2A313FF0" w14:textId="77777777" w:rsidR="004B143A" w:rsidRPr="0065599C" w:rsidRDefault="004B143A" w:rsidP="0065599C"/>
    <w:p w14:paraId="67FA458E" w14:textId="43295E67" w:rsidR="001E0B73" w:rsidRPr="0065599C" w:rsidRDefault="004B143A" w:rsidP="0065599C">
      <w:r w:rsidRPr="0065599C">
        <w:t>The</w:t>
      </w:r>
      <w:r w:rsidR="00654B8C" w:rsidRPr="0065599C">
        <w:t xml:space="preserve"> survey represents an early snapshot of the economy of rural agriculturally and energy-dependent portions of the nation. The Rural Mainstreet Index (RMI) is a unique index covering 10 regional states, focusing on approximately 200 rural communities with an average population of 1,300. It gives the most current real-time analysis of the rural economy. Goss and Bill McQuillan, former chairman of the Independent Community Banks of America, created the monthly economic survey in 2005</w:t>
      </w:r>
      <w:r w:rsidR="00CA35AD" w:rsidRPr="0065599C">
        <w:t xml:space="preserve"> and launched in January 2006</w:t>
      </w:r>
      <w:r w:rsidR="00654B8C" w:rsidRPr="0065599C">
        <w:t>.</w:t>
      </w:r>
    </w:p>
    <w:p w14:paraId="074B3414" w14:textId="77777777" w:rsidR="000D7D12" w:rsidRPr="0065599C" w:rsidRDefault="000D7D12" w:rsidP="0065599C"/>
    <w:p w14:paraId="5C0C4F82" w14:textId="77777777" w:rsidR="00C8324C" w:rsidRPr="0065599C" w:rsidRDefault="00C8324C" w:rsidP="0065599C">
      <w:bookmarkStart w:id="8" w:name="_Hlk19736855"/>
      <w:r w:rsidRPr="0065599C">
        <w:t>Below are the state reports:</w:t>
      </w:r>
    </w:p>
    <w:p w14:paraId="3565BDF9" w14:textId="23014EB4" w:rsidR="007D6919" w:rsidRPr="0065599C" w:rsidRDefault="00C8324C" w:rsidP="0065599C">
      <w:r w:rsidRPr="0065599C">
        <w:t xml:space="preserve">Colorado: Colorado’s Rural </w:t>
      </w:r>
      <w:r w:rsidR="007C7DF3" w:rsidRPr="0065599C">
        <w:t>Mainstree</w:t>
      </w:r>
      <w:r w:rsidRPr="0065599C">
        <w:t>t Index (RMI) for</w:t>
      </w:r>
      <w:r w:rsidR="00051C5F" w:rsidRPr="0065599C">
        <w:t xml:space="preserve"> </w:t>
      </w:r>
      <w:r w:rsidR="009D7E05" w:rsidRPr="0065599C">
        <w:t>September rose to 68.</w:t>
      </w:r>
      <w:r w:rsidR="00187DA5" w:rsidRPr="0065599C">
        <w:t>7</w:t>
      </w:r>
      <w:r w:rsidR="009D7E05" w:rsidRPr="0065599C">
        <w:t xml:space="preserve"> from August’s </w:t>
      </w:r>
      <w:r w:rsidR="007E4D28" w:rsidRPr="0065599C">
        <w:t>50.9</w:t>
      </w:r>
      <w:r w:rsidR="000C09F1" w:rsidRPr="0065599C">
        <w:t>.</w:t>
      </w:r>
      <w:r w:rsidR="00004551" w:rsidRPr="0065599C">
        <w:t xml:space="preserve"> </w:t>
      </w:r>
      <w:r w:rsidRPr="0065599C">
        <w:t xml:space="preserve">The farmland and ranchland-price index </w:t>
      </w:r>
      <w:r w:rsidR="009D7E05" w:rsidRPr="0065599C">
        <w:t xml:space="preserve">climbed to 88.3 from </w:t>
      </w:r>
      <w:r w:rsidR="007E4D28" w:rsidRPr="0065599C">
        <w:t>68.0</w:t>
      </w:r>
      <w:r w:rsidR="009D7E05" w:rsidRPr="0065599C">
        <w:t xml:space="preserve"> in August</w:t>
      </w:r>
      <w:r w:rsidR="00E83434" w:rsidRPr="0065599C">
        <w:t xml:space="preserve">. </w:t>
      </w:r>
      <w:r w:rsidRPr="0065599C">
        <w:t xml:space="preserve">Colorado’s hiring index for </w:t>
      </w:r>
      <w:r w:rsidR="009D7E05" w:rsidRPr="0065599C">
        <w:t xml:space="preserve">September expanded to 69.8 from </w:t>
      </w:r>
      <w:r w:rsidR="007E4D28" w:rsidRPr="0065599C">
        <w:t>62.9</w:t>
      </w:r>
      <w:r w:rsidR="009D7E05" w:rsidRPr="0065599C">
        <w:t xml:space="preserve"> in August</w:t>
      </w:r>
      <w:bookmarkStart w:id="9" w:name="_Hlk37872798"/>
      <w:bookmarkStart w:id="10" w:name="_Hlk40890227"/>
      <w:r w:rsidR="009D4684" w:rsidRPr="0065599C">
        <w:t xml:space="preserve">. </w:t>
      </w:r>
      <w:bookmarkStart w:id="11" w:name="_Hlk69326065"/>
      <w:bookmarkStart w:id="12" w:name="_Hlk66922292"/>
      <w:bookmarkStart w:id="13" w:name="_Hlk45742324"/>
      <w:bookmarkStart w:id="14" w:name="_Hlk43330032"/>
      <w:bookmarkEnd w:id="9"/>
      <w:bookmarkEnd w:id="10"/>
      <w:r w:rsidR="004F5707" w:rsidRPr="0065599C">
        <w:t>U.S. Bureau of Labor Statistics</w:t>
      </w:r>
      <w:r w:rsidR="00006210" w:rsidRPr="0065599C">
        <w:t xml:space="preserve"> data</w:t>
      </w:r>
      <w:r w:rsidR="004F5707" w:rsidRPr="0065599C">
        <w:t xml:space="preserve"> </w:t>
      </w:r>
      <w:r w:rsidR="00006210" w:rsidRPr="0065599C">
        <w:t xml:space="preserve">indicate that Colorado’s </w:t>
      </w:r>
      <w:r w:rsidR="00EE1FF2" w:rsidRPr="0065599C">
        <w:t xml:space="preserve">Rural </w:t>
      </w:r>
      <w:r w:rsidR="00747A6F" w:rsidRPr="0065599C">
        <w:t xml:space="preserve">Mainstreet </w:t>
      </w:r>
      <w:r w:rsidR="00006210" w:rsidRPr="0065599C">
        <w:t xml:space="preserve">nonfarm employment </w:t>
      </w:r>
      <w:r w:rsidR="00127D82" w:rsidRPr="0065599C">
        <w:t xml:space="preserve">has expanded by </w:t>
      </w:r>
      <w:r w:rsidR="007C022C" w:rsidRPr="0065599C">
        <w:t>5.6</w:t>
      </w:r>
      <w:r w:rsidR="00127D82" w:rsidRPr="0065599C">
        <w:t>% over the past 12 months.</w:t>
      </w:r>
      <w:bookmarkEnd w:id="11"/>
      <w:r w:rsidR="00006210" w:rsidRPr="0065599C">
        <w:t xml:space="preserve"> </w:t>
      </w:r>
      <w:bookmarkEnd w:id="12"/>
      <w:r w:rsidR="00377562" w:rsidRPr="0065599C">
        <w:t xml:space="preserve"> </w:t>
      </w:r>
      <w:r w:rsidR="00747A6F" w:rsidRPr="0065599C">
        <w:t xml:space="preserve"> </w:t>
      </w:r>
      <w:r w:rsidR="007D6919" w:rsidRPr="0065599C">
        <w:t xml:space="preserve"> </w:t>
      </w:r>
      <w:bookmarkEnd w:id="13"/>
    </w:p>
    <w:bookmarkEnd w:id="14"/>
    <w:p w14:paraId="1390C8F1" w14:textId="1B35CE81" w:rsidR="009D4684" w:rsidRPr="0065599C" w:rsidRDefault="009D4684" w:rsidP="0065599C"/>
    <w:p w14:paraId="174D22A6" w14:textId="3AF567D3" w:rsidR="00127D82" w:rsidRPr="0065599C" w:rsidRDefault="00C8324C" w:rsidP="0065599C">
      <w:r w:rsidRPr="0065599C">
        <w:t>Illinois: The</w:t>
      </w:r>
      <w:r w:rsidR="00D1311D" w:rsidRPr="0065599C">
        <w:t xml:space="preserve"> </w:t>
      </w:r>
      <w:r w:rsidR="009D7E05" w:rsidRPr="0065599C">
        <w:t>September</w:t>
      </w:r>
      <w:r w:rsidR="00D1311D" w:rsidRPr="0065599C">
        <w:t xml:space="preserve"> </w:t>
      </w:r>
      <w:r w:rsidRPr="0065599C">
        <w:t>RMI for Illinois</w:t>
      </w:r>
      <w:r w:rsidR="008271C2" w:rsidRPr="0065599C">
        <w:t xml:space="preserve"> </w:t>
      </w:r>
      <w:r w:rsidR="009D7E05" w:rsidRPr="0065599C">
        <w:t>dropped to 68.</w:t>
      </w:r>
      <w:r w:rsidR="00187DA5" w:rsidRPr="0065599C">
        <w:t>9</w:t>
      </w:r>
      <w:r w:rsidR="009D7E05" w:rsidRPr="0065599C">
        <w:t xml:space="preserve"> from 7</w:t>
      </w:r>
      <w:r w:rsidR="007E4D28" w:rsidRPr="0065599C">
        <w:t xml:space="preserve">8.0 </w:t>
      </w:r>
      <w:r w:rsidR="009D7E05" w:rsidRPr="0065599C">
        <w:t>in August</w:t>
      </w:r>
      <w:r w:rsidR="00555F6E" w:rsidRPr="0065599C">
        <w:t xml:space="preserve">. </w:t>
      </w:r>
      <w:r w:rsidRPr="0065599C">
        <w:t>The farmland-price index</w:t>
      </w:r>
      <w:r w:rsidR="007E4D28" w:rsidRPr="0065599C">
        <w:t xml:space="preserve"> expanded to </w:t>
      </w:r>
      <w:r w:rsidR="009D7E05" w:rsidRPr="0065599C">
        <w:t xml:space="preserve">88.2 from </w:t>
      </w:r>
      <w:r w:rsidR="007E4D28" w:rsidRPr="0065599C">
        <w:t>75.7</w:t>
      </w:r>
      <w:r w:rsidR="009D7E05" w:rsidRPr="0065599C">
        <w:t xml:space="preserve"> in August</w:t>
      </w:r>
      <w:r w:rsidRPr="0065599C">
        <w:t>. The state’s new-hiring index</w:t>
      </w:r>
      <w:r w:rsidR="00051C5F" w:rsidRPr="0065599C">
        <w:t xml:space="preserve"> </w:t>
      </w:r>
      <w:r w:rsidR="009D7E05" w:rsidRPr="0065599C">
        <w:t xml:space="preserve">dipped to 69.7 from </w:t>
      </w:r>
      <w:r w:rsidR="007E4D28" w:rsidRPr="0065599C">
        <w:t xml:space="preserve">70.6 </w:t>
      </w:r>
      <w:r w:rsidR="009D7E05" w:rsidRPr="0065599C">
        <w:t>in August</w:t>
      </w:r>
      <w:r w:rsidR="005D344F" w:rsidRPr="0065599C">
        <w:t>.</w:t>
      </w:r>
      <w:r w:rsidR="00127D82" w:rsidRPr="0065599C">
        <w:t xml:space="preserve"> </w:t>
      </w:r>
      <w:bookmarkStart w:id="15" w:name="_Hlk80215200"/>
      <w:r w:rsidR="00127D82" w:rsidRPr="0065599C">
        <w:t>U.S. Bureau of Labor Statistics data indicate that Illinois’s Rural Mainstreet nonfarm employment has expanded by</w:t>
      </w:r>
      <w:r w:rsidR="007C022C" w:rsidRPr="0065599C">
        <w:t xml:space="preserve"> 5.9%</w:t>
      </w:r>
      <w:r w:rsidR="00127D82" w:rsidRPr="0065599C">
        <w:t xml:space="preserve"> over the past 12 months</w:t>
      </w:r>
      <w:bookmarkEnd w:id="15"/>
      <w:r w:rsidR="00127D82" w:rsidRPr="0065599C">
        <w:t xml:space="preserve">. </w:t>
      </w:r>
      <w:r w:rsidR="008B79B9" w:rsidRPr="0065599C">
        <w:t xml:space="preserve">Jeff </w:t>
      </w:r>
      <w:proofErr w:type="spellStart"/>
      <w:r w:rsidR="008B79B9" w:rsidRPr="0065599C">
        <w:t>Bonnett</w:t>
      </w:r>
      <w:proofErr w:type="spellEnd"/>
      <w:r w:rsidR="008B79B9" w:rsidRPr="0065599C">
        <w:t xml:space="preserve">, president of Havana National Bank in Havana said, “Another piece of the ‘proposed’ American Families Plan is to require </w:t>
      </w:r>
      <w:r w:rsidR="00EB37BB" w:rsidRPr="0065599C">
        <w:t>all</w:t>
      </w:r>
      <w:r w:rsidR="008B79B9" w:rsidRPr="0065599C">
        <w:t xml:space="preserve"> financial institutions to report inflows and outflows for all loan or deposit accounts greater than $600 (basically all loan accounts and most deposit accounts) directly to the IRS. This is a further invasion of privacy.” </w:t>
      </w:r>
    </w:p>
    <w:p w14:paraId="443B955C" w14:textId="77777777" w:rsidR="007E4D28" w:rsidRPr="0065599C" w:rsidRDefault="007E4D28" w:rsidP="0065599C"/>
    <w:p w14:paraId="6BD40902" w14:textId="3944406F" w:rsidR="00127D82" w:rsidRPr="0065599C" w:rsidRDefault="00C8324C" w:rsidP="0065599C">
      <w:r w:rsidRPr="0065599C">
        <w:t>Iowa: The</w:t>
      </w:r>
      <w:r w:rsidR="000863FA" w:rsidRPr="0065599C">
        <w:t xml:space="preserve"> </w:t>
      </w:r>
      <w:r w:rsidR="004939F1" w:rsidRPr="0065599C">
        <w:t>September</w:t>
      </w:r>
      <w:r w:rsidR="00004551" w:rsidRPr="0065599C">
        <w:t xml:space="preserve"> </w:t>
      </w:r>
      <w:r w:rsidR="00282B16" w:rsidRPr="0065599C">
        <w:t>R</w:t>
      </w:r>
      <w:r w:rsidRPr="0065599C">
        <w:t xml:space="preserve">MI for Iowa </w:t>
      </w:r>
      <w:r w:rsidR="004939F1" w:rsidRPr="0065599C">
        <w:t xml:space="preserve">improved to </w:t>
      </w:r>
      <w:r w:rsidR="007E4D28" w:rsidRPr="0065599C">
        <w:t xml:space="preserve">a healthy </w:t>
      </w:r>
      <w:r w:rsidR="004939F1" w:rsidRPr="0065599C">
        <w:t xml:space="preserve">65.3 from </w:t>
      </w:r>
      <w:r w:rsidR="007E4D28" w:rsidRPr="0065599C">
        <w:t>61.9</w:t>
      </w:r>
      <w:r w:rsidR="004939F1" w:rsidRPr="0065599C">
        <w:t xml:space="preserve"> in August</w:t>
      </w:r>
      <w:r w:rsidR="008271C2" w:rsidRPr="0065599C">
        <w:t>.</w:t>
      </w:r>
      <w:r w:rsidR="00E83434" w:rsidRPr="0065599C">
        <w:t xml:space="preserve"> Io</w:t>
      </w:r>
      <w:r w:rsidRPr="0065599C">
        <w:t xml:space="preserve">wa’s farmland-price index </w:t>
      </w:r>
      <w:r w:rsidR="007E4D28" w:rsidRPr="0065599C">
        <w:t xml:space="preserve">advanced to </w:t>
      </w:r>
      <w:r w:rsidR="004939F1" w:rsidRPr="0065599C">
        <w:t xml:space="preserve">87.1 from August’s </w:t>
      </w:r>
      <w:r w:rsidR="007E4D28" w:rsidRPr="0065599C">
        <w:t>71.1</w:t>
      </w:r>
      <w:r w:rsidR="008271C2" w:rsidRPr="0065599C">
        <w:t xml:space="preserve">. </w:t>
      </w:r>
      <w:r w:rsidRPr="0065599C">
        <w:t>Iowa’s new-hiring index for</w:t>
      </w:r>
      <w:r w:rsidR="003C09FB" w:rsidRPr="0065599C">
        <w:t xml:space="preserve"> </w:t>
      </w:r>
      <w:r w:rsidR="004939F1" w:rsidRPr="0065599C">
        <w:t xml:space="preserve">September </w:t>
      </w:r>
      <w:r w:rsidR="002C1D44" w:rsidRPr="0065599C">
        <w:t xml:space="preserve">expanded to </w:t>
      </w:r>
      <w:r w:rsidR="004939F1" w:rsidRPr="0065599C">
        <w:t xml:space="preserve">68.6 from </w:t>
      </w:r>
      <w:r w:rsidR="002C1D44" w:rsidRPr="0065599C">
        <w:t xml:space="preserve">66.0 </w:t>
      </w:r>
      <w:r w:rsidR="004939F1" w:rsidRPr="0065599C">
        <w:t>in August</w:t>
      </w:r>
      <w:r w:rsidR="009D1209" w:rsidRPr="0065599C">
        <w:t xml:space="preserve">. </w:t>
      </w:r>
      <w:bookmarkStart w:id="16" w:name="_Hlk77180019"/>
      <w:r w:rsidR="00127D82" w:rsidRPr="0065599C">
        <w:t>U.S. Bureau of Labor Statistics data indicate that Iowa’s Rural Mainstreet nonfarm employment has expanded by 3.</w:t>
      </w:r>
      <w:r w:rsidR="007C022C" w:rsidRPr="0065599C">
        <w:t>7</w:t>
      </w:r>
      <w:r w:rsidR="00127D82" w:rsidRPr="0065599C">
        <w:t>% over the past 12 months</w:t>
      </w:r>
      <w:r w:rsidR="00007E1F" w:rsidRPr="0065599C">
        <w:t>.</w:t>
      </w:r>
    </w:p>
    <w:bookmarkEnd w:id="16"/>
    <w:p w14:paraId="5191296D" w14:textId="77777777" w:rsidR="004F5707" w:rsidRPr="0065599C" w:rsidRDefault="004F5707" w:rsidP="0065599C"/>
    <w:p w14:paraId="66F0A9DB" w14:textId="08C95CB8" w:rsidR="00127D82" w:rsidRPr="0065599C" w:rsidRDefault="00C8324C" w:rsidP="0065599C">
      <w:r w:rsidRPr="0065599C">
        <w:t>Kansas: The Kansas RMI for</w:t>
      </w:r>
      <w:r w:rsidR="003C09FB" w:rsidRPr="0065599C">
        <w:t xml:space="preserve"> </w:t>
      </w:r>
      <w:r w:rsidR="004939F1" w:rsidRPr="0065599C">
        <w:t>September sank to 5</w:t>
      </w:r>
      <w:r w:rsidR="00187DA5" w:rsidRPr="0065599C">
        <w:t>5.5</w:t>
      </w:r>
      <w:r w:rsidR="004939F1" w:rsidRPr="0065599C">
        <w:t xml:space="preserve"> from </w:t>
      </w:r>
      <w:r w:rsidR="002C1D44" w:rsidRPr="0065599C">
        <w:t>67.0</w:t>
      </w:r>
      <w:r w:rsidR="004939F1" w:rsidRPr="0065599C">
        <w:t xml:space="preserve"> in August</w:t>
      </w:r>
      <w:r w:rsidRPr="0065599C">
        <w:t xml:space="preserve">. The state’s farmland-price index </w:t>
      </w:r>
      <w:r w:rsidR="002C1D44" w:rsidRPr="0065599C">
        <w:t>improved to</w:t>
      </w:r>
      <w:r w:rsidR="004939F1" w:rsidRPr="0065599C">
        <w:t xml:space="preserve"> 84.5 from August’s</w:t>
      </w:r>
      <w:r w:rsidR="002C1D44" w:rsidRPr="0065599C">
        <w:t xml:space="preserve"> 72.6</w:t>
      </w:r>
      <w:r w:rsidR="00C71E33" w:rsidRPr="0065599C">
        <w:t>.</w:t>
      </w:r>
      <w:r w:rsidRPr="0065599C">
        <w:t xml:space="preserve"> The new-hiring index for Kansas</w:t>
      </w:r>
      <w:r w:rsidR="00633465" w:rsidRPr="0065599C">
        <w:t xml:space="preserve"> </w:t>
      </w:r>
      <w:r w:rsidR="004939F1" w:rsidRPr="0065599C">
        <w:t xml:space="preserve">slipped to 66.0 from </w:t>
      </w:r>
      <w:r w:rsidR="002C1D44" w:rsidRPr="0065599C">
        <w:t>67.5</w:t>
      </w:r>
      <w:r w:rsidR="004939F1" w:rsidRPr="0065599C">
        <w:t xml:space="preserve"> in August</w:t>
      </w:r>
      <w:r w:rsidR="00633465" w:rsidRPr="0065599C">
        <w:t>.</w:t>
      </w:r>
      <w:bookmarkStart w:id="17" w:name="_Hlk35463291"/>
      <w:r w:rsidR="00C1013E" w:rsidRPr="0065599C">
        <w:t xml:space="preserve"> </w:t>
      </w:r>
      <w:bookmarkStart w:id="18" w:name="_Hlk77180239"/>
      <w:r w:rsidR="00127D82" w:rsidRPr="0065599C">
        <w:t xml:space="preserve">U.S. Bureau of Labor Statistics data </w:t>
      </w:r>
      <w:r w:rsidR="00127D82" w:rsidRPr="0065599C">
        <w:lastRenderedPageBreak/>
        <w:t xml:space="preserve">indicate that Kansas’s Rural Mainstreet nonfarm employment has expanded by </w:t>
      </w:r>
      <w:r w:rsidR="007C022C" w:rsidRPr="0065599C">
        <w:t>2.6</w:t>
      </w:r>
      <w:r w:rsidR="00127D82" w:rsidRPr="0065599C">
        <w:t>% over the past 12 months</w:t>
      </w:r>
      <w:r w:rsidR="00007E1F" w:rsidRPr="0065599C">
        <w:t>.</w:t>
      </w:r>
    </w:p>
    <w:bookmarkEnd w:id="18"/>
    <w:p w14:paraId="655DFF1A" w14:textId="77777777" w:rsidR="004F5707" w:rsidRPr="0065599C" w:rsidRDefault="004F5707" w:rsidP="0065599C"/>
    <w:bookmarkEnd w:id="17"/>
    <w:p w14:paraId="1E9F27E9" w14:textId="4AA17188" w:rsidR="00127D82" w:rsidRPr="0065599C" w:rsidRDefault="00C8324C" w:rsidP="0065599C">
      <w:r w:rsidRPr="0065599C">
        <w:t>Minnesota: The</w:t>
      </w:r>
      <w:r w:rsidR="008E1E47" w:rsidRPr="0065599C">
        <w:t xml:space="preserve"> </w:t>
      </w:r>
      <w:r w:rsidR="00012F6E" w:rsidRPr="0065599C">
        <w:t>September</w:t>
      </w:r>
      <w:r w:rsidR="00D1311D" w:rsidRPr="0065599C">
        <w:t xml:space="preserve"> </w:t>
      </w:r>
      <w:r w:rsidRPr="0065599C">
        <w:t xml:space="preserve">RMI for Minnesota </w:t>
      </w:r>
      <w:r w:rsidR="00012F6E" w:rsidRPr="0065599C">
        <w:t xml:space="preserve">fell to 71.0 from August’s regional high </w:t>
      </w:r>
      <w:r w:rsidR="002C1D44" w:rsidRPr="0065599C">
        <w:t xml:space="preserve">81.5. </w:t>
      </w:r>
      <w:r w:rsidRPr="0065599C">
        <w:t>Minnesota’s farmland-price index</w:t>
      </w:r>
      <w:r w:rsidR="00E7072D" w:rsidRPr="0065599C">
        <w:t xml:space="preserve"> </w:t>
      </w:r>
      <w:r w:rsidR="002C1D44" w:rsidRPr="0065599C">
        <w:t xml:space="preserve">grew to </w:t>
      </w:r>
      <w:r w:rsidR="00012F6E" w:rsidRPr="0065599C">
        <w:t xml:space="preserve">89.0 from August ‘s </w:t>
      </w:r>
      <w:r w:rsidR="002C1D44" w:rsidRPr="0065599C">
        <w:t>76.7</w:t>
      </w:r>
      <w:r w:rsidR="00633465" w:rsidRPr="0065599C">
        <w:t>.</w:t>
      </w:r>
      <w:r w:rsidRPr="0065599C">
        <w:t xml:space="preserve"> The new-hiring index for</w:t>
      </w:r>
      <w:r w:rsidR="002C1D44" w:rsidRPr="0065599C">
        <w:t xml:space="preserve"> </w:t>
      </w:r>
      <w:r w:rsidR="00012F6E" w:rsidRPr="0065599C">
        <w:t xml:space="preserve">September </w:t>
      </w:r>
      <w:r w:rsidR="002C1D44" w:rsidRPr="0065599C">
        <w:t xml:space="preserve">declined to </w:t>
      </w:r>
      <w:r w:rsidR="00012F6E" w:rsidRPr="0065599C">
        <w:t xml:space="preserve">70.5 from </w:t>
      </w:r>
      <w:r w:rsidR="002C1D44" w:rsidRPr="0065599C">
        <w:t xml:space="preserve">71.6 </w:t>
      </w:r>
      <w:r w:rsidR="00012F6E" w:rsidRPr="0065599C">
        <w:t>in August</w:t>
      </w:r>
      <w:r w:rsidR="00353445" w:rsidRPr="0065599C">
        <w:t>.</w:t>
      </w:r>
      <w:r w:rsidR="00C1013E" w:rsidRPr="0065599C">
        <w:t xml:space="preserve"> </w:t>
      </w:r>
      <w:r w:rsidR="00127D82" w:rsidRPr="0065599C">
        <w:t xml:space="preserve">U.S. Bureau of Labor Statistics data indicate that Minnesota’s Rural Mainstreet nonfarm employment has expanded by </w:t>
      </w:r>
      <w:r w:rsidR="007C022C" w:rsidRPr="0065599C">
        <w:t>6.2</w:t>
      </w:r>
      <w:r w:rsidR="00127D82" w:rsidRPr="0065599C">
        <w:t>% over the past 12 months</w:t>
      </w:r>
      <w:r w:rsidR="00007E1F" w:rsidRPr="0065599C">
        <w:t>.</w:t>
      </w:r>
    </w:p>
    <w:p w14:paraId="30C359BC" w14:textId="77777777" w:rsidR="00127D82" w:rsidRPr="0065599C" w:rsidRDefault="00127D82" w:rsidP="0065599C"/>
    <w:p w14:paraId="5DB4C17B" w14:textId="107A1684" w:rsidR="00127D82" w:rsidRPr="0065599C" w:rsidRDefault="00C8324C" w:rsidP="0065599C">
      <w:r w:rsidRPr="0065599C">
        <w:t>Missouri: The</w:t>
      </w:r>
      <w:r w:rsidR="00BC16E2" w:rsidRPr="0065599C">
        <w:t xml:space="preserve"> </w:t>
      </w:r>
      <w:r w:rsidR="00012F6E" w:rsidRPr="0065599C">
        <w:t>September</w:t>
      </w:r>
      <w:r w:rsidR="00495325" w:rsidRPr="0065599C">
        <w:t xml:space="preserve"> </w:t>
      </w:r>
      <w:r w:rsidRPr="0065599C">
        <w:t>RMI for Missouri</w:t>
      </w:r>
      <w:r w:rsidR="00C71E33" w:rsidRPr="0065599C">
        <w:t xml:space="preserve"> </w:t>
      </w:r>
      <w:r w:rsidR="00DB0E88" w:rsidRPr="0065599C">
        <w:t xml:space="preserve">slumped to </w:t>
      </w:r>
      <w:r w:rsidR="00012F6E" w:rsidRPr="0065599C">
        <w:t xml:space="preserve">47.3, a regional low, from August’s </w:t>
      </w:r>
      <w:r w:rsidR="0085694B" w:rsidRPr="0065599C">
        <w:t>56.9</w:t>
      </w:r>
      <w:r w:rsidR="00012F6E" w:rsidRPr="0065599C">
        <w:t xml:space="preserve"> </w:t>
      </w:r>
      <w:r w:rsidRPr="0065599C">
        <w:t xml:space="preserve">The farmland-price index </w:t>
      </w:r>
      <w:r w:rsidR="00512C7A" w:rsidRPr="0065599C">
        <w:t xml:space="preserve">soared to 81.1 from August’s </w:t>
      </w:r>
      <w:r w:rsidR="0085694B" w:rsidRPr="0065599C">
        <w:t>69.7</w:t>
      </w:r>
      <w:r w:rsidR="00EF6DC0" w:rsidRPr="0065599C">
        <w:t xml:space="preserve">. </w:t>
      </w:r>
      <w:r w:rsidR="00633465" w:rsidRPr="0065599C">
        <w:t>The state’s hiring gauge</w:t>
      </w:r>
      <w:r w:rsidR="007C2034" w:rsidRPr="0065599C">
        <w:t xml:space="preserve"> </w:t>
      </w:r>
      <w:r w:rsidR="00DB0E88" w:rsidRPr="0065599C">
        <w:t>dec</w:t>
      </w:r>
      <w:r w:rsidR="00512C7A" w:rsidRPr="0065599C">
        <w:t xml:space="preserve">lined to 62.6 from </w:t>
      </w:r>
      <w:r w:rsidR="0085694B" w:rsidRPr="0065599C">
        <w:t>64.6.</w:t>
      </w:r>
      <w:r w:rsidR="00512C7A" w:rsidRPr="0065599C">
        <w:t xml:space="preserve"> </w:t>
      </w:r>
      <w:r w:rsidR="00127D82" w:rsidRPr="0065599C">
        <w:t>U.S. Bureau of Labor Statistics data indicate that Missouri’s Rural Mainstreet nonfarm employment has</w:t>
      </w:r>
      <w:r w:rsidR="007C022C" w:rsidRPr="0065599C">
        <w:t xml:space="preserve"> contracted by 1.4%</w:t>
      </w:r>
      <w:r w:rsidR="00127D82" w:rsidRPr="0065599C">
        <w:t xml:space="preserve"> over the past 12 months</w:t>
      </w:r>
      <w:r w:rsidR="00007E1F" w:rsidRPr="0065599C">
        <w:t>.</w:t>
      </w:r>
    </w:p>
    <w:p w14:paraId="1DECFEFC" w14:textId="77777777" w:rsidR="00127D82" w:rsidRPr="0065599C" w:rsidRDefault="00127D82" w:rsidP="0065599C"/>
    <w:p w14:paraId="38808C81" w14:textId="4EA11793" w:rsidR="00127D82" w:rsidRPr="0065599C" w:rsidRDefault="00C1013E" w:rsidP="0065599C">
      <w:r w:rsidRPr="0065599C">
        <w:t xml:space="preserve"> </w:t>
      </w:r>
      <w:r w:rsidR="00C8324C" w:rsidRPr="0065599C">
        <w:t>Nebraska: The Nebraska RMI for</w:t>
      </w:r>
      <w:r w:rsidR="00BE2320" w:rsidRPr="0065599C">
        <w:t xml:space="preserve"> </w:t>
      </w:r>
      <w:r w:rsidR="00512C7A" w:rsidRPr="0065599C">
        <w:t>September</w:t>
      </w:r>
      <w:r w:rsidR="00E87C92" w:rsidRPr="0065599C">
        <w:t xml:space="preserve"> </w:t>
      </w:r>
      <w:r w:rsidR="00512C7A" w:rsidRPr="0065599C">
        <w:t xml:space="preserve">dropped to </w:t>
      </w:r>
      <w:r w:rsidR="00187DA5" w:rsidRPr="0065599C">
        <w:t>65.3</w:t>
      </w:r>
      <w:r w:rsidR="00512C7A" w:rsidRPr="0065599C">
        <w:t xml:space="preserve"> from August’s </w:t>
      </w:r>
      <w:r w:rsidR="006633CE" w:rsidRPr="0065599C">
        <w:t>69.4</w:t>
      </w:r>
      <w:r w:rsidR="007E6337" w:rsidRPr="0065599C">
        <w:t xml:space="preserve">. </w:t>
      </w:r>
      <w:r w:rsidR="00C8324C" w:rsidRPr="0065599C">
        <w:t>The state’s farmland-price index</w:t>
      </w:r>
      <w:r w:rsidR="006633CE" w:rsidRPr="0065599C">
        <w:t xml:space="preserve"> </w:t>
      </w:r>
      <w:r w:rsidR="00512C7A" w:rsidRPr="0065599C">
        <w:t>rocketed to 86.2 from l</w:t>
      </w:r>
      <w:r w:rsidR="00C8324C" w:rsidRPr="0065599C">
        <w:t xml:space="preserve">ast month’s </w:t>
      </w:r>
      <w:r w:rsidR="00E87C92" w:rsidRPr="0065599C">
        <w:t>7</w:t>
      </w:r>
      <w:r w:rsidR="006633CE" w:rsidRPr="0065599C">
        <w:t>3.</w:t>
      </w:r>
      <w:r w:rsidR="00512C7A" w:rsidRPr="0065599C">
        <w:t>3</w:t>
      </w:r>
      <w:r w:rsidR="00C8324C" w:rsidRPr="0065599C">
        <w:t>. Nebraska’s new-hiring</w:t>
      </w:r>
      <w:r w:rsidR="006204F3" w:rsidRPr="0065599C">
        <w:t xml:space="preserve"> index</w:t>
      </w:r>
      <w:r w:rsidR="00C8324C" w:rsidRPr="0065599C">
        <w:t xml:space="preserve"> </w:t>
      </w:r>
      <w:r w:rsidR="006633CE" w:rsidRPr="0065599C">
        <w:t xml:space="preserve">sank </w:t>
      </w:r>
      <w:r w:rsidR="00512C7A" w:rsidRPr="0065599C">
        <w:t xml:space="preserve">67.7 from </w:t>
      </w:r>
      <w:r w:rsidR="006633CE" w:rsidRPr="0065599C">
        <w:t>68.2</w:t>
      </w:r>
      <w:r w:rsidR="00512C7A" w:rsidRPr="0065599C">
        <w:t xml:space="preserve"> in August</w:t>
      </w:r>
      <w:r w:rsidR="00E05AE2" w:rsidRPr="0065599C">
        <w:t>.</w:t>
      </w:r>
      <w:r w:rsidR="00006210" w:rsidRPr="0065599C">
        <w:t xml:space="preserve"> </w:t>
      </w:r>
      <w:bookmarkStart w:id="19" w:name="_Hlk77180425"/>
      <w:r w:rsidR="00127D82" w:rsidRPr="0065599C">
        <w:t>U.S. Bureau of Labor Statistics data indicate that Nebraska’s Rural Mainstreet nonfarm employment has expanded by 4.</w:t>
      </w:r>
      <w:r w:rsidR="007C022C" w:rsidRPr="0065599C">
        <w:t>5</w:t>
      </w:r>
      <w:r w:rsidR="00127D82" w:rsidRPr="0065599C">
        <w:t>% over the past 12 months</w:t>
      </w:r>
      <w:r w:rsidR="00007E1F" w:rsidRPr="0065599C">
        <w:t>.</w:t>
      </w:r>
    </w:p>
    <w:p w14:paraId="715316F6" w14:textId="77777777" w:rsidR="00127D82" w:rsidRPr="0065599C" w:rsidRDefault="00127D82" w:rsidP="0065599C"/>
    <w:bookmarkEnd w:id="19"/>
    <w:p w14:paraId="711F2C67" w14:textId="59B0BA9F" w:rsidR="00127D82" w:rsidRPr="0065599C" w:rsidRDefault="00C8324C" w:rsidP="0065599C">
      <w:r w:rsidRPr="0065599C">
        <w:t>North Dakota: The North Dakota RMI for</w:t>
      </w:r>
      <w:r w:rsidR="00495325" w:rsidRPr="0065599C">
        <w:t xml:space="preserve"> </w:t>
      </w:r>
      <w:r w:rsidR="007C243E" w:rsidRPr="0065599C">
        <w:t>September slumped to 5</w:t>
      </w:r>
      <w:r w:rsidR="00D84C77" w:rsidRPr="0065599C">
        <w:t>7.6</w:t>
      </w:r>
      <w:r w:rsidR="007C243E" w:rsidRPr="0065599C">
        <w:t xml:space="preserve"> from August’s </w:t>
      </w:r>
      <w:r w:rsidR="006633CE" w:rsidRPr="0065599C">
        <w:t>58.2</w:t>
      </w:r>
      <w:r w:rsidR="00AB5B71" w:rsidRPr="0065599C">
        <w:t>.</w:t>
      </w:r>
      <w:r w:rsidR="007E6337" w:rsidRPr="0065599C">
        <w:t xml:space="preserve"> </w:t>
      </w:r>
      <w:r w:rsidRPr="0065599C">
        <w:t xml:space="preserve">The state’s farmland-price index </w:t>
      </w:r>
      <w:r w:rsidR="006633CE" w:rsidRPr="0065599C">
        <w:t xml:space="preserve">rose to </w:t>
      </w:r>
      <w:r w:rsidR="007C243E" w:rsidRPr="0065599C">
        <w:t xml:space="preserve">83.8 from </w:t>
      </w:r>
      <w:r w:rsidR="006633CE" w:rsidRPr="0065599C">
        <w:t xml:space="preserve">70.0 </w:t>
      </w:r>
      <w:r w:rsidR="007C243E" w:rsidRPr="0065599C">
        <w:t>in August</w:t>
      </w:r>
      <w:r w:rsidRPr="0065599C">
        <w:t>. The state’s new-hiring index</w:t>
      </w:r>
      <w:r w:rsidR="00DB0E88" w:rsidRPr="0065599C">
        <w:t xml:space="preserve"> </w:t>
      </w:r>
      <w:r w:rsidR="006633CE" w:rsidRPr="0065599C">
        <w:t xml:space="preserve">advanced to </w:t>
      </w:r>
      <w:r w:rsidR="007C243E" w:rsidRPr="0065599C">
        <w:t xml:space="preserve">65.4 from August’s </w:t>
      </w:r>
      <w:r w:rsidR="006633CE" w:rsidRPr="0065599C">
        <w:t>64.9</w:t>
      </w:r>
      <w:r w:rsidR="00931EFD" w:rsidRPr="0065599C">
        <w:t>.</w:t>
      </w:r>
      <w:bookmarkStart w:id="20" w:name="_Hlk35463621"/>
      <w:r w:rsidR="00E05AE2" w:rsidRPr="0065599C">
        <w:t xml:space="preserve"> </w:t>
      </w:r>
      <w:r w:rsidR="00127D82" w:rsidRPr="0065599C">
        <w:t xml:space="preserve">U.S. Bureau of Labor Statistics data indicate that North Dakota’s Rural Mainstreet nonfarm employment has expanded by </w:t>
      </w:r>
      <w:r w:rsidR="007C022C" w:rsidRPr="0065599C">
        <w:t>3.1</w:t>
      </w:r>
      <w:r w:rsidR="00127D82" w:rsidRPr="0065599C">
        <w:t>% over the past 12 months</w:t>
      </w:r>
      <w:r w:rsidR="00007E1F" w:rsidRPr="0065599C">
        <w:t>.</w:t>
      </w:r>
    </w:p>
    <w:p w14:paraId="52F48672" w14:textId="77777777" w:rsidR="00127D82" w:rsidRPr="0065599C" w:rsidRDefault="00127D82" w:rsidP="0065599C"/>
    <w:bookmarkEnd w:id="20"/>
    <w:p w14:paraId="630DBE0C" w14:textId="68F5F3FB" w:rsidR="00127D82" w:rsidRPr="0065599C" w:rsidRDefault="00C8324C" w:rsidP="0065599C">
      <w:r w:rsidRPr="0065599C">
        <w:t>South Dakota: The</w:t>
      </w:r>
      <w:r w:rsidR="00931EFD" w:rsidRPr="0065599C">
        <w:t xml:space="preserve"> </w:t>
      </w:r>
      <w:r w:rsidR="007C243E" w:rsidRPr="0065599C">
        <w:t>September</w:t>
      </w:r>
      <w:r w:rsidR="00A935B5" w:rsidRPr="0065599C">
        <w:t xml:space="preserve"> </w:t>
      </w:r>
      <w:r w:rsidR="00EC0FED" w:rsidRPr="0065599C">
        <w:t>RMI</w:t>
      </w:r>
      <w:r w:rsidR="00C931E1" w:rsidRPr="0065599C">
        <w:t xml:space="preserve"> </w:t>
      </w:r>
      <w:r w:rsidRPr="0065599C">
        <w:t>for South Dakota</w:t>
      </w:r>
      <w:r w:rsidR="00931EFD" w:rsidRPr="0065599C">
        <w:t xml:space="preserve"> </w:t>
      </w:r>
      <w:r w:rsidR="007C243E" w:rsidRPr="0065599C">
        <w:t xml:space="preserve">weakened to a still very healthy </w:t>
      </w:r>
      <w:r w:rsidR="00E26465" w:rsidRPr="0065599C">
        <w:t xml:space="preserve">65.0 from August’s </w:t>
      </w:r>
      <w:r w:rsidR="006633CE" w:rsidRPr="0065599C">
        <w:t>74.4</w:t>
      </w:r>
      <w:r w:rsidR="008B2100" w:rsidRPr="0065599C">
        <w:t xml:space="preserve">. </w:t>
      </w:r>
      <w:r w:rsidRPr="0065599C">
        <w:t xml:space="preserve">The state’s farmland-price index </w:t>
      </w:r>
      <w:r w:rsidR="006633CE" w:rsidRPr="0065599C">
        <w:t xml:space="preserve">improved to </w:t>
      </w:r>
      <w:r w:rsidR="00E26465" w:rsidRPr="0065599C">
        <w:t xml:space="preserve">87.0 from </w:t>
      </w:r>
      <w:r w:rsidR="006633CE" w:rsidRPr="0065599C">
        <w:t xml:space="preserve">74.7 </w:t>
      </w:r>
      <w:r w:rsidR="00E26465" w:rsidRPr="0065599C">
        <w:t>in August</w:t>
      </w:r>
      <w:r w:rsidR="00931EFD" w:rsidRPr="0065599C">
        <w:t xml:space="preserve">. </w:t>
      </w:r>
      <w:r w:rsidR="001C605C" w:rsidRPr="0065599C">
        <w:t xml:space="preserve">South Dakota’s </w:t>
      </w:r>
      <w:r w:rsidR="00E26465" w:rsidRPr="0065599C">
        <w:t xml:space="preserve">September </w:t>
      </w:r>
      <w:r w:rsidR="001C605C" w:rsidRPr="0065599C">
        <w:t xml:space="preserve">hiring index </w:t>
      </w:r>
      <w:r w:rsidR="00A72885" w:rsidRPr="0065599C">
        <w:t xml:space="preserve">slipped to 68.5 from </w:t>
      </w:r>
      <w:r w:rsidR="006633CE" w:rsidRPr="0065599C">
        <w:t>69.5</w:t>
      </w:r>
      <w:r w:rsidR="00A72885" w:rsidRPr="0065599C">
        <w:t xml:space="preserve"> in August</w:t>
      </w:r>
      <w:r w:rsidR="00394FF7" w:rsidRPr="0065599C">
        <w:t>.</w:t>
      </w:r>
      <w:r w:rsidR="00127D82" w:rsidRPr="0065599C">
        <w:t xml:space="preserve"> U.S. Bureau of Labor Statistics data indicate that South Dakota’s Rural Mainstreet nonfarm employment has expanded by 5.</w:t>
      </w:r>
      <w:r w:rsidR="007C022C" w:rsidRPr="0065599C">
        <w:t>6</w:t>
      </w:r>
      <w:r w:rsidR="00127D82" w:rsidRPr="0065599C">
        <w:t>% over the past 12 months</w:t>
      </w:r>
      <w:r w:rsidR="00007E1F" w:rsidRPr="0065599C">
        <w:t>.</w:t>
      </w:r>
    </w:p>
    <w:p w14:paraId="4A4304E1" w14:textId="77777777" w:rsidR="00127D82" w:rsidRPr="0065599C" w:rsidRDefault="00127D82" w:rsidP="0065599C"/>
    <w:p w14:paraId="5BCEE22A" w14:textId="6BF442BF" w:rsidR="00127D82" w:rsidRPr="0065599C" w:rsidRDefault="00C8324C" w:rsidP="0065599C">
      <w:r w:rsidRPr="0065599C">
        <w:t>Wyoming: The</w:t>
      </w:r>
      <w:r w:rsidR="00C94457" w:rsidRPr="0065599C">
        <w:t xml:space="preserve"> </w:t>
      </w:r>
      <w:r w:rsidR="00A72885" w:rsidRPr="0065599C">
        <w:t>September</w:t>
      </w:r>
      <w:r w:rsidR="001E22CF" w:rsidRPr="0065599C">
        <w:t xml:space="preserve"> </w:t>
      </w:r>
      <w:r w:rsidRPr="0065599C">
        <w:t xml:space="preserve">RMI for Wyoming </w:t>
      </w:r>
      <w:r w:rsidR="00187DA5" w:rsidRPr="0065599C">
        <w:t>was unchanged from August’s 62.1</w:t>
      </w:r>
      <w:r w:rsidRPr="0065599C">
        <w:t>. The</w:t>
      </w:r>
      <w:r w:rsidR="00931EFD" w:rsidRPr="0065599C">
        <w:t xml:space="preserve"> </w:t>
      </w:r>
      <w:r w:rsidR="00A72885" w:rsidRPr="0065599C">
        <w:t xml:space="preserve">September </w:t>
      </w:r>
      <w:r w:rsidRPr="0065599C">
        <w:t xml:space="preserve">farmland and ranchland-price index </w:t>
      </w:r>
      <w:r w:rsidR="002230B9" w:rsidRPr="0065599C">
        <w:t xml:space="preserve">rose to </w:t>
      </w:r>
      <w:r w:rsidR="00A72885" w:rsidRPr="0065599C">
        <w:t xml:space="preserve">84.7 from </w:t>
      </w:r>
      <w:r w:rsidR="002230B9" w:rsidRPr="0065599C">
        <w:t>71</w:t>
      </w:r>
      <w:r w:rsidR="00007E1F" w:rsidRPr="0065599C">
        <w:t>.</w:t>
      </w:r>
      <w:r w:rsidR="002230B9" w:rsidRPr="0065599C">
        <w:t xml:space="preserve">2 </w:t>
      </w:r>
      <w:r w:rsidR="00A72885" w:rsidRPr="0065599C">
        <w:t>in August</w:t>
      </w:r>
      <w:r w:rsidR="00A80D4A" w:rsidRPr="0065599C">
        <w:t>.</w:t>
      </w:r>
      <w:r w:rsidR="000E408A" w:rsidRPr="0065599C">
        <w:t xml:space="preserve"> </w:t>
      </w:r>
      <w:r w:rsidRPr="0065599C">
        <w:t>Wyoming’s new-hiring index</w:t>
      </w:r>
      <w:r w:rsidR="002230B9" w:rsidRPr="0065599C">
        <w:t xml:space="preserve"> </w:t>
      </w:r>
      <w:r w:rsidR="00F62B7A" w:rsidRPr="0065599C">
        <w:t xml:space="preserve">inched up to 66.3 from August’s </w:t>
      </w:r>
      <w:r w:rsidR="002230B9" w:rsidRPr="0065599C">
        <w:t>66.1</w:t>
      </w:r>
      <w:r w:rsidR="00F62B7A" w:rsidRPr="0065599C">
        <w:t xml:space="preserve">. </w:t>
      </w:r>
      <w:r w:rsidR="00127D82" w:rsidRPr="0065599C">
        <w:t>U.S. Bureau of Labor Statistics data indicate that Wyoming’</w:t>
      </w:r>
      <w:r w:rsidR="00C10D3C" w:rsidRPr="0065599C">
        <w:t xml:space="preserve">s </w:t>
      </w:r>
      <w:r w:rsidR="00127D82" w:rsidRPr="0065599C">
        <w:t xml:space="preserve">Rural Mainstreet nonfarm employment has expanded by </w:t>
      </w:r>
      <w:r w:rsidR="007C022C" w:rsidRPr="0065599C">
        <w:t>4.1</w:t>
      </w:r>
      <w:r w:rsidR="00127D82" w:rsidRPr="0065599C">
        <w:t>% over the past 12 months</w:t>
      </w:r>
      <w:r w:rsidR="00007E1F" w:rsidRPr="0065599C">
        <w:t>.</w:t>
      </w:r>
    </w:p>
    <w:p w14:paraId="38FA71AF" w14:textId="77777777" w:rsidR="00127D82" w:rsidRPr="0065599C" w:rsidRDefault="00127D82" w:rsidP="0065599C"/>
    <w:p w14:paraId="3CA56422" w14:textId="4462055A" w:rsidR="00606ADB" w:rsidRPr="0065599C" w:rsidRDefault="00606ADB" w:rsidP="0065599C">
      <w:r w:rsidRPr="0065599C">
        <w:t xml:space="preserve">Tables 1 and 2 summarize the survey findings. Next month’s survey results will be released on the third Thursday of the month, </w:t>
      </w:r>
      <w:r w:rsidR="0032075B" w:rsidRPr="0065599C">
        <w:t>Oct. 21</w:t>
      </w:r>
      <w:r w:rsidRPr="0065599C">
        <w:t>.</w:t>
      </w:r>
    </w:p>
    <w:p w14:paraId="52AA54DD" w14:textId="77777777" w:rsidR="00007E1F" w:rsidRPr="00D13693" w:rsidRDefault="00007E1F" w:rsidP="00606ADB">
      <w:pPr>
        <w:rPr>
          <w:rFonts w:ascii="Times New Roman" w:hAnsi="Times New Roman" w:cs="Times New Roman"/>
        </w:rPr>
      </w:pPr>
    </w:p>
    <w:tbl>
      <w:tblPr>
        <w:tblW w:w="10080" w:type="dxa"/>
        <w:tblInd w:w="-2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5040"/>
        <w:gridCol w:w="1530"/>
        <w:gridCol w:w="1805"/>
        <w:gridCol w:w="1705"/>
      </w:tblGrid>
      <w:tr w:rsidR="001E0B73" w:rsidRPr="00E24C3A" w14:paraId="0C00B9AB" w14:textId="77777777" w:rsidTr="008C1CBF">
        <w:trPr>
          <w:trHeight w:val="270"/>
        </w:trPr>
        <w:tc>
          <w:tcPr>
            <w:tcW w:w="10080" w:type="dxa"/>
            <w:gridSpan w:val="4"/>
            <w:shd w:val="clear" w:color="auto" w:fill="FFFFFF"/>
            <w:tcMar>
              <w:top w:w="80" w:type="dxa"/>
              <w:left w:w="80" w:type="dxa"/>
              <w:bottom w:w="80" w:type="dxa"/>
              <w:right w:w="80" w:type="dxa"/>
            </w:tcMar>
            <w:vAlign w:val="bottom"/>
          </w:tcPr>
          <w:p w14:paraId="1F89FECD" w14:textId="303697BA" w:rsidR="001E0B73" w:rsidRPr="00007E1F" w:rsidRDefault="009221EA" w:rsidP="00AF30B5">
            <w:pPr>
              <w:rPr>
                <w:rFonts w:ascii="Times New Roman" w:hAnsi="Times New Roman" w:cs="Times New Roman"/>
              </w:rPr>
            </w:pPr>
            <w:r w:rsidRPr="00D13693">
              <w:rPr>
                <w:rFonts w:ascii="Times New Roman" w:hAnsi="Times New Roman" w:cs="Times New Roman"/>
              </w:rPr>
              <w:br w:type="page"/>
            </w:r>
            <w:r w:rsidR="00A83BE0" w:rsidRPr="00007E1F">
              <w:rPr>
                <w:rFonts w:ascii="Times New Roman" w:eastAsia="Times New Roman" w:hAnsi="Times New Roman" w:cs="Times New Roman"/>
              </w:rPr>
              <w:br w:type="page"/>
            </w:r>
            <w:bookmarkEnd w:id="8"/>
            <w:r w:rsidR="00BD16EB" w:rsidRPr="00007E1F">
              <w:rPr>
                <w:rFonts w:ascii="Times New Roman" w:hAnsi="Times New Roman" w:cs="Times New Roman"/>
              </w:rPr>
              <w:br w:type="page"/>
            </w:r>
            <w:r w:rsidR="003D0114" w:rsidRPr="00007E1F">
              <w:rPr>
                <w:rFonts w:ascii="Times New Roman" w:hAnsi="Times New Roman" w:cs="Times New Roman"/>
              </w:rPr>
              <w:br w:type="page"/>
            </w:r>
            <w:r w:rsidR="009E36AC" w:rsidRPr="00007E1F">
              <w:rPr>
                <w:rFonts w:ascii="Times New Roman" w:hAnsi="Times New Roman" w:cs="Times New Roman"/>
              </w:rPr>
              <w:br w:type="page"/>
            </w:r>
            <w:r w:rsidR="00654B8C" w:rsidRPr="00007E1F">
              <w:rPr>
                <w:rFonts w:ascii="Times New Roman" w:hAnsi="Times New Roman" w:cs="Times New Roman"/>
              </w:rPr>
              <w:t xml:space="preserve">Table 1: Rural Mainstreet Economy Last </w:t>
            </w:r>
            <w:r w:rsidR="00AF30B5" w:rsidRPr="00007E1F">
              <w:rPr>
                <w:rFonts w:ascii="Times New Roman" w:hAnsi="Times New Roman" w:cs="Times New Roman"/>
              </w:rPr>
              <w:t>2</w:t>
            </w:r>
            <w:r w:rsidR="00654B8C" w:rsidRPr="00007E1F">
              <w:rPr>
                <w:rFonts w:ascii="Times New Roman" w:hAnsi="Times New Roman" w:cs="Times New Roman"/>
              </w:rPr>
              <w:t xml:space="preserve"> Months </w:t>
            </w:r>
            <w:r w:rsidR="00AF30B5" w:rsidRPr="00007E1F">
              <w:rPr>
                <w:rFonts w:ascii="Times New Roman" w:hAnsi="Times New Roman" w:cs="Times New Roman"/>
              </w:rPr>
              <w:t>&amp;</w:t>
            </w:r>
            <w:r w:rsidR="00654B8C" w:rsidRPr="00007E1F">
              <w:rPr>
                <w:rFonts w:ascii="Times New Roman" w:hAnsi="Times New Roman" w:cs="Times New Roman"/>
              </w:rPr>
              <w:t xml:space="preserve"> One Year Ago: (index &gt; 50 indicates expansion)</w:t>
            </w:r>
          </w:p>
        </w:tc>
      </w:tr>
      <w:tr w:rsidR="00314906" w:rsidRPr="00D417DB" w14:paraId="43FE1256" w14:textId="77777777" w:rsidTr="004703C0">
        <w:trPr>
          <w:trHeight w:val="245"/>
        </w:trPr>
        <w:tc>
          <w:tcPr>
            <w:tcW w:w="5040" w:type="dxa"/>
            <w:shd w:val="clear" w:color="auto" w:fill="FFFFFF"/>
            <w:tcMar>
              <w:top w:w="80" w:type="dxa"/>
              <w:left w:w="80" w:type="dxa"/>
              <w:bottom w:w="80" w:type="dxa"/>
              <w:right w:w="80" w:type="dxa"/>
            </w:tcMar>
            <w:vAlign w:val="bottom"/>
          </w:tcPr>
          <w:p w14:paraId="12DF9BA2" w14:textId="77777777" w:rsidR="00314906" w:rsidRPr="00D417DB" w:rsidRDefault="00314906" w:rsidP="00314906">
            <w:pPr>
              <w:rPr>
                <w:rFonts w:ascii="Times New Roman" w:hAnsi="Times New Roman" w:cs="Times New Roman"/>
                <w:sz w:val="22"/>
                <w:szCs w:val="22"/>
              </w:rPr>
            </w:pPr>
          </w:p>
        </w:tc>
        <w:tc>
          <w:tcPr>
            <w:tcW w:w="1530" w:type="dxa"/>
            <w:shd w:val="clear" w:color="000000" w:fill="FFFFFF"/>
            <w:tcMar>
              <w:top w:w="80" w:type="dxa"/>
              <w:left w:w="80" w:type="dxa"/>
              <w:bottom w:w="80" w:type="dxa"/>
              <w:right w:w="80" w:type="dxa"/>
            </w:tcMar>
          </w:tcPr>
          <w:p w14:paraId="27624668" w14:textId="57D47187"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Sept.-20</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0033D23C" w14:textId="599054FE"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Aug.-21</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F150217" w14:textId="14C13B13"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Sept.-21</w:t>
            </w:r>
          </w:p>
        </w:tc>
      </w:tr>
      <w:tr w:rsidR="00314906" w:rsidRPr="00D417DB" w14:paraId="0D6846FD" w14:textId="77777777" w:rsidTr="005A3F37">
        <w:trPr>
          <w:trHeight w:hRule="exact" w:val="360"/>
        </w:trPr>
        <w:tc>
          <w:tcPr>
            <w:tcW w:w="5040" w:type="dxa"/>
            <w:shd w:val="clear" w:color="auto" w:fill="FFFFFF"/>
            <w:tcMar>
              <w:top w:w="80" w:type="dxa"/>
              <w:left w:w="80" w:type="dxa"/>
              <w:bottom w:w="80" w:type="dxa"/>
              <w:right w:w="80" w:type="dxa"/>
            </w:tcMar>
            <w:vAlign w:val="bottom"/>
          </w:tcPr>
          <w:p w14:paraId="05123746"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Area economic index</w:t>
            </w:r>
          </w:p>
        </w:tc>
        <w:tc>
          <w:tcPr>
            <w:tcW w:w="1530" w:type="dxa"/>
            <w:shd w:val="clear" w:color="000000" w:fill="FFFFFF"/>
            <w:tcMar>
              <w:top w:w="80" w:type="dxa"/>
              <w:left w:w="80" w:type="dxa"/>
              <w:bottom w:w="80" w:type="dxa"/>
              <w:right w:w="80" w:type="dxa"/>
            </w:tcMar>
          </w:tcPr>
          <w:p w14:paraId="26DF3D97" w14:textId="0C1425C8"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46.9</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D4A966E" w14:textId="5E705942"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65.3</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1179EC3B" w14:textId="30DCC0C8"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62.5</w:t>
            </w:r>
          </w:p>
        </w:tc>
      </w:tr>
      <w:tr w:rsidR="00314906" w:rsidRPr="00D417DB" w14:paraId="5B49CD8C" w14:textId="77777777" w:rsidTr="005A3F37">
        <w:trPr>
          <w:trHeight w:hRule="exact" w:val="360"/>
        </w:trPr>
        <w:tc>
          <w:tcPr>
            <w:tcW w:w="5040" w:type="dxa"/>
            <w:shd w:val="clear" w:color="auto" w:fill="FFFFFF"/>
            <w:tcMar>
              <w:top w:w="80" w:type="dxa"/>
              <w:left w:w="80" w:type="dxa"/>
              <w:bottom w:w="80" w:type="dxa"/>
              <w:right w:w="80" w:type="dxa"/>
            </w:tcMar>
            <w:vAlign w:val="bottom"/>
          </w:tcPr>
          <w:p w14:paraId="74780A2F"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Loan volume</w:t>
            </w:r>
          </w:p>
        </w:tc>
        <w:tc>
          <w:tcPr>
            <w:tcW w:w="1530" w:type="dxa"/>
            <w:shd w:val="clear" w:color="000000" w:fill="FFFFFF"/>
            <w:tcMar>
              <w:top w:w="80" w:type="dxa"/>
              <w:left w:w="80" w:type="dxa"/>
              <w:bottom w:w="80" w:type="dxa"/>
              <w:right w:w="80" w:type="dxa"/>
            </w:tcMar>
          </w:tcPr>
          <w:p w14:paraId="3C2BA8B5" w14:textId="7BFA260C"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60.9</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1F3F680" w14:textId="171D2699"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53.0</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37448908" w14:textId="1FDC8C81"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58.8</w:t>
            </w:r>
          </w:p>
        </w:tc>
      </w:tr>
      <w:tr w:rsidR="00314906" w:rsidRPr="00D417DB" w14:paraId="4F2EC411" w14:textId="77777777" w:rsidTr="005A3F37">
        <w:trPr>
          <w:trHeight w:hRule="exact" w:val="360"/>
        </w:trPr>
        <w:tc>
          <w:tcPr>
            <w:tcW w:w="5040" w:type="dxa"/>
            <w:shd w:val="clear" w:color="auto" w:fill="FFFFFF"/>
            <w:tcMar>
              <w:top w:w="80" w:type="dxa"/>
              <w:left w:w="80" w:type="dxa"/>
              <w:bottom w:w="80" w:type="dxa"/>
              <w:right w:w="80" w:type="dxa"/>
            </w:tcMar>
            <w:vAlign w:val="bottom"/>
          </w:tcPr>
          <w:p w14:paraId="395F654D"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Checking deposits</w:t>
            </w:r>
          </w:p>
        </w:tc>
        <w:tc>
          <w:tcPr>
            <w:tcW w:w="1530" w:type="dxa"/>
            <w:shd w:val="clear" w:color="000000" w:fill="FFFFFF"/>
            <w:tcMar>
              <w:top w:w="80" w:type="dxa"/>
              <w:left w:w="80" w:type="dxa"/>
              <w:bottom w:w="80" w:type="dxa"/>
              <w:right w:w="80" w:type="dxa"/>
            </w:tcMar>
          </w:tcPr>
          <w:p w14:paraId="1BBE14F7" w14:textId="469283A2"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76.6</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663700F9" w14:textId="545E8B74"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68.8</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672D47F7" w14:textId="6B06EE27"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58.9</w:t>
            </w:r>
          </w:p>
        </w:tc>
      </w:tr>
      <w:tr w:rsidR="00314906" w:rsidRPr="00D417DB" w14:paraId="5F2F26D5" w14:textId="77777777" w:rsidTr="005A3F37">
        <w:trPr>
          <w:trHeight w:hRule="exact" w:val="360"/>
        </w:trPr>
        <w:tc>
          <w:tcPr>
            <w:tcW w:w="5040" w:type="dxa"/>
            <w:shd w:val="clear" w:color="auto" w:fill="FFFFFF"/>
            <w:tcMar>
              <w:top w:w="80" w:type="dxa"/>
              <w:left w:w="80" w:type="dxa"/>
              <w:bottom w:w="80" w:type="dxa"/>
              <w:right w:w="80" w:type="dxa"/>
            </w:tcMar>
            <w:vAlign w:val="bottom"/>
          </w:tcPr>
          <w:p w14:paraId="5024AB3F"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Certificates of deposit and savings instruments</w:t>
            </w:r>
          </w:p>
        </w:tc>
        <w:tc>
          <w:tcPr>
            <w:tcW w:w="1530" w:type="dxa"/>
            <w:shd w:val="clear" w:color="000000" w:fill="FFFFFF"/>
            <w:tcMar>
              <w:top w:w="80" w:type="dxa"/>
              <w:left w:w="80" w:type="dxa"/>
              <w:bottom w:w="80" w:type="dxa"/>
              <w:right w:w="80" w:type="dxa"/>
            </w:tcMar>
          </w:tcPr>
          <w:p w14:paraId="29CA7F62" w14:textId="7DD0BFA1"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35.9</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88590DE" w14:textId="4A18D31B"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34.4</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17136C51" w14:textId="03EB3E57"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37.5</w:t>
            </w:r>
          </w:p>
        </w:tc>
      </w:tr>
      <w:tr w:rsidR="00314906" w:rsidRPr="00D417DB" w14:paraId="48159DF9" w14:textId="77777777" w:rsidTr="005A3F37">
        <w:trPr>
          <w:trHeight w:hRule="exact" w:val="360"/>
        </w:trPr>
        <w:tc>
          <w:tcPr>
            <w:tcW w:w="5040" w:type="dxa"/>
            <w:shd w:val="clear" w:color="auto" w:fill="FFFFFF"/>
            <w:tcMar>
              <w:top w:w="80" w:type="dxa"/>
              <w:left w:w="80" w:type="dxa"/>
              <w:bottom w:w="80" w:type="dxa"/>
              <w:right w:w="80" w:type="dxa"/>
            </w:tcMar>
            <w:vAlign w:val="bottom"/>
          </w:tcPr>
          <w:p w14:paraId="2EF19731"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Farmland prices</w:t>
            </w:r>
          </w:p>
        </w:tc>
        <w:tc>
          <w:tcPr>
            <w:tcW w:w="1530" w:type="dxa"/>
            <w:shd w:val="clear" w:color="000000" w:fill="FFFFFF"/>
            <w:tcMar>
              <w:top w:w="80" w:type="dxa"/>
              <w:left w:w="80" w:type="dxa"/>
              <w:bottom w:w="80" w:type="dxa"/>
              <w:right w:w="80" w:type="dxa"/>
            </w:tcMar>
          </w:tcPr>
          <w:p w14:paraId="0541F62A" w14:textId="4C548543"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45.0</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E8D680C" w14:textId="35679737"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76.6</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21DD7671" w14:textId="72C33FEE"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85.2</w:t>
            </w:r>
          </w:p>
        </w:tc>
      </w:tr>
      <w:tr w:rsidR="00314906" w:rsidRPr="00D417DB" w14:paraId="2D8DB363" w14:textId="77777777" w:rsidTr="005A3F37">
        <w:trPr>
          <w:trHeight w:hRule="exact" w:val="360"/>
        </w:trPr>
        <w:tc>
          <w:tcPr>
            <w:tcW w:w="5040" w:type="dxa"/>
            <w:shd w:val="clear" w:color="auto" w:fill="FFFFFF"/>
            <w:tcMar>
              <w:top w:w="80" w:type="dxa"/>
              <w:left w:w="80" w:type="dxa"/>
              <w:bottom w:w="80" w:type="dxa"/>
              <w:right w:w="80" w:type="dxa"/>
            </w:tcMar>
            <w:vAlign w:val="bottom"/>
          </w:tcPr>
          <w:p w14:paraId="005A39E5"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Farm equipment sales</w:t>
            </w:r>
          </w:p>
        </w:tc>
        <w:tc>
          <w:tcPr>
            <w:tcW w:w="1530" w:type="dxa"/>
            <w:shd w:val="clear" w:color="000000" w:fill="FFFFFF"/>
            <w:tcMar>
              <w:top w:w="80" w:type="dxa"/>
              <w:left w:w="80" w:type="dxa"/>
              <w:bottom w:w="80" w:type="dxa"/>
              <w:right w:w="80" w:type="dxa"/>
            </w:tcMar>
          </w:tcPr>
          <w:p w14:paraId="206BB0E7" w14:textId="61894C41"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32.1</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E6E55ED" w14:textId="6220DBBD"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64.7</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9E33C50" w14:textId="477893BB"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66.2</w:t>
            </w:r>
          </w:p>
        </w:tc>
      </w:tr>
      <w:tr w:rsidR="00314906" w:rsidRPr="00D417DB" w14:paraId="2500E847" w14:textId="77777777" w:rsidTr="005A3F37">
        <w:trPr>
          <w:trHeight w:hRule="exact" w:val="360"/>
        </w:trPr>
        <w:tc>
          <w:tcPr>
            <w:tcW w:w="5040" w:type="dxa"/>
            <w:shd w:val="clear" w:color="auto" w:fill="FFFFFF"/>
            <w:tcMar>
              <w:top w:w="80" w:type="dxa"/>
              <w:left w:w="80" w:type="dxa"/>
              <w:bottom w:w="80" w:type="dxa"/>
              <w:right w:w="80" w:type="dxa"/>
            </w:tcMar>
            <w:vAlign w:val="bottom"/>
          </w:tcPr>
          <w:p w14:paraId="3027AD24"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Home sales</w:t>
            </w:r>
          </w:p>
        </w:tc>
        <w:tc>
          <w:tcPr>
            <w:tcW w:w="1530" w:type="dxa"/>
            <w:shd w:val="clear" w:color="000000" w:fill="FFFFFF"/>
            <w:tcMar>
              <w:top w:w="80" w:type="dxa"/>
              <w:left w:w="80" w:type="dxa"/>
              <w:bottom w:w="80" w:type="dxa"/>
              <w:right w:w="80" w:type="dxa"/>
            </w:tcMar>
          </w:tcPr>
          <w:p w14:paraId="7D29FF30" w14:textId="6B3F4F8C"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75.0</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F2FCEB8" w14:textId="219ADBCC"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84.4</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81A5377" w14:textId="77C859F4"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71.4</w:t>
            </w:r>
          </w:p>
        </w:tc>
      </w:tr>
      <w:tr w:rsidR="00314906" w:rsidRPr="00D417DB" w14:paraId="14E68CAD" w14:textId="77777777" w:rsidTr="005A3F37">
        <w:trPr>
          <w:trHeight w:hRule="exact" w:val="360"/>
        </w:trPr>
        <w:tc>
          <w:tcPr>
            <w:tcW w:w="5040" w:type="dxa"/>
            <w:shd w:val="clear" w:color="auto" w:fill="FFFFFF"/>
            <w:tcMar>
              <w:top w:w="80" w:type="dxa"/>
              <w:left w:w="80" w:type="dxa"/>
              <w:bottom w:w="80" w:type="dxa"/>
              <w:right w:w="80" w:type="dxa"/>
            </w:tcMar>
            <w:vAlign w:val="bottom"/>
          </w:tcPr>
          <w:p w14:paraId="2EDBC2F0"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 xml:space="preserve">Hiring </w:t>
            </w:r>
          </w:p>
        </w:tc>
        <w:tc>
          <w:tcPr>
            <w:tcW w:w="1530" w:type="dxa"/>
            <w:shd w:val="clear" w:color="000000" w:fill="FFFFFF"/>
            <w:tcMar>
              <w:top w:w="80" w:type="dxa"/>
              <w:left w:w="80" w:type="dxa"/>
              <w:bottom w:w="80" w:type="dxa"/>
              <w:right w:w="80" w:type="dxa"/>
            </w:tcMar>
          </w:tcPr>
          <w:p w14:paraId="3FD22E2E" w14:textId="76DBAA50"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54.8</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D426F00" w14:textId="4CEED76F"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70.3</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78A96076" w14:textId="5C2FCA7E"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67.9</w:t>
            </w:r>
          </w:p>
        </w:tc>
      </w:tr>
      <w:tr w:rsidR="00314906" w:rsidRPr="00D417DB" w14:paraId="2E80EED0" w14:textId="77777777" w:rsidTr="005A3F37">
        <w:trPr>
          <w:trHeight w:hRule="exact" w:val="360"/>
        </w:trPr>
        <w:tc>
          <w:tcPr>
            <w:tcW w:w="5040" w:type="dxa"/>
            <w:shd w:val="clear" w:color="auto" w:fill="FFFFFF"/>
            <w:tcMar>
              <w:top w:w="80" w:type="dxa"/>
              <w:left w:w="80" w:type="dxa"/>
              <w:bottom w:w="80" w:type="dxa"/>
              <w:right w:w="80" w:type="dxa"/>
            </w:tcMar>
            <w:vAlign w:val="bottom"/>
          </w:tcPr>
          <w:p w14:paraId="6BAF7B6C"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Retail business</w:t>
            </w:r>
          </w:p>
        </w:tc>
        <w:tc>
          <w:tcPr>
            <w:tcW w:w="1530" w:type="dxa"/>
            <w:shd w:val="clear" w:color="000000" w:fill="FFFFFF"/>
            <w:tcMar>
              <w:top w:w="80" w:type="dxa"/>
              <w:left w:w="80" w:type="dxa"/>
              <w:bottom w:w="80" w:type="dxa"/>
              <w:right w:w="80" w:type="dxa"/>
            </w:tcMar>
          </w:tcPr>
          <w:p w14:paraId="461ECF60" w14:textId="6421B406"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43.8</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27067A81" w14:textId="01CB8B41"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54.7</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3E967E88" w14:textId="3078307F"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58.9</w:t>
            </w:r>
          </w:p>
        </w:tc>
      </w:tr>
      <w:tr w:rsidR="00314906" w:rsidRPr="00D417DB" w14:paraId="6D421558" w14:textId="77777777" w:rsidTr="005A3F37">
        <w:trPr>
          <w:trHeight w:hRule="exact" w:val="360"/>
        </w:trPr>
        <w:tc>
          <w:tcPr>
            <w:tcW w:w="5040" w:type="dxa"/>
            <w:shd w:val="clear" w:color="auto" w:fill="FFFFFF"/>
            <w:tcMar>
              <w:top w:w="80" w:type="dxa"/>
              <w:left w:w="80" w:type="dxa"/>
              <w:bottom w:w="80" w:type="dxa"/>
              <w:right w:w="80" w:type="dxa"/>
            </w:tcMar>
            <w:vAlign w:val="bottom"/>
          </w:tcPr>
          <w:p w14:paraId="23567F60" w14:textId="77777777" w:rsidR="00314906" w:rsidRPr="00D417DB" w:rsidRDefault="00314906" w:rsidP="00314906">
            <w:pPr>
              <w:rPr>
                <w:rFonts w:ascii="Times New Roman" w:hAnsi="Times New Roman" w:cs="Times New Roman"/>
                <w:sz w:val="22"/>
                <w:szCs w:val="22"/>
              </w:rPr>
            </w:pPr>
            <w:r w:rsidRPr="00D417DB">
              <w:rPr>
                <w:rFonts w:ascii="Times New Roman" w:hAnsi="Times New Roman" w:cs="Times New Roman"/>
                <w:sz w:val="22"/>
                <w:szCs w:val="22"/>
              </w:rPr>
              <w:t>Confidence index (area economy six months out)</w:t>
            </w:r>
          </w:p>
        </w:tc>
        <w:tc>
          <w:tcPr>
            <w:tcW w:w="1530" w:type="dxa"/>
            <w:shd w:val="clear" w:color="000000" w:fill="FFFFFF"/>
            <w:tcMar>
              <w:top w:w="80" w:type="dxa"/>
              <w:left w:w="80" w:type="dxa"/>
              <w:bottom w:w="80" w:type="dxa"/>
              <w:right w:w="80" w:type="dxa"/>
            </w:tcMar>
          </w:tcPr>
          <w:p w14:paraId="4861493C" w14:textId="7C0438D8" w:rsidR="00314906" w:rsidRPr="00D417DB" w:rsidRDefault="00314906" w:rsidP="00314906">
            <w:pPr>
              <w:autoSpaceDE w:val="0"/>
              <w:autoSpaceDN w:val="0"/>
              <w:adjustRightInd w:val="0"/>
              <w:jc w:val="center"/>
              <w:rPr>
                <w:rFonts w:ascii="Times New Roman" w:hAnsi="Times New Roman" w:cs="Times New Roman"/>
                <w:color w:val="000000"/>
                <w:sz w:val="22"/>
                <w:szCs w:val="22"/>
              </w:rPr>
            </w:pPr>
            <w:r w:rsidRPr="00D417DB">
              <w:rPr>
                <w:rFonts w:ascii="Times New Roman" w:hAnsi="Times New Roman" w:cs="Times New Roman"/>
                <w:sz w:val="22"/>
                <w:szCs w:val="22"/>
              </w:rPr>
              <w:t>50.0</w:t>
            </w:r>
          </w:p>
        </w:tc>
        <w:tc>
          <w:tcPr>
            <w:tcW w:w="18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574367F3" w14:textId="78A9EC7D"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59.7</w:t>
            </w:r>
          </w:p>
        </w:tc>
        <w:tc>
          <w:tcPr>
            <w:tcW w:w="1705" w:type="dxa"/>
            <w:tcBorders>
              <w:top w:val="single" w:sz="6" w:space="0" w:color="000000"/>
              <w:left w:val="nil"/>
              <w:bottom w:val="single" w:sz="6" w:space="0" w:color="000000"/>
              <w:right w:val="single" w:sz="6" w:space="0" w:color="000000"/>
            </w:tcBorders>
            <w:shd w:val="clear" w:color="000000" w:fill="FFFFFF"/>
            <w:tcMar>
              <w:top w:w="80" w:type="dxa"/>
              <w:left w:w="80" w:type="dxa"/>
              <w:bottom w:w="80" w:type="dxa"/>
              <w:right w:w="80" w:type="dxa"/>
            </w:tcMar>
          </w:tcPr>
          <w:p w14:paraId="4FF7B75C" w14:textId="0DE9411F" w:rsidR="00314906" w:rsidRPr="00D417DB" w:rsidRDefault="00314906" w:rsidP="00314906">
            <w:pPr>
              <w:jc w:val="center"/>
              <w:rPr>
                <w:rFonts w:ascii="Times New Roman" w:hAnsi="Times New Roman" w:cs="Times New Roman"/>
                <w:sz w:val="22"/>
                <w:szCs w:val="22"/>
              </w:rPr>
            </w:pPr>
            <w:r w:rsidRPr="00D417DB">
              <w:rPr>
                <w:rFonts w:ascii="Times New Roman" w:hAnsi="Times New Roman" w:cs="Times New Roman"/>
                <w:sz w:val="22"/>
                <w:szCs w:val="22"/>
              </w:rPr>
              <w:t>65.4</w:t>
            </w:r>
          </w:p>
        </w:tc>
      </w:tr>
    </w:tbl>
    <w:p w14:paraId="3EA6DA21" w14:textId="49B30104" w:rsidR="009B25CA" w:rsidRPr="00D417DB" w:rsidRDefault="009B25CA" w:rsidP="00D112E7">
      <w:pPr>
        <w:rPr>
          <w:rFonts w:ascii="Times New Roman" w:eastAsia="Times New Roman" w:hAnsi="Times New Roman" w:cs="Times New Roman"/>
          <w:sz w:val="22"/>
          <w:szCs w:val="22"/>
        </w:rPr>
      </w:pPr>
    </w:p>
    <w:p w14:paraId="733AC307" w14:textId="77777777" w:rsidR="00737C73" w:rsidRPr="00D417DB" w:rsidRDefault="00737C73" w:rsidP="00D112E7">
      <w:pPr>
        <w:rPr>
          <w:rFonts w:ascii="Times New Roman" w:eastAsia="Times New Roman" w:hAnsi="Times New Roman" w:cs="Times New Roman"/>
          <w:sz w:val="22"/>
          <w:szCs w:val="22"/>
        </w:rPr>
      </w:pPr>
    </w:p>
    <w:tbl>
      <w:tblPr>
        <w:tblW w:w="11155" w:type="dxa"/>
        <w:jc w:val="center"/>
        <w:tblLayout w:type="fixed"/>
        <w:tblCellMar>
          <w:left w:w="10" w:type="dxa"/>
          <w:right w:w="10" w:type="dxa"/>
        </w:tblCellMar>
        <w:tblLook w:val="04A0" w:firstRow="1" w:lastRow="0" w:firstColumn="1" w:lastColumn="0" w:noHBand="0" w:noVBand="1"/>
      </w:tblPr>
      <w:tblGrid>
        <w:gridCol w:w="3775"/>
        <w:gridCol w:w="1260"/>
        <w:gridCol w:w="1260"/>
        <w:gridCol w:w="2070"/>
        <w:gridCol w:w="1260"/>
        <w:gridCol w:w="1530"/>
      </w:tblGrid>
      <w:tr w:rsidR="00AA77C9" w:rsidRPr="00E24C3A" w14:paraId="12711A0A" w14:textId="77777777" w:rsidTr="00FC2D74">
        <w:trPr>
          <w:cantSplit/>
          <w:trHeight w:val="377"/>
          <w:jc w:val="center"/>
        </w:trPr>
        <w:tc>
          <w:tcPr>
            <w:tcW w:w="11155" w:type="dxa"/>
            <w:gridSpan w:val="6"/>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Pr>
          <w:p w14:paraId="3AB37A8C" w14:textId="433E5796" w:rsidR="00AA77C9" w:rsidRPr="00737C73" w:rsidRDefault="009B25CA" w:rsidP="00FC2D74">
            <w:pPr>
              <w:spacing w:line="360" w:lineRule="auto"/>
              <w:rPr>
                <w:rFonts w:ascii="Times New Roman" w:hAnsi="Times New Roman" w:cs="Times New Roman"/>
                <w:sz w:val="22"/>
                <w:szCs w:val="22"/>
              </w:rPr>
            </w:pPr>
            <w:r w:rsidRPr="00737C73">
              <w:rPr>
                <w:rFonts w:ascii="Times New Roman" w:eastAsia="Times New Roman" w:hAnsi="Times New Roman" w:cs="Times New Roman"/>
                <w:sz w:val="22"/>
                <w:szCs w:val="22"/>
              </w:rPr>
              <w:br w:type="page"/>
            </w:r>
            <w:r w:rsidR="00923AF0" w:rsidRPr="00737C73">
              <w:rPr>
                <w:rFonts w:ascii="Times New Roman" w:eastAsia="Times New Roman" w:hAnsi="Times New Roman" w:cs="Times New Roman"/>
                <w:sz w:val="22"/>
                <w:szCs w:val="22"/>
              </w:rPr>
              <w:br w:type="page"/>
            </w:r>
            <w:r w:rsidR="00AA77C9" w:rsidRPr="00737C73">
              <w:rPr>
                <w:rFonts w:ascii="Times New Roman" w:eastAsia="Times New Roman" w:hAnsi="Times New Roman" w:cs="Times New Roman"/>
                <w:sz w:val="22"/>
                <w:szCs w:val="22"/>
              </w:rPr>
              <w:br w:type="page"/>
            </w:r>
            <w:r w:rsidR="00AA77C9" w:rsidRPr="00737C73">
              <w:rPr>
                <w:rFonts w:ascii="Times New Roman" w:eastAsia="Times New Roman" w:hAnsi="Times New Roman" w:cs="Times New Roman"/>
                <w:sz w:val="22"/>
                <w:szCs w:val="22"/>
              </w:rPr>
              <w:br w:type="page"/>
            </w:r>
            <w:r w:rsidR="00AA77C9" w:rsidRPr="00737C73">
              <w:rPr>
                <w:rFonts w:ascii="Times New Roman" w:hAnsi="Times New Roman" w:cs="Times New Roman"/>
                <w:sz w:val="22"/>
                <w:szCs w:val="22"/>
              </w:rPr>
              <w:br w:type="page"/>
            </w:r>
            <w:r w:rsidR="00AA77C9" w:rsidRPr="00737C73">
              <w:rPr>
                <w:rFonts w:ascii="Times New Roman" w:hAnsi="Times New Roman" w:cs="Times New Roman"/>
                <w:sz w:val="22"/>
                <w:szCs w:val="22"/>
              </w:rPr>
              <w:br w:type="page"/>
            </w:r>
            <w:r w:rsidR="00AA77C9" w:rsidRPr="00737C73">
              <w:rPr>
                <w:rFonts w:ascii="Times New Roman" w:hAnsi="Times New Roman" w:cs="Times New Roman"/>
                <w:sz w:val="22"/>
                <w:szCs w:val="22"/>
              </w:rPr>
              <w:br w:type="page"/>
            </w:r>
            <w:r w:rsidR="00AA77C9" w:rsidRPr="00737C73">
              <w:rPr>
                <w:rFonts w:ascii="Times New Roman" w:hAnsi="Times New Roman" w:cs="Times New Roman"/>
                <w:sz w:val="22"/>
                <w:szCs w:val="22"/>
              </w:rPr>
              <w:br w:type="page"/>
              <w:t xml:space="preserve">Table 2:  The Rural Mainstreet Economy, </w:t>
            </w:r>
            <w:r w:rsidR="0032075B" w:rsidRPr="00737C73">
              <w:rPr>
                <w:rFonts w:ascii="Times New Roman" w:hAnsi="Times New Roman" w:cs="Times New Roman"/>
                <w:sz w:val="22"/>
                <w:szCs w:val="22"/>
              </w:rPr>
              <w:t xml:space="preserve">September </w:t>
            </w:r>
            <w:r w:rsidR="00AA77C9" w:rsidRPr="00737C73">
              <w:rPr>
                <w:rFonts w:ascii="Times New Roman" w:hAnsi="Times New Roman" w:cs="Times New Roman"/>
                <w:sz w:val="22"/>
                <w:szCs w:val="22"/>
              </w:rPr>
              <w:t>2021</w:t>
            </w:r>
          </w:p>
        </w:tc>
      </w:tr>
      <w:tr w:rsidR="00AA77C9" w:rsidRPr="00E24C3A" w14:paraId="6C4F2EE4" w14:textId="77777777" w:rsidTr="00FC2D74">
        <w:trPr>
          <w:cantSplit/>
          <w:trHeight w:val="377"/>
          <w:jc w:val="center"/>
        </w:trPr>
        <w:tc>
          <w:tcPr>
            <w:tcW w:w="11155" w:type="dxa"/>
            <w:gridSpan w:val="6"/>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Pr>
          <w:p w14:paraId="1800A88F" w14:textId="77777777" w:rsidR="00AA77C9" w:rsidRPr="00737C73" w:rsidRDefault="00AA77C9" w:rsidP="00FC2D74">
            <w:pPr>
              <w:spacing w:line="360" w:lineRule="auto"/>
              <w:rPr>
                <w:rFonts w:ascii="Times New Roman" w:eastAsia="Times New Roman" w:hAnsi="Times New Roman" w:cs="Times New Roman"/>
                <w:sz w:val="22"/>
                <w:szCs w:val="22"/>
              </w:rPr>
            </w:pPr>
          </w:p>
        </w:tc>
      </w:tr>
      <w:tr w:rsidR="00AA77C9" w:rsidRPr="00E24C3A" w14:paraId="7DB2F166" w14:textId="77777777" w:rsidTr="00AE4848">
        <w:trPr>
          <w:cantSplit/>
          <w:trHeight w:val="318"/>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2" w:themeFillTint="33"/>
            <w:tcMar>
              <w:top w:w="0" w:type="dxa"/>
              <w:left w:w="0" w:type="dxa"/>
              <w:bottom w:w="0" w:type="dxa"/>
              <w:right w:w="0" w:type="dxa"/>
            </w:tcMar>
            <w:vAlign w:val="bottom"/>
          </w:tcPr>
          <w:p w14:paraId="34C6E2D4" w14:textId="77777777" w:rsidR="00AA77C9" w:rsidRPr="00737C73" w:rsidRDefault="00AA77C9" w:rsidP="00FC2D74">
            <w:pPr>
              <w:rPr>
                <w:rFonts w:ascii="Times New Roman" w:hAnsi="Times New Roman" w:cs="Times New Roman"/>
                <w:b/>
                <w:bCs/>
                <w:sz w:val="22"/>
                <w:szCs w:val="22"/>
              </w:rPr>
            </w:pPr>
          </w:p>
        </w:tc>
        <w:tc>
          <w:tcPr>
            <w:tcW w:w="738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tcPr>
          <w:p w14:paraId="4CF8BE8C" w14:textId="77777777" w:rsidR="00AA77C9" w:rsidRPr="00737C73" w:rsidRDefault="00AA77C9" w:rsidP="00FC2D74">
            <w:pPr>
              <w:jc w:val="center"/>
              <w:rPr>
                <w:rFonts w:ascii="Times New Roman" w:hAnsi="Times New Roman" w:cs="Times New Roman"/>
                <w:sz w:val="22"/>
                <w:szCs w:val="22"/>
              </w:rPr>
            </w:pPr>
            <w:r w:rsidRPr="00737C73">
              <w:rPr>
                <w:rFonts w:ascii="Times New Roman" w:hAnsi="Times New Roman" w:cs="Times New Roman"/>
                <w:sz w:val="22"/>
                <w:szCs w:val="22"/>
              </w:rPr>
              <w:t>Percentage of bankers reporting</w:t>
            </w:r>
          </w:p>
        </w:tc>
      </w:tr>
      <w:tr w:rsidR="00AA77C9" w:rsidRPr="00E24C3A" w14:paraId="3093A3DB" w14:textId="77777777" w:rsidTr="00007E1F">
        <w:trPr>
          <w:cantSplit/>
          <w:trHeight w:val="507"/>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2" w:themeFillTint="33"/>
            <w:tcMar>
              <w:top w:w="0" w:type="dxa"/>
              <w:left w:w="0" w:type="dxa"/>
              <w:bottom w:w="0" w:type="dxa"/>
              <w:right w:w="0" w:type="dxa"/>
            </w:tcMar>
            <w:vAlign w:val="bottom"/>
          </w:tcPr>
          <w:p w14:paraId="54E3CF83" w14:textId="77777777" w:rsidR="00AA77C9" w:rsidRPr="00737C73" w:rsidRDefault="00AA77C9" w:rsidP="00FC2D74">
            <w:pPr>
              <w:rPr>
                <w:rFonts w:ascii="Times New Roman" w:hAnsi="Times New Roman" w:cs="Times New Roman"/>
                <w:bCs/>
                <w:sz w:val="22"/>
                <w:szCs w:val="22"/>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2" w:themeFillTint="33"/>
            <w:tcMar>
              <w:top w:w="0" w:type="dxa"/>
              <w:left w:w="0" w:type="dxa"/>
              <w:bottom w:w="0" w:type="dxa"/>
              <w:right w:w="0" w:type="dxa"/>
            </w:tcMar>
            <w:vAlign w:val="bottom"/>
          </w:tcPr>
          <w:p w14:paraId="6426CEDA" w14:textId="77777777" w:rsidR="00805845" w:rsidRPr="00737C73" w:rsidRDefault="00CD77FC" w:rsidP="00A417A2">
            <w:pPr>
              <w:jc w:val="center"/>
              <w:rPr>
                <w:rFonts w:ascii="Times New Roman" w:hAnsi="Times New Roman" w:cs="Times New Roman"/>
                <w:sz w:val="22"/>
                <w:szCs w:val="22"/>
              </w:rPr>
            </w:pPr>
            <w:r w:rsidRPr="00737C73">
              <w:rPr>
                <w:rFonts w:ascii="Times New Roman" w:hAnsi="Times New Roman" w:cs="Times New Roman"/>
                <w:sz w:val="22"/>
                <w:szCs w:val="22"/>
              </w:rPr>
              <w:t>Negative &amp;</w:t>
            </w:r>
          </w:p>
          <w:p w14:paraId="12662669" w14:textId="5057283F" w:rsidR="00CD77FC" w:rsidRPr="00737C73" w:rsidRDefault="00CD77FC" w:rsidP="00A417A2">
            <w:pPr>
              <w:jc w:val="center"/>
              <w:rPr>
                <w:rFonts w:ascii="Times New Roman" w:hAnsi="Times New Roman" w:cs="Times New Roman"/>
                <w:sz w:val="22"/>
                <w:szCs w:val="22"/>
              </w:rPr>
            </w:pPr>
            <w:r w:rsidRPr="00737C73">
              <w:rPr>
                <w:rFonts w:ascii="Times New Roman" w:hAnsi="Times New Roman" w:cs="Times New Roman"/>
                <w:sz w:val="22"/>
                <w:szCs w:val="22"/>
              </w:rPr>
              <w:t>Devastating</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2" w:themeFillTint="33"/>
          </w:tcPr>
          <w:p w14:paraId="61E1DA24" w14:textId="77777777" w:rsidR="00D13693" w:rsidRPr="00737C73" w:rsidRDefault="00CD77FC" w:rsidP="00A417A2">
            <w:pPr>
              <w:jc w:val="center"/>
              <w:rPr>
                <w:rFonts w:ascii="Times New Roman" w:hAnsi="Times New Roman" w:cs="Times New Roman"/>
                <w:sz w:val="22"/>
                <w:szCs w:val="22"/>
              </w:rPr>
            </w:pPr>
            <w:r w:rsidRPr="00737C73">
              <w:rPr>
                <w:rFonts w:ascii="Times New Roman" w:hAnsi="Times New Roman" w:cs="Times New Roman"/>
                <w:sz w:val="22"/>
                <w:szCs w:val="22"/>
              </w:rPr>
              <w:t>Negative &amp;</w:t>
            </w:r>
          </w:p>
          <w:p w14:paraId="618B6192" w14:textId="7FEDE4E2" w:rsidR="00CD77FC" w:rsidRPr="00737C73" w:rsidRDefault="00CD77FC" w:rsidP="00A417A2">
            <w:pPr>
              <w:jc w:val="center"/>
              <w:rPr>
                <w:rFonts w:ascii="Times New Roman" w:hAnsi="Times New Roman" w:cs="Times New Roman"/>
                <w:sz w:val="22"/>
                <w:szCs w:val="22"/>
              </w:rPr>
            </w:pPr>
            <w:r w:rsidRPr="00737C73">
              <w:rPr>
                <w:rFonts w:ascii="Times New Roman" w:hAnsi="Times New Roman" w:cs="Times New Roman"/>
                <w:sz w:val="22"/>
                <w:szCs w:val="22"/>
              </w:rPr>
              <w:t>Significant</w:t>
            </w:r>
          </w:p>
        </w:tc>
        <w:tc>
          <w:tcPr>
            <w:tcW w:w="207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vAlign w:val="bottom"/>
          </w:tcPr>
          <w:p w14:paraId="7AD1C4D0" w14:textId="77777777" w:rsidR="00D13693" w:rsidRPr="00737C73" w:rsidRDefault="00CD77FC" w:rsidP="00A77265">
            <w:pPr>
              <w:jc w:val="center"/>
              <w:rPr>
                <w:rFonts w:ascii="Times New Roman" w:hAnsi="Times New Roman" w:cs="Times New Roman"/>
                <w:sz w:val="22"/>
                <w:szCs w:val="22"/>
              </w:rPr>
            </w:pPr>
            <w:r w:rsidRPr="00737C73">
              <w:rPr>
                <w:rFonts w:ascii="Times New Roman" w:hAnsi="Times New Roman" w:cs="Times New Roman"/>
                <w:sz w:val="22"/>
                <w:szCs w:val="22"/>
              </w:rPr>
              <w:t>Negative but not</w:t>
            </w:r>
          </w:p>
          <w:p w14:paraId="7F93096F" w14:textId="0B80D565"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Significant</w:t>
            </w:r>
          </w:p>
        </w:tc>
        <w:tc>
          <w:tcPr>
            <w:tcW w:w="12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vAlign w:val="bottom"/>
          </w:tcPr>
          <w:p w14:paraId="24195195" w14:textId="77777777" w:rsidR="00D13693" w:rsidRPr="00737C73" w:rsidRDefault="00CD77FC" w:rsidP="00A77265">
            <w:pPr>
              <w:jc w:val="center"/>
              <w:rPr>
                <w:rFonts w:ascii="Times New Roman" w:hAnsi="Times New Roman" w:cs="Times New Roman"/>
                <w:sz w:val="22"/>
                <w:szCs w:val="22"/>
              </w:rPr>
            </w:pPr>
            <w:r w:rsidRPr="00737C73">
              <w:rPr>
                <w:rFonts w:ascii="Times New Roman" w:hAnsi="Times New Roman" w:cs="Times New Roman"/>
                <w:sz w:val="22"/>
                <w:szCs w:val="22"/>
              </w:rPr>
              <w:t>Little or</w:t>
            </w:r>
          </w:p>
          <w:p w14:paraId="4A0DB788" w14:textId="4106227D" w:rsidR="00CD77FC" w:rsidRPr="00737C73" w:rsidRDefault="00CD77FC" w:rsidP="00A77265">
            <w:pPr>
              <w:jc w:val="center"/>
              <w:rPr>
                <w:rFonts w:ascii="Times New Roman" w:hAnsi="Times New Roman" w:cs="Times New Roman"/>
                <w:sz w:val="22"/>
                <w:szCs w:val="22"/>
              </w:rPr>
            </w:pPr>
            <w:r w:rsidRPr="00737C73">
              <w:rPr>
                <w:rFonts w:ascii="Times New Roman" w:hAnsi="Times New Roman" w:cs="Times New Roman"/>
                <w:sz w:val="22"/>
                <w:szCs w:val="22"/>
              </w:rPr>
              <w:t>No Impact</w:t>
            </w:r>
          </w:p>
        </w:tc>
        <w:tc>
          <w:tcPr>
            <w:tcW w:w="153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vAlign w:val="bottom"/>
          </w:tcPr>
          <w:p w14:paraId="7DBC1B2A" w14:textId="77777777" w:rsidR="00D13693" w:rsidRPr="00737C73" w:rsidRDefault="00CD77FC" w:rsidP="00805845">
            <w:pPr>
              <w:jc w:val="center"/>
              <w:rPr>
                <w:rFonts w:ascii="Times New Roman" w:hAnsi="Times New Roman" w:cs="Times New Roman"/>
                <w:sz w:val="22"/>
                <w:szCs w:val="22"/>
              </w:rPr>
            </w:pPr>
            <w:r w:rsidRPr="00737C73">
              <w:rPr>
                <w:rFonts w:ascii="Times New Roman" w:hAnsi="Times New Roman" w:cs="Times New Roman"/>
                <w:sz w:val="22"/>
                <w:szCs w:val="22"/>
              </w:rPr>
              <w:t>No opinion or</w:t>
            </w:r>
          </w:p>
          <w:p w14:paraId="32884389" w14:textId="2BF2234D" w:rsidR="00CD77FC" w:rsidRPr="00737C73" w:rsidRDefault="00CD77FC" w:rsidP="00805845">
            <w:pPr>
              <w:jc w:val="center"/>
              <w:rPr>
                <w:rFonts w:ascii="Times New Roman" w:hAnsi="Times New Roman" w:cs="Times New Roman"/>
                <w:sz w:val="22"/>
                <w:szCs w:val="22"/>
              </w:rPr>
            </w:pPr>
            <w:r w:rsidRPr="00737C73">
              <w:rPr>
                <w:rFonts w:ascii="Times New Roman" w:hAnsi="Times New Roman" w:cs="Times New Roman"/>
                <w:sz w:val="22"/>
                <w:szCs w:val="22"/>
              </w:rPr>
              <w:t>Unknown</w:t>
            </w:r>
          </w:p>
        </w:tc>
      </w:tr>
      <w:tr w:rsidR="00AA77C9" w:rsidRPr="00E24C3A" w14:paraId="5B0DAFE7" w14:textId="77777777" w:rsidTr="00007E1F">
        <w:tblPrEx>
          <w:tblCellMar>
            <w:left w:w="108" w:type="dxa"/>
            <w:right w:w="108" w:type="dxa"/>
          </w:tblCellMar>
        </w:tblPrEx>
        <w:trPr>
          <w:cantSplit/>
          <w:trHeight w:val="669"/>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vAlign w:val="bottom"/>
          </w:tcPr>
          <w:p w14:paraId="2B01CE2B" w14:textId="10092D2A" w:rsidR="00AA77C9" w:rsidRPr="00737C73" w:rsidRDefault="00CD77FC" w:rsidP="00FC2D74">
            <w:pPr>
              <w:rPr>
                <w:rFonts w:ascii="Times New Roman" w:hAnsi="Times New Roman" w:cs="Times New Roman"/>
                <w:color w:val="333333"/>
                <w:sz w:val="22"/>
                <w:szCs w:val="22"/>
              </w:rPr>
            </w:pPr>
            <w:r w:rsidRPr="00737C73">
              <w:rPr>
                <w:rFonts w:ascii="Times New Roman" w:hAnsi="Times New Roman" w:cs="Times New Roman"/>
                <w:color w:val="333333"/>
                <w:sz w:val="22"/>
                <w:szCs w:val="22"/>
              </w:rPr>
              <w:t>As part of his American Families Plan, President Biden proposes to eliminate the stepped-up basis for inherited assets. For the agriculture sector, this change would have:</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F4F17A4" w14:textId="21C4E13E" w:rsidR="00AA77C9" w:rsidRPr="00737C73" w:rsidRDefault="00CD77FC" w:rsidP="00FC2D74">
            <w:pPr>
              <w:jc w:val="center"/>
              <w:rPr>
                <w:rFonts w:ascii="Times New Roman" w:hAnsi="Times New Roman" w:cs="Times New Roman"/>
                <w:sz w:val="22"/>
                <w:szCs w:val="22"/>
              </w:rPr>
            </w:pPr>
            <w:r w:rsidRPr="00737C73">
              <w:rPr>
                <w:rFonts w:ascii="Times New Roman" w:hAnsi="Times New Roman" w:cs="Times New Roman"/>
                <w:sz w:val="22"/>
                <w:szCs w:val="22"/>
              </w:rPr>
              <w:t>50.1%</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881C91" w14:textId="77777777" w:rsidR="00D13693" w:rsidRPr="00737C73" w:rsidRDefault="00D13693" w:rsidP="00FC2D74">
            <w:pPr>
              <w:jc w:val="center"/>
              <w:rPr>
                <w:rFonts w:ascii="Times New Roman" w:hAnsi="Times New Roman" w:cs="Times New Roman"/>
                <w:sz w:val="22"/>
                <w:szCs w:val="22"/>
              </w:rPr>
            </w:pPr>
          </w:p>
          <w:p w14:paraId="37CB833D" w14:textId="77777777" w:rsidR="00CD77FC" w:rsidRPr="00737C73" w:rsidRDefault="00CD77FC" w:rsidP="00FC2D74">
            <w:pPr>
              <w:jc w:val="center"/>
              <w:rPr>
                <w:rFonts w:ascii="Times New Roman" w:hAnsi="Times New Roman" w:cs="Times New Roman"/>
                <w:sz w:val="22"/>
                <w:szCs w:val="22"/>
              </w:rPr>
            </w:pPr>
          </w:p>
          <w:p w14:paraId="0DABC0EC" w14:textId="6C676451" w:rsidR="00CD77FC" w:rsidRPr="00737C73" w:rsidRDefault="00CD77FC" w:rsidP="00FC2D74">
            <w:pPr>
              <w:jc w:val="center"/>
              <w:rPr>
                <w:rFonts w:ascii="Times New Roman" w:hAnsi="Times New Roman" w:cs="Times New Roman"/>
                <w:sz w:val="22"/>
                <w:szCs w:val="22"/>
              </w:rPr>
            </w:pPr>
            <w:r w:rsidRPr="00737C73">
              <w:rPr>
                <w:rFonts w:ascii="Times New Roman" w:hAnsi="Times New Roman" w:cs="Times New Roman"/>
                <w:sz w:val="22"/>
                <w:szCs w:val="22"/>
              </w:rPr>
              <w:t>32.1%</w:t>
            </w:r>
          </w:p>
        </w:tc>
        <w:tc>
          <w:tcPr>
            <w:tcW w:w="207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center"/>
          </w:tcPr>
          <w:p w14:paraId="1114E837" w14:textId="1CF86CE7" w:rsidR="00AA77C9" w:rsidRPr="00737C73" w:rsidRDefault="00CD77FC" w:rsidP="00FC2D74">
            <w:pPr>
              <w:jc w:val="center"/>
              <w:rPr>
                <w:rFonts w:ascii="Times New Roman" w:hAnsi="Times New Roman" w:cs="Times New Roman"/>
                <w:sz w:val="22"/>
                <w:szCs w:val="22"/>
              </w:rPr>
            </w:pPr>
            <w:r w:rsidRPr="00737C73">
              <w:rPr>
                <w:rFonts w:ascii="Times New Roman" w:hAnsi="Times New Roman" w:cs="Times New Roman"/>
                <w:sz w:val="22"/>
                <w:szCs w:val="22"/>
              </w:rPr>
              <w:t>10.7%</w:t>
            </w:r>
          </w:p>
        </w:tc>
        <w:tc>
          <w:tcPr>
            <w:tcW w:w="12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center"/>
          </w:tcPr>
          <w:p w14:paraId="6A1D4E95" w14:textId="535B9FB8" w:rsidR="00AA77C9" w:rsidRPr="00737C73" w:rsidRDefault="00CD77FC" w:rsidP="00FC2D74">
            <w:pPr>
              <w:jc w:val="center"/>
              <w:rPr>
                <w:rFonts w:ascii="Times New Roman" w:hAnsi="Times New Roman" w:cs="Times New Roman"/>
                <w:sz w:val="22"/>
                <w:szCs w:val="22"/>
              </w:rPr>
            </w:pPr>
            <w:r w:rsidRPr="00737C73">
              <w:rPr>
                <w:rFonts w:ascii="Times New Roman" w:hAnsi="Times New Roman" w:cs="Times New Roman"/>
                <w:sz w:val="22"/>
                <w:szCs w:val="22"/>
              </w:rPr>
              <w:t>0.0%</w:t>
            </w:r>
          </w:p>
        </w:tc>
        <w:tc>
          <w:tcPr>
            <w:tcW w:w="153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center"/>
          </w:tcPr>
          <w:p w14:paraId="015CAAB6" w14:textId="6423CD4F" w:rsidR="00AA77C9" w:rsidRPr="00737C73" w:rsidRDefault="00CD77FC" w:rsidP="00FC2D74">
            <w:pPr>
              <w:jc w:val="center"/>
              <w:rPr>
                <w:rFonts w:ascii="Times New Roman" w:hAnsi="Times New Roman" w:cs="Times New Roman"/>
                <w:sz w:val="22"/>
                <w:szCs w:val="22"/>
              </w:rPr>
            </w:pPr>
            <w:r w:rsidRPr="00737C73">
              <w:rPr>
                <w:rFonts w:ascii="Times New Roman" w:hAnsi="Times New Roman" w:cs="Times New Roman"/>
                <w:sz w:val="22"/>
                <w:szCs w:val="22"/>
              </w:rPr>
              <w:t>7.1%</w:t>
            </w:r>
          </w:p>
        </w:tc>
      </w:tr>
      <w:tr w:rsidR="00AA77C9" w:rsidRPr="00E24C3A" w14:paraId="329B93BD" w14:textId="77777777" w:rsidTr="00FC2D74">
        <w:trPr>
          <w:cantSplit/>
          <w:trHeight w:val="237"/>
          <w:jc w:val="center"/>
        </w:trPr>
        <w:tc>
          <w:tcPr>
            <w:tcW w:w="11155" w:type="dxa"/>
            <w:gridSpan w:val="6"/>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Pr>
          <w:p w14:paraId="37221C11" w14:textId="77777777" w:rsidR="00AA77C9" w:rsidRPr="00737C73" w:rsidRDefault="00AA77C9" w:rsidP="00FC2D74">
            <w:pPr>
              <w:jc w:val="center"/>
              <w:rPr>
                <w:rFonts w:ascii="Times New Roman" w:hAnsi="Times New Roman" w:cs="Times New Roman"/>
                <w:sz w:val="22"/>
                <w:szCs w:val="22"/>
              </w:rPr>
            </w:pPr>
          </w:p>
        </w:tc>
      </w:tr>
      <w:tr w:rsidR="00AA77C9" w:rsidRPr="00E24C3A" w14:paraId="32716A58" w14:textId="77777777" w:rsidTr="009B25CA">
        <w:trPr>
          <w:cantSplit/>
          <w:trHeight w:val="345"/>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2" w:themeFillTint="33"/>
            <w:tcMar>
              <w:top w:w="0" w:type="dxa"/>
              <w:left w:w="0" w:type="dxa"/>
              <w:bottom w:w="0" w:type="dxa"/>
              <w:right w:w="0" w:type="dxa"/>
            </w:tcMar>
            <w:vAlign w:val="bottom"/>
          </w:tcPr>
          <w:p w14:paraId="157F9227" w14:textId="77777777" w:rsidR="00AA77C9" w:rsidRPr="00737C73" w:rsidRDefault="00AA77C9" w:rsidP="00FC2D74">
            <w:pPr>
              <w:rPr>
                <w:rFonts w:ascii="Times New Roman" w:hAnsi="Times New Roman" w:cs="Times New Roman"/>
                <w:bCs/>
                <w:sz w:val="22"/>
                <w:szCs w:val="22"/>
              </w:rPr>
            </w:pPr>
          </w:p>
        </w:tc>
        <w:tc>
          <w:tcPr>
            <w:tcW w:w="738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tcPr>
          <w:p w14:paraId="5A16A980" w14:textId="77777777" w:rsidR="00AA77C9" w:rsidRPr="00737C73" w:rsidRDefault="00AA77C9" w:rsidP="00FC2D74">
            <w:pPr>
              <w:jc w:val="center"/>
              <w:rPr>
                <w:rFonts w:ascii="Times New Roman" w:hAnsi="Times New Roman" w:cs="Times New Roman"/>
                <w:sz w:val="22"/>
                <w:szCs w:val="22"/>
              </w:rPr>
            </w:pPr>
            <w:r w:rsidRPr="00737C73">
              <w:rPr>
                <w:rFonts w:ascii="Times New Roman" w:hAnsi="Times New Roman" w:cs="Times New Roman"/>
                <w:sz w:val="22"/>
                <w:szCs w:val="22"/>
              </w:rPr>
              <w:t>Percentage of bankers reporting</w:t>
            </w:r>
          </w:p>
        </w:tc>
      </w:tr>
      <w:tr w:rsidR="00003EBB" w:rsidRPr="00E24C3A" w14:paraId="48794AEA" w14:textId="77777777" w:rsidTr="00007E1F">
        <w:trPr>
          <w:cantSplit/>
          <w:trHeight w:val="678"/>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2" w:themeFillTint="33"/>
            <w:tcMar>
              <w:top w:w="0" w:type="dxa"/>
              <w:left w:w="0" w:type="dxa"/>
              <w:bottom w:w="0" w:type="dxa"/>
              <w:right w:w="0" w:type="dxa"/>
            </w:tcMar>
            <w:vAlign w:val="bottom"/>
          </w:tcPr>
          <w:p w14:paraId="44097973" w14:textId="77777777" w:rsidR="00003EBB" w:rsidRPr="00737C73" w:rsidRDefault="00003EBB" w:rsidP="00003EBB">
            <w:pPr>
              <w:rPr>
                <w:rFonts w:ascii="Times New Roman" w:hAnsi="Times New Roman" w:cs="Times New Roman"/>
                <w:bCs/>
                <w:sz w:val="22"/>
                <w:szCs w:val="22"/>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2" w:themeFillTint="33"/>
            <w:tcMar>
              <w:top w:w="0" w:type="dxa"/>
              <w:left w:w="0" w:type="dxa"/>
              <w:bottom w:w="0" w:type="dxa"/>
              <w:right w:w="0" w:type="dxa"/>
            </w:tcMar>
          </w:tcPr>
          <w:p w14:paraId="6BB5DEA4" w14:textId="77777777" w:rsidR="00003EBB" w:rsidRPr="00737C73" w:rsidRDefault="00CD77FC" w:rsidP="00003EBB">
            <w:pPr>
              <w:jc w:val="center"/>
              <w:rPr>
                <w:rFonts w:ascii="Times New Roman" w:hAnsi="Times New Roman" w:cs="Times New Roman"/>
                <w:sz w:val="22"/>
                <w:szCs w:val="22"/>
              </w:rPr>
            </w:pPr>
            <w:r w:rsidRPr="00737C73">
              <w:rPr>
                <w:rFonts w:ascii="Times New Roman" w:hAnsi="Times New Roman" w:cs="Times New Roman"/>
                <w:sz w:val="22"/>
                <w:szCs w:val="22"/>
              </w:rPr>
              <w:t>Decreasing</w:t>
            </w:r>
          </w:p>
          <w:p w14:paraId="1E98CE31" w14:textId="05599436" w:rsidR="00CD77FC" w:rsidRPr="00737C73" w:rsidRDefault="00CD77FC" w:rsidP="00003EBB">
            <w:pPr>
              <w:jc w:val="center"/>
              <w:rPr>
                <w:rFonts w:ascii="Times New Roman" w:hAnsi="Times New Roman" w:cs="Times New Roman"/>
                <w:sz w:val="22"/>
                <w:szCs w:val="22"/>
              </w:rPr>
            </w:pPr>
            <w:r w:rsidRPr="00737C73">
              <w:rPr>
                <w:rFonts w:ascii="Times New Roman" w:hAnsi="Times New Roman" w:cs="Times New Roman"/>
                <w:sz w:val="22"/>
                <w:szCs w:val="22"/>
              </w:rPr>
              <w:t>Significantly</w:t>
            </w:r>
          </w:p>
        </w:tc>
        <w:tc>
          <w:tcPr>
            <w:tcW w:w="12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tcPr>
          <w:p w14:paraId="28B25F91" w14:textId="5E8A20F2" w:rsidR="00003EBB" w:rsidRPr="00737C73" w:rsidRDefault="00CD77FC" w:rsidP="00003EBB">
            <w:pPr>
              <w:jc w:val="center"/>
              <w:rPr>
                <w:rFonts w:ascii="Times New Roman" w:hAnsi="Times New Roman" w:cs="Times New Roman"/>
                <w:sz w:val="22"/>
                <w:szCs w:val="22"/>
              </w:rPr>
            </w:pPr>
            <w:r w:rsidRPr="00737C73">
              <w:rPr>
                <w:rFonts w:ascii="Times New Roman" w:hAnsi="Times New Roman" w:cs="Times New Roman"/>
                <w:sz w:val="22"/>
                <w:szCs w:val="22"/>
              </w:rPr>
              <w:t>Decreasing but not Significantly</w:t>
            </w:r>
          </w:p>
        </w:tc>
        <w:tc>
          <w:tcPr>
            <w:tcW w:w="207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tcPr>
          <w:p w14:paraId="301E6704" w14:textId="77777777" w:rsidR="00CD77FC" w:rsidRPr="00737C73" w:rsidRDefault="00CD77FC" w:rsidP="00003EBB">
            <w:pPr>
              <w:jc w:val="center"/>
              <w:rPr>
                <w:rFonts w:ascii="Times New Roman" w:hAnsi="Times New Roman" w:cs="Times New Roman"/>
                <w:sz w:val="22"/>
                <w:szCs w:val="22"/>
              </w:rPr>
            </w:pPr>
            <w:r w:rsidRPr="00737C73">
              <w:rPr>
                <w:rFonts w:ascii="Times New Roman" w:hAnsi="Times New Roman" w:cs="Times New Roman"/>
                <w:sz w:val="22"/>
                <w:szCs w:val="22"/>
              </w:rPr>
              <w:t xml:space="preserve">Little or </w:t>
            </w:r>
          </w:p>
          <w:p w14:paraId="0F57D709" w14:textId="7ACEE771" w:rsidR="00CD77FC" w:rsidRPr="00737C73" w:rsidRDefault="00CD77FC" w:rsidP="00003EBB">
            <w:pPr>
              <w:jc w:val="center"/>
              <w:rPr>
                <w:rFonts w:ascii="Times New Roman" w:hAnsi="Times New Roman" w:cs="Times New Roman"/>
                <w:sz w:val="22"/>
                <w:szCs w:val="22"/>
              </w:rPr>
            </w:pPr>
            <w:r w:rsidRPr="00737C73">
              <w:rPr>
                <w:rFonts w:ascii="Times New Roman" w:hAnsi="Times New Roman" w:cs="Times New Roman"/>
                <w:sz w:val="22"/>
                <w:szCs w:val="22"/>
              </w:rPr>
              <w:t>No change</w:t>
            </w:r>
          </w:p>
        </w:tc>
        <w:tc>
          <w:tcPr>
            <w:tcW w:w="12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tcPr>
          <w:p w14:paraId="13A9C271" w14:textId="66124AD2" w:rsidR="00003EBB" w:rsidRPr="00737C73" w:rsidRDefault="00CD77FC" w:rsidP="00003EBB">
            <w:pPr>
              <w:jc w:val="center"/>
              <w:rPr>
                <w:rFonts w:ascii="Times New Roman" w:hAnsi="Times New Roman" w:cs="Times New Roman"/>
                <w:sz w:val="22"/>
                <w:szCs w:val="22"/>
              </w:rPr>
            </w:pPr>
            <w:r w:rsidRPr="00737C73">
              <w:rPr>
                <w:rFonts w:ascii="Times New Roman" w:hAnsi="Times New Roman" w:cs="Times New Roman"/>
                <w:sz w:val="22"/>
                <w:szCs w:val="22"/>
              </w:rPr>
              <w:t>Increasing but not significantly</w:t>
            </w:r>
          </w:p>
        </w:tc>
        <w:tc>
          <w:tcPr>
            <w:tcW w:w="153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2" w:themeFillTint="33"/>
          </w:tcPr>
          <w:p w14:paraId="6BBA4CC7" w14:textId="77777777" w:rsidR="00003EBB" w:rsidRPr="00737C73" w:rsidRDefault="009F49A1" w:rsidP="00003EBB">
            <w:pPr>
              <w:jc w:val="center"/>
              <w:rPr>
                <w:rFonts w:ascii="Times New Roman" w:hAnsi="Times New Roman" w:cs="Times New Roman"/>
                <w:sz w:val="22"/>
                <w:szCs w:val="22"/>
              </w:rPr>
            </w:pPr>
            <w:r w:rsidRPr="00737C73">
              <w:rPr>
                <w:rFonts w:ascii="Times New Roman" w:hAnsi="Times New Roman" w:cs="Times New Roman"/>
                <w:sz w:val="22"/>
                <w:szCs w:val="22"/>
              </w:rPr>
              <w:t>Increasing</w:t>
            </w:r>
          </w:p>
          <w:p w14:paraId="0610AAE8" w14:textId="27BD07B8" w:rsidR="009F49A1" w:rsidRPr="00737C73" w:rsidRDefault="009F49A1" w:rsidP="00003EBB">
            <w:pPr>
              <w:jc w:val="center"/>
              <w:rPr>
                <w:rFonts w:ascii="Times New Roman" w:hAnsi="Times New Roman" w:cs="Times New Roman"/>
                <w:sz w:val="22"/>
                <w:szCs w:val="22"/>
              </w:rPr>
            </w:pPr>
            <w:r w:rsidRPr="00737C73">
              <w:rPr>
                <w:rFonts w:ascii="Times New Roman" w:hAnsi="Times New Roman" w:cs="Times New Roman"/>
                <w:sz w:val="22"/>
                <w:szCs w:val="22"/>
              </w:rPr>
              <w:t>Significantly</w:t>
            </w:r>
          </w:p>
        </w:tc>
      </w:tr>
      <w:tr w:rsidR="00691D2B" w:rsidRPr="00E24C3A" w14:paraId="36B3838D" w14:textId="77777777" w:rsidTr="007A599E">
        <w:tblPrEx>
          <w:tblCellMar>
            <w:left w:w="108" w:type="dxa"/>
            <w:right w:w="108" w:type="dxa"/>
          </w:tblCellMar>
        </w:tblPrEx>
        <w:trPr>
          <w:cantSplit/>
          <w:trHeight w:val="867"/>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vAlign w:val="bottom"/>
          </w:tcPr>
          <w:p w14:paraId="703BDB88" w14:textId="79028E31" w:rsidR="00691D2B" w:rsidRPr="00737C73" w:rsidRDefault="00CD77FC" w:rsidP="00691D2B">
            <w:pPr>
              <w:rPr>
                <w:rFonts w:ascii="Times New Roman" w:hAnsi="Times New Roman" w:cs="Times New Roman"/>
                <w:color w:val="333333"/>
                <w:sz w:val="22"/>
                <w:szCs w:val="22"/>
              </w:rPr>
            </w:pPr>
            <w:r w:rsidRPr="00737C73">
              <w:rPr>
                <w:rFonts w:ascii="Times New Roman" w:hAnsi="Times New Roman" w:cs="Times New Roman"/>
                <w:color w:val="333333"/>
                <w:sz w:val="22"/>
                <w:szCs w:val="22"/>
              </w:rPr>
              <w:t>Which of the following represents the economic impact of Covid-19 on your area</w:t>
            </w:r>
            <w:r w:rsidR="00D417DB">
              <w:rPr>
                <w:rFonts w:ascii="Times New Roman" w:hAnsi="Times New Roman" w:cs="Times New Roman"/>
                <w:color w:val="333333"/>
                <w:sz w:val="22"/>
                <w:szCs w:val="22"/>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361D928" w14:textId="73D42C38" w:rsidR="00691D2B" w:rsidRPr="00737C73" w:rsidRDefault="009F49A1" w:rsidP="00691D2B">
            <w:pPr>
              <w:jc w:val="center"/>
              <w:rPr>
                <w:rFonts w:ascii="Times New Roman" w:hAnsi="Times New Roman" w:cs="Times New Roman"/>
                <w:sz w:val="22"/>
                <w:szCs w:val="22"/>
              </w:rPr>
            </w:pPr>
            <w:r w:rsidRPr="00737C73">
              <w:rPr>
                <w:rFonts w:ascii="Times New Roman" w:hAnsi="Times New Roman" w:cs="Times New Roman"/>
                <w:sz w:val="22"/>
                <w:szCs w:val="22"/>
              </w:rPr>
              <w:t>3.8%</w:t>
            </w:r>
          </w:p>
        </w:tc>
        <w:tc>
          <w:tcPr>
            <w:tcW w:w="12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center"/>
          </w:tcPr>
          <w:p w14:paraId="1BD4AAFA" w14:textId="50D49F3F" w:rsidR="00691D2B" w:rsidRPr="00737C73" w:rsidRDefault="009F49A1" w:rsidP="00691D2B">
            <w:pPr>
              <w:jc w:val="center"/>
              <w:rPr>
                <w:rFonts w:ascii="Times New Roman" w:hAnsi="Times New Roman" w:cs="Times New Roman"/>
                <w:sz w:val="22"/>
                <w:szCs w:val="22"/>
              </w:rPr>
            </w:pPr>
            <w:r w:rsidRPr="00737C73">
              <w:rPr>
                <w:rFonts w:ascii="Times New Roman" w:hAnsi="Times New Roman" w:cs="Times New Roman"/>
                <w:sz w:val="22"/>
                <w:szCs w:val="22"/>
              </w:rPr>
              <w:t>3.5%</w:t>
            </w:r>
          </w:p>
        </w:tc>
        <w:tc>
          <w:tcPr>
            <w:tcW w:w="207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6DA14EAF" w14:textId="77777777" w:rsidR="009F49A1" w:rsidRPr="00737C73" w:rsidRDefault="009F49A1" w:rsidP="00691D2B">
            <w:pPr>
              <w:jc w:val="center"/>
              <w:rPr>
                <w:rFonts w:ascii="Times New Roman" w:hAnsi="Times New Roman" w:cs="Times New Roman"/>
                <w:sz w:val="22"/>
                <w:szCs w:val="22"/>
              </w:rPr>
            </w:pPr>
          </w:p>
          <w:p w14:paraId="1FE392F7" w14:textId="78742491" w:rsidR="009F49A1" w:rsidRPr="00737C73" w:rsidRDefault="009F49A1" w:rsidP="00691D2B">
            <w:pPr>
              <w:jc w:val="center"/>
              <w:rPr>
                <w:rFonts w:ascii="Times New Roman" w:hAnsi="Times New Roman" w:cs="Times New Roman"/>
                <w:sz w:val="22"/>
                <w:szCs w:val="22"/>
              </w:rPr>
            </w:pPr>
            <w:r w:rsidRPr="00737C73">
              <w:rPr>
                <w:rFonts w:ascii="Times New Roman" w:hAnsi="Times New Roman" w:cs="Times New Roman"/>
                <w:sz w:val="22"/>
                <w:szCs w:val="22"/>
              </w:rPr>
              <w:t>39.3%</w:t>
            </w:r>
          </w:p>
        </w:tc>
        <w:tc>
          <w:tcPr>
            <w:tcW w:w="126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23FF40CF" w14:textId="77777777" w:rsidR="009F49A1" w:rsidRPr="00737C73" w:rsidRDefault="009F49A1" w:rsidP="00691D2B">
            <w:pPr>
              <w:jc w:val="center"/>
              <w:rPr>
                <w:rFonts w:ascii="Times New Roman" w:hAnsi="Times New Roman" w:cs="Times New Roman"/>
                <w:sz w:val="22"/>
                <w:szCs w:val="22"/>
              </w:rPr>
            </w:pPr>
          </w:p>
          <w:p w14:paraId="67D420A6" w14:textId="786641F7" w:rsidR="009F49A1" w:rsidRPr="00737C73" w:rsidRDefault="009F49A1" w:rsidP="00691D2B">
            <w:pPr>
              <w:jc w:val="center"/>
              <w:rPr>
                <w:rFonts w:ascii="Times New Roman" w:hAnsi="Times New Roman" w:cs="Times New Roman"/>
                <w:sz w:val="22"/>
                <w:szCs w:val="22"/>
              </w:rPr>
            </w:pPr>
            <w:r w:rsidRPr="00737C73">
              <w:rPr>
                <w:rFonts w:ascii="Times New Roman" w:hAnsi="Times New Roman" w:cs="Times New Roman"/>
                <w:sz w:val="22"/>
                <w:szCs w:val="22"/>
              </w:rPr>
              <w:t>49.9%</w:t>
            </w:r>
          </w:p>
        </w:tc>
        <w:tc>
          <w:tcPr>
            <w:tcW w:w="153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33DE6F5D" w14:textId="77777777" w:rsidR="009F49A1" w:rsidRPr="00737C73" w:rsidRDefault="009F49A1" w:rsidP="00691D2B">
            <w:pPr>
              <w:jc w:val="center"/>
              <w:rPr>
                <w:rFonts w:ascii="Times New Roman" w:hAnsi="Times New Roman" w:cs="Times New Roman"/>
                <w:sz w:val="22"/>
                <w:szCs w:val="22"/>
              </w:rPr>
            </w:pPr>
          </w:p>
          <w:p w14:paraId="143B0174" w14:textId="60566F35" w:rsidR="009F49A1" w:rsidRPr="00737C73" w:rsidRDefault="009F49A1" w:rsidP="00691D2B">
            <w:pPr>
              <w:jc w:val="center"/>
              <w:rPr>
                <w:rFonts w:ascii="Times New Roman" w:hAnsi="Times New Roman" w:cs="Times New Roman"/>
                <w:sz w:val="22"/>
                <w:szCs w:val="22"/>
              </w:rPr>
            </w:pPr>
            <w:r w:rsidRPr="00737C73">
              <w:rPr>
                <w:rFonts w:ascii="Times New Roman" w:hAnsi="Times New Roman" w:cs="Times New Roman"/>
                <w:sz w:val="22"/>
                <w:szCs w:val="22"/>
              </w:rPr>
              <w:t>3.5%</w:t>
            </w:r>
          </w:p>
        </w:tc>
      </w:tr>
      <w:tr w:rsidR="00EC72E7" w:rsidRPr="00E24C3A" w14:paraId="45E03065" w14:textId="77777777" w:rsidTr="00EC72E7">
        <w:tblPrEx>
          <w:tblCellMar>
            <w:left w:w="108" w:type="dxa"/>
            <w:right w:w="108" w:type="dxa"/>
          </w:tblCellMar>
        </w:tblPrEx>
        <w:trPr>
          <w:cantSplit/>
          <w:trHeight w:val="237"/>
          <w:jc w:val="center"/>
        </w:trPr>
        <w:tc>
          <w:tcPr>
            <w:tcW w:w="11155" w:type="dxa"/>
            <w:gridSpan w:val="6"/>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vAlign w:val="bottom"/>
          </w:tcPr>
          <w:p w14:paraId="5DACB673" w14:textId="77777777" w:rsidR="00EC72E7" w:rsidRPr="00737C73" w:rsidRDefault="00EC72E7" w:rsidP="00FC2D74">
            <w:pPr>
              <w:jc w:val="center"/>
              <w:rPr>
                <w:rFonts w:ascii="Times New Roman" w:hAnsi="Times New Roman" w:cs="Times New Roman"/>
                <w:sz w:val="22"/>
                <w:szCs w:val="22"/>
              </w:rPr>
            </w:pPr>
          </w:p>
        </w:tc>
      </w:tr>
      <w:tr w:rsidR="00EC72E7" w:rsidRPr="00E24C3A" w14:paraId="56925021" w14:textId="77777777" w:rsidTr="008B0FFB">
        <w:tblPrEx>
          <w:tblCellMar>
            <w:left w:w="108" w:type="dxa"/>
            <w:right w:w="108" w:type="dxa"/>
          </w:tblCellMar>
        </w:tblPrEx>
        <w:trPr>
          <w:cantSplit/>
          <w:trHeight w:val="507"/>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vAlign w:val="bottom"/>
          </w:tcPr>
          <w:p w14:paraId="1C2921A8" w14:textId="77777777" w:rsidR="00EC72E7" w:rsidRPr="00737C73" w:rsidRDefault="00EC72E7" w:rsidP="00FC2D74">
            <w:pPr>
              <w:rPr>
                <w:rFonts w:ascii="Times New Roman" w:hAnsi="Times New Roman" w:cs="Times New Roman"/>
                <w:color w:val="333333"/>
                <w:sz w:val="22"/>
                <w:szCs w:val="22"/>
              </w:rPr>
            </w:pPr>
          </w:p>
        </w:tc>
        <w:tc>
          <w:tcPr>
            <w:tcW w:w="738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vAlign w:val="center"/>
          </w:tcPr>
          <w:p w14:paraId="55526FA7" w14:textId="40204C5D" w:rsidR="00EC72E7" w:rsidRPr="00737C73" w:rsidRDefault="00EC72E7" w:rsidP="00FC2D74">
            <w:pPr>
              <w:jc w:val="center"/>
              <w:rPr>
                <w:rFonts w:ascii="Times New Roman" w:hAnsi="Times New Roman" w:cs="Times New Roman"/>
                <w:sz w:val="22"/>
                <w:szCs w:val="22"/>
              </w:rPr>
            </w:pPr>
            <w:r w:rsidRPr="00737C73">
              <w:rPr>
                <w:rFonts w:ascii="Times New Roman" w:hAnsi="Times New Roman" w:cs="Times New Roman"/>
                <w:sz w:val="22"/>
                <w:szCs w:val="22"/>
              </w:rPr>
              <w:t>Percentage of bankers reporting</w:t>
            </w:r>
          </w:p>
        </w:tc>
      </w:tr>
      <w:tr w:rsidR="00CD77FC" w:rsidRPr="00E24C3A" w14:paraId="35422C09" w14:textId="77777777" w:rsidTr="006248F3">
        <w:tblPrEx>
          <w:tblCellMar>
            <w:left w:w="108" w:type="dxa"/>
            <w:right w:w="108" w:type="dxa"/>
          </w:tblCellMar>
        </w:tblPrEx>
        <w:trPr>
          <w:cantSplit/>
          <w:trHeight w:val="507"/>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vAlign w:val="bottom"/>
          </w:tcPr>
          <w:p w14:paraId="44AD6BA2" w14:textId="77777777" w:rsidR="00CD77FC" w:rsidRPr="00737C73" w:rsidRDefault="00CD77FC" w:rsidP="00CD77FC">
            <w:pPr>
              <w:rPr>
                <w:rFonts w:ascii="Times New Roman" w:hAnsi="Times New Roman" w:cs="Times New Roman"/>
                <w:color w:val="333333"/>
                <w:sz w:val="22"/>
                <w:szCs w:val="22"/>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06F0A1" w14:textId="4B5AAF4A"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Yes</w:t>
            </w:r>
          </w:p>
        </w:tc>
        <w:tc>
          <w:tcPr>
            <w:tcW w:w="3330"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56DED7D2" w14:textId="71038E5C"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No</w:t>
            </w:r>
          </w:p>
        </w:tc>
        <w:tc>
          <w:tcPr>
            <w:tcW w:w="2790"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5BF6D301" w14:textId="77777777"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No</w:t>
            </w:r>
          </w:p>
          <w:p w14:paraId="3E0A894D" w14:textId="40704B96"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Opinion</w:t>
            </w:r>
          </w:p>
        </w:tc>
      </w:tr>
      <w:tr w:rsidR="00CD77FC" w:rsidRPr="00E24C3A" w14:paraId="40FE56AA" w14:textId="77777777" w:rsidTr="00692A72">
        <w:tblPrEx>
          <w:tblCellMar>
            <w:left w:w="108" w:type="dxa"/>
            <w:right w:w="108" w:type="dxa"/>
          </w:tblCellMar>
        </w:tblPrEx>
        <w:trPr>
          <w:cantSplit/>
          <w:trHeight w:val="507"/>
          <w:jc w:val="center"/>
        </w:trPr>
        <w:tc>
          <w:tcPr>
            <w:tcW w:w="377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FFFFF" w:themeFill="background1"/>
          </w:tcPr>
          <w:p w14:paraId="46A01FAC" w14:textId="07F1BF98" w:rsidR="00CD77FC" w:rsidRPr="00737C73" w:rsidRDefault="00CD77FC" w:rsidP="00CD77FC">
            <w:pPr>
              <w:rPr>
                <w:rFonts w:ascii="Times New Roman" w:hAnsi="Times New Roman" w:cs="Times New Roman"/>
                <w:color w:val="333333"/>
                <w:sz w:val="22"/>
                <w:szCs w:val="22"/>
              </w:rPr>
            </w:pPr>
            <w:r w:rsidRPr="00737C73">
              <w:rPr>
                <w:rFonts w:ascii="Times New Roman" w:hAnsi="Times New Roman" w:cs="Times New Roman"/>
                <w:sz w:val="22"/>
                <w:szCs w:val="22"/>
              </w:rPr>
              <w:t>Do you expect the Federal Reserve to taper or reduce their purchases of U.S. Treasury bonds and mortgage-backed securities in calendar 2021?</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751428" w14:textId="77777777" w:rsidR="00CD77FC" w:rsidRPr="00737C73" w:rsidRDefault="00CD77FC" w:rsidP="00CD77FC">
            <w:pPr>
              <w:jc w:val="center"/>
              <w:rPr>
                <w:rFonts w:ascii="Times New Roman" w:hAnsi="Times New Roman" w:cs="Times New Roman"/>
                <w:sz w:val="22"/>
                <w:szCs w:val="22"/>
              </w:rPr>
            </w:pPr>
          </w:p>
          <w:p w14:paraId="07EBF17D" w14:textId="43645DF3"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64.3%</w:t>
            </w:r>
          </w:p>
        </w:tc>
        <w:tc>
          <w:tcPr>
            <w:tcW w:w="3330"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1B5801A4" w14:textId="77777777" w:rsidR="00CD77FC" w:rsidRPr="00737C73" w:rsidRDefault="00CD77FC" w:rsidP="00CD77FC">
            <w:pPr>
              <w:jc w:val="center"/>
              <w:rPr>
                <w:rFonts w:ascii="Times New Roman" w:hAnsi="Times New Roman" w:cs="Times New Roman"/>
                <w:sz w:val="22"/>
                <w:szCs w:val="22"/>
              </w:rPr>
            </w:pPr>
          </w:p>
          <w:p w14:paraId="58C77D60" w14:textId="581E3EB1"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35.7%</w:t>
            </w:r>
          </w:p>
        </w:tc>
        <w:tc>
          <w:tcPr>
            <w:tcW w:w="2790" w:type="dxa"/>
            <w:gridSpan w:val="2"/>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328EA104" w14:textId="77777777" w:rsidR="00CD77FC" w:rsidRPr="00737C73" w:rsidRDefault="00CD77FC" w:rsidP="00CD77FC">
            <w:pPr>
              <w:jc w:val="center"/>
              <w:rPr>
                <w:rFonts w:ascii="Times New Roman" w:hAnsi="Times New Roman" w:cs="Times New Roman"/>
                <w:sz w:val="22"/>
                <w:szCs w:val="22"/>
              </w:rPr>
            </w:pPr>
          </w:p>
          <w:p w14:paraId="7821BA8B" w14:textId="75D93A72" w:rsidR="00CD77FC" w:rsidRPr="00737C73" w:rsidRDefault="00CD77FC" w:rsidP="00CD77FC">
            <w:pPr>
              <w:jc w:val="center"/>
              <w:rPr>
                <w:rFonts w:ascii="Times New Roman" w:hAnsi="Times New Roman" w:cs="Times New Roman"/>
                <w:sz w:val="22"/>
                <w:szCs w:val="22"/>
              </w:rPr>
            </w:pPr>
            <w:r w:rsidRPr="00737C73">
              <w:rPr>
                <w:rFonts w:ascii="Times New Roman" w:hAnsi="Times New Roman" w:cs="Times New Roman"/>
                <w:sz w:val="22"/>
                <w:szCs w:val="22"/>
              </w:rPr>
              <w:t>0.0%</w:t>
            </w:r>
          </w:p>
        </w:tc>
      </w:tr>
    </w:tbl>
    <w:p w14:paraId="6CDAF233" w14:textId="268A7435" w:rsidR="00AA77C9" w:rsidRDefault="00AA77C9" w:rsidP="00D112E7">
      <w:pPr>
        <w:rPr>
          <w:rFonts w:ascii="Times New Roman" w:eastAsia="Times New Roman" w:hAnsi="Times New Roman" w:cs="Times New Roman"/>
          <w:sz w:val="22"/>
          <w:szCs w:val="22"/>
        </w:rPr>
      </w:pPr>
    </w:p>
    <w:p w14:paraId="5E3363C4" w14:textId="77777777" w:rsidR="009B25CA" w:rsidRDefault="009B25CA">
      <w:pPr>
        <w:outlineLvl w:val="0"/>
        <w:rPr>
          <w:rFonts w:ascii="Times New Roman" w:hAnsi="Times New Roman" w:cs="Times New Roman"/>
        </w:rPr>
      </w:pPr>
    </w:p>
    <w:p w14:paraId="6646F7C3" w14:textId="3232B415" w:rsidR="001E0B73" w:rsidRPr="00AF30B5" w:rsidRDefault="00654B8C">
      <w:pPr>
        <w:outlineLvl w:val="0"/>
        <w:rPr>
          <w:rFonts w:ascii="Times New Roman" w:eastAsia="Times New Roman" w:hAnsi="Times New Roman" w:cs="Times New Roman"/>
        </w:rPr>
      </w:pPr>
      <w:r w:rsidRPr="00AF30B5">
        <w:rPr>
          <w:rFonts w:ascii="Times New Roman" w:hAnsi="Times New Roman" w:cs="Times New Roman"/>
        </w:rPr>
        <w:t xml:space="preserve">Follow Ernie Goss on Twitter </w:t>
      </w:r>
      <w:hyperlink r:id="rId11" w:history="1">
        <w:r w:rsidRPr="00AF30B5">
          <w:rPr>
            <w:rFonts w:ascii="Times New Roman" w:hAnsi="Times New Roman" w:cs="Times New Roman"/>
          </w:rPr>
          <w:t>www.twitter.com/erniegoss</w:t>
        </w:r>
      </w:hyperlink>
      <w:r w:rsidRPr="00AF30B5">
        <w:rPr>
          <w:rFonts w:ascii="Times New Roman" w:hAnsi="Times New Roman" w:cs="Times New Roman"/>
        </w:rPr>
        <w:t xml:space="preserve"> </w:t>
      </w:r>
    </w:p>
    <w:p w14:paraId="4B9BD3F9" w14:textId="77777777" w:rsidR="001E0B73" w:rsidRPr="00AF30B5" w:rsidRDefault="00654B8C" w:rsidP="00877A5B">
      <w:pPr>
        <w:tabs>
          <w:tab w:val="left" w:pos="8105"/>
        </w:tabs>
        <w:rPr>
          <w:rFonts w:ascii="Times New Roman" w:hAnsi="Times New Roman" w:cs="Times New Roman"/>
        </w:rPr>
      </w:pPr>
      <w:r w:rsidRPr="00AF30B5">
        <w:rPr>
          <w:rFonts w:ascii="Times New Roman" w:hAnsi="Times New Roman" w:cs="Times New Roman"/>
        </w:rPr>
        <w:t>For historical data and f</w:t>
      </w:r>
      <w:r w:rsidR="00877A5B" w:rsidRPr="00AF30B5">
        <w:rPr>
          <w:rFonts w:ascii="Times New Roman" w:hAnsi="Times New Roman" w:cs="Times New Roman"/>
        </w:rPr>
        <w:t>orecasts, visit our website:</w:t>
      </w:r>
    </w:p>
    <w:p w14:paraId="341FD305" w14:textId="77777777" w:rsidR="00877A5B" w:rsidRPr="00AF30B5" w:rsidRDefault="0076080C" w:rsidP="00877A5B">
      <w:pPr>
        <w:tabs>
          <w:tab w:val="left" w:pos="8105"/>
        </w:tabs>
        <w:rPr>
          <w:rFonts w:ascii="Times New Roman" w:hAnsi="Times New Roman" w:cs="Times New Roman"/>
          <w:color w:val="000000"/>
        </w:rPr>
      </w:pPr>
      <w:hyperlink r:id="rId12" w:history="1">
        <w:r w:rsidR="00877A5B" w:rsidRPr="00AF30B5">
          <w:rPr>
            <w:rStyle w:val="Hyperlink"/>
            <w:rFonts w:ascii="Times New Roman" w:hAnsi="Times New Roman" w:cs="Times New Roman"/>
          </w:rPr>
          <w:t>https://www.creighton.edu/economicoutlook/</w:t>
        </w:r>
      </w:hyperlink>
    </w:p>
    <w:p w14:paraId="43EF3F4F" w14:textId="77777777" w:rsidR="00877A5B" w:rsidRPr="00AF30B5" w:rsidRDefault="00654B8C">
      <w:pPr>
        <w:rPr>
          <w:rFonts w:ascii="Times New Roman" w:hAnsi="Times New Roman" w:cs="Times New Roman"/>
        </w:rPr>
      </w:pPr>
      <w:r w:rsidRPr="00AF30B5">
        <w:rPr>
          <w:rFonts w:ascii="Times New Roman" w:hAnsi="Times New Roman" w:cs="Times New Roman"/>
        </w:rPr>
        <w:t xml:space="preserve">For ongoing commentary on recent economic developments, visit our blog at: </w:t>
      </w:r>
    </w:p>
    <w:p w14:paraId="462DBA26" w14:textId="6088F2DD" w:rsidR="00AC529F" w:rsidRDefault="0076080C" w:rsidP="00DA31B5">
      <w:pPr>
        <w:rPr>
          <w:rStyle w:val="Hyperlink"/>
          <w:rFonts w:ascii="Times New Roman" w:hAnsi="Times New Roman" w:cs="Times New Roman"/>
        </w:rPr>
      </w:pPr>
      <w:hyperlink r:id="rId13" w:history="1">
        <w:r w:rsidR="00877A5B" w:rsidRPr="00AF30B5">
          <w:rPr>
            <w:rStyle w:val="Hyperlink"/>
            <w:rFonts w:ascii="Times New Roman" w:hAnsi="Times New Roman" w:cs="Times New Roman"/>
          </w:rPr>
          <w:t>http://www.economictrends.blogspot.com/</w:t>
        </w:r>
      </w:hyperlink>
    </w:p>
    <w:sectPr w:rsidR="00AC529F" w:rsidSect="00F24B1D">
      <w:headerReference w:type="default"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463B" w14:textId="77777777" w:rsidR="0076080C" w:rsidRDefault="0076080C" w:rsidP="00B241B0">
      <w:r>
        <w:separator/>
      </w:r>
    </w:p>
  </w:endnote>
  <w:endnote w:type="continuationSeparator" w:id="0">
    <w:p w14:paraId="370815BB" w14:textId="77777777" w:rsidR="0076080C" w:rsidRDefault="0076080C" w:rsidP="00B2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EF80" w14:textId="123ECF3A" w:rsidR="003B4511" w:rsidRDefault="003B4511" w:rsidP="00BF5CFD">
    <w:pPr>
      <w:pStyle w:val="Footer"/>
    </w:pPr>
  </w:p>
  <w:p w14:paraId="7A60B348" w14:textId="77777777" w:rsidR="003B4511" w:rsidRDefault="003B4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BE95" w14:textId="77777777" w:rsidR="0076080C" w:rsidRDefault="0076080C" w:rsidP="00B241B0">
      <w:r>
        <w:separator/>
      </w:r>
    </w:p>
  </w:footnote>
  <w:footnote w:type="continuationSeparator" w:id="0">
    <w:p w14:paraId="15CD5428" w14:textId="77777777" w:rsidR="0076080C" w:rsidRDefault="0076080C" w:rsidP="00B2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181E" w14:textId="77777777" w:rsidR="00897887" w:rsidRDefault="0089788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8CE"/>
    <w:multiLevelType w:val="multilevel"/>
    <w:tmpl w:val="8FE84CB6"/>
    <w:lvl w:ilvl="0">
      <w:start w:val="1"/>
      <w:numFmt w:val="decimal"/>
      <w:lvlText w:val="%1."/>
      <w:lvlJc w:val="left"/>
      <w:pPr>
        <w:tabs>
          <w:tab w:val="num" w:pos="990"/>
        </w:tabs>
        <w:ind w:left="990" w:hanging="720"/>
      </w:pPr>
    </w:lvl>
    <w:lvl w:ilvl="1">
      <w:start w:val="1"/>
      <w:numFmt w:val="decimal"/>
      <w:lvlText w:val="%2."/>
      <w:lvlJc w:val="left"/>
      <w:pPr>
        <w:tabs>
          <w:tab w:val="num" w:pos="1710"/>
        </w:tabs>
        <w:ind w:left="1710" w:hanging="720"/>
      </w:pPr>
    </w:lvl>
    <w:lvl w:ilvl="2">
      <w:start w:val="1"/>
      <w:numFmt w:val="decimal"/>
      <w:lvlText w:val="%3."/>
      <w:lvlJc w:val="left"/>
      <w:pPr>
        <w:tabs>
          <w:tab w:val="num" w:pos="2430"/>
        </w:tabs>
        <w:ind w:left="2430" w:hanging="720"/>
      </w:pPr>
    </w:lvl>
    <w:lvl w:ilvl="3">
      <w:start w:val="1"/>
      <w:numFmt w:val="decimal"/>
      <w:lvlText w:val="%4."/>
      <w:lvlJc w:val="left"/>
      <w:pPr>
        <w:tabs>
          <w:tab w:val="num" w:pos="3150"/>
        </w:tabs>
        <w:ind w:left="3150" w:hanging="720"/>
      </w:pPr>
    </w:lvl>
    <w:lvl w:ilvl="4">
      <w:start w:val="1"/>
      <w:numFmt w:val="decimal"/>
      <w:lvlText w:val="%5."/>
      <w:lvlJc w:val="left"/>
      <w:pPr>
        <w:tabs>
          <w:tab w:val="num" w:pos="3870"/>
        </w:tabs>
        <w:ind w:left="3870" w:hanging="720"/>
      </w:pPr>
    </w:lvl>
    <w:lvl w:ilvl="5">
      <w:start w:val="1"/>
      <w:numFmt w:val="decimal"/>
      <w:lvlText w:val="%6."/>
      <w:lvlJc w:val="left"/>
      <w:pPr>
        <w:tabs>
          <w:tab w:val="num" w:pos="4590"/>
        </w:tabs>
        <w:ind w:left="4590" w:hanging="720"/>
      </w:pPr>
    </w:lvl>
    <w:lvl w:ilvl="6">
      <w:start w:val="1"/>
      <w:numFmt w:val="decimal"/>
      <w:lvlText w:val="%7."/>
      <w:lvlJc w:val="left"/>
      <w:pPr>
        <w:tabs>
          <w:tab w:val="num" w:pos="5310"/>
        </w:tabs>
        <w:ind w:left="5310" w:hanging="720"/>
      </w:pPr>
    </w:lvl>
    <w:lvl w:ilvl="7">
      <w:start w:val="1"/>
      <w:numFmt w:val="decimal"/>
      <w:lvlText w:val="%8."/>
      <w:lvlJc w:val="left"/>
      <w:pPr>
        <w:tabs>
          <w:tab w:val="num" w:pos="6030"/>
        </w:tabs>
        <w:ind w:left="6030" w:hanging="720"/>
      </w:pPr>
    </w:lvl>
    <w:lvl w:ilvl="8">
      <w:start w:val="1"/>
      <w:numFmt w:val="decimal"/>
      <w:lvlText w:val="%9."/>
      <w:lvlJc w:val="left"/>
      <w:pPr>
        <w:tabs>
          <w:tab w:val="num" w:pos="6750"/>
        </w:tabs>
        <w:ind w:left="6750" w:hanging="720"/>
      </w:pPr>
    </w:lvl>
  </w:abstractNum>
  <w:abstractNum w:abstractNumId="1" w15:restartNumberingAfterBreak="0">
    <w:nsid w:val="06A63280"/>
    <w:multiLevelType w:val="hybridMultilevel"/>
    <w:tmpl w:val="156E8D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4DE02E7"/>
    <w:multiLevelType w:val="multilevel"/>
    <w:tmpl w:val="13306CE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3" w15:restartNumberingAfterBreak="0">
    <w:nsid w:val="28D06F0B"/>
    <w:multiLevelType w:val="multilevel"/>
    <w:tmpl w:val="8FE84CB6"/>
    <w:lvl w:ilvl="0">
      <w:start w:val="1"/>
      <w:numFmt w:val="decimal"/>
      <w:lvlText w:val="%1."/>
      <w:lvlJc w:val="left"/>
      <w:pPr>
        <w:tabs>
          <w:tab w:val="num" w:pos="990"/>
        </w:tabs>
        <w:ind w:left="990" w:hanging="720"/>
      </w:pPr>
    </w:lvl>
    <w:lvl w:ilvl="1">
      <w:start w:val="1"/>
      <w:numFmt w:val="decimal"/>
      <w:lvlText w:val="%2."/>
      <w:lvlJc w:val="left"/>
      <w:pPr>
        <w:tabs>
          <w:tab w:val="num" w:pos="1710"/>
        </w:tabs>
        <w:ind w:left="1710" w:hanging="720"/>
      </w:pPr>
    </w:lvl>
    <w:lvl w:ilvl="2">
      <w:start w:val="1"/>
      <w:numFmt w:val="decimal"/>
      <w:lvlText w:val="%3."/>
      <w:lvlJc w:val="left"/>
      <w:pPr>
        <w:tabs>
          <w:tab w:val="num" w:pos="2430"/>
        </w:tabs>
        <w:ind w:left="2430" w:hanging="720"/>
      </w:pPr>
    </w:lvl>
    <w:lvl w:ilvl="3">
      <w:start w:val="1"/>
      <w:numFmt w:val="decimal"/>
      <w:lvlText w:val="%4."/>
      <w:lvlJc w:val="left"/>
      <w:pPr>
        <w:tabs>
          <w:tab w:val="num" w:pos="3150"/>
        </w:tabs>
        <w:ind w:left="3150" w:hanging="720"/>
      </w:pPr>
    </w:lvl>
    <w:lvl w:ilvl="4">
      <w:start w:val="1"/>
      <w:numFmt w:val="decimal"/>
      <w:lvlText w:val="%5."/>
      <w:lvlJc w:val="left"/>
      <w:pPr>
        <w:tabs>
          <w:tab w:val="num" w:pos="3870"/>
        </w:tabs>
        <w:ind w:left="3870" w:hanging="720"/>
      </w:pPr>
    </w:lvl>
    <w:lvl w:ilvl="5">
      <w:start w:val="1"/>
      <w:numFmt w:val="decimal"/>
      <w:lvlText w:val="%6."/>
      <w:lvlJc w:val="left"/>
      <w:pPr>
        <w:tabs>
          <w:tab w:val="num" w:pos="4590"/>
        </w:tabs>
        <w:ind w:left="4590" w:hanging="720"/>
      </w:pPr>
    </w:lvl>
    <w:lvl w:ilvl="6">
      <w:start w:val="1"/>
      <w:numFmt w:val="decimal"/>
      <w:lvlText w:val="%7."/>
      <w:lvlJc w:val="left"/>
      <w:pPr>
        <w:tabs>
          <w:tab w:val="num" w:pos="5310"/>
        </w:tabs>
        <w:ind w:left="5310" w:hanging="720"/>
      </w:pPr>
    </w:lvl>
    <w:lvl w:ilvl="7">
      <w:start w:val="1"/>
      <w:numFmt w:val="decimal"/>
      <w:lvlText w:val="%8."/>
      <w:lvlJc w:val="left"/>
      <w:pPr>
        <w:tabs>
          <w:tab w:val="num" w:pos="6030"/>
        </w:tabs>
        <w:ind w:left="6030" w:hanging="720"/>
      </w:pPr>
    </w:lvl>
    <w:lvl w:ilvl="8">
      <w:start w:val="1"/>
      <w:numFmt w:val="decimal"/>
      <w:lvlText w:val="%9."/>
      <w:lvlJc w:val="left"/>
      <w:pPr>
        <w:tabs>
          <w:tab w:val="num" w:pos="6750"/>
        </w:tabs>
        <w:ind w:left="6750" w:hanging="720"/>
      </w:pPr>
    </w:lvl>
  </w:abstractNum>
  <w:abstractNum w:abstractNumId="4" w15:restartNumberingAfterBreak="0">
    <w:nsid w:val="4CA06540"/>
    <w:multiLevelType w:val="hybridMultilevel"/>
    <w:tmpl w:val="38F478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6E"/>
    <w:rsid w:val="00001159"/>
    <w:rsid w:val="00001CE8"/>
    <w:rsid w:val="00002A26"/>
    <w:rsid w:val="00002BBC"/>
    <w:rsid w:val="00003EBB"/>
    <w:rsid w:val="00004551"/>
    <w:rsid w:val="00004E0E"/>
    <w:rsid w:val="00005796"/>
    <w:rsid w:val="00005B95"/>
    <w:rsid w:val="00006210"/>
    <w:rsid w:val="00006BD0"/>
    <w:rsid w:val="00007E1F"/>
    <w:rsid w:val="00012474"/>
    <w:rsid w:val="00012F6E"/>
    <w:rsid w:val="0001450E"/>
    <w:rsid w:val="000149CA"/>
    <w:rsid w:val="00014B9F"/>
    <w:rsid w:val="00014C2F"/>
    <w:rsid w:val="00016A7F"/>
    <w:rsid w:val="000176B3"/>
    <w:rsid w:val="0002066C"/>
    <w:rsid w:val="00022766"/>
    <w:rsid w:val="000233A8"/>
    <w:rsid w:val="00023483"/>
    <w:rsid w:val="00024015"/>
    <w:rsid w:val="0002481F"/>
    <w:rsid w:val="0002499E"/>
    <w:rsid w:val="000262C5"/>
    <w:rsid w:val="000267BA"/>
    <w:rsid w:val="00026D6F"/>
    <w:rsid w:val="00027D5A"/>
    <w:rsid w:val="0003165B"/>
    <w:rsid w:val="00031AE8"/>
    <w:rsid w:val="00031CE8"/>
    <w:rsid w:val="000349B3"/>
    <w:rsid w:val="00035797"/>
    <w:rsid w:val="00035DA4"/>
    <w:rsid w:val="00036D2E"/>
    <w:rsid w:val="00037006"/>
    <w:rsid w:val="00037852"/>
    <w:rsid w:val="00040027"/>
    <w:rsid w:val="00040435"/>
    <w:rsid w:val="000407A8"/>
    <w:rsid w:val="00040DF1"/>
    <w:rsid w:val="00040FA2"/>
    <w:rsid w:val="00041BEE"/>
    <w:rsid w:val="0004307E"/>
    <w:rsid w:val="000442B2"/>
    <w:rsid w:val="0004447A"/>
    <w:rsid w:val="0004447D"/>
    <w:rsid w:val="0004507E"/>
    <w:rsid w:val="00045337"/>
    <w:rsid w:val="00045BD3"/>
    <w:rsid w:val="00045E4A"/>
    <w:rsid w:val="00047B3C"/>
    <w:rsid w:val="00051C5F"/>
    <w:rsid w:val="00051E76"/>
    <w:rsid w:val="00052169"/>
    <w:rsid w:val="000534DA"/>
    <w:rsid w:val="00053804"/>
    <w:rsid w:val="000542A7"/>
    <w:rsid w:val="0005438F"/>
    <w:rsid w:val="00055C3A"/>
    <w:rsid w:val="00055C59"/>
    <w:rsid w:val="000571F9"/>
    <w:rsid w:val="00057DDA"/>
    <w:rsid w:val="000602FF"/>
    <w:rsid w:val="0006062E"/>
    <w:rsid w:val="00061140"/>
    <w:rsid w:val="00063B9B"/>
    <w:rsid w:val="0006630A"/>
    <w:rsid w:val="00066BC3"/>
    <w:rsid w:val="00066FFB"/>
    <w:rsid w:val="00071904"/>
    <w:rsid w:val="00071B66"/>
    <w:rsid w:val="00072AC2"/>
    <w:rsid w:val="0007684A"/>
    <w:rsid w:val="000773CD"/>
    <w:rsid w:val="00081957"/>
    <w:rsid w:val="000826EE"/>
    <w:rsid w:val="00082A3B"/>
    <w:rsid w:val="0008303C"/>
    <w:rsid w:val="000833C9"/>
    <w:rsid w:val="00083749"/>
    <w:rsid w:val="00083788"/>
    <w:rsid w:val="000842C2"/>
    <w:rsid w:val="00084595"/>
    <w:rsid w:val="000858BA"/>
    <w:rsid w:val="00085E69"/>
    <w:rsid w:val="000863FA"/>
    <w:rsid w:val="000871CB"/>
    <w:rsid w:val="00087AF3"/>
    <w:rsid w:val="000905B3"/>
    <w:rsid w:val="000934AA"/>
    <w:rsid w:val="000940EE"/>
    <w:rsid w:val="00094227"/>
    <w:rsid w:val="00094723"/>
    <w:rsid w:val="000960F1"/>
    <w:rsid w:val="000A1E50"/>
    <w:rsid w:val="000A475B"/>
    <w:rsid w:val="000A52B8"/>
    <w:rsid w:val="000A58A5"/>
    <w:rsid w:val="000A5BCD"/>
    <w:rsid w:val="000A7AB7"/>
    <w:rsid w:val="000B188E"/>
    <w:rsid w:val="000B18FB"/>
    <w:rsid w:val="000B2483"/>
    <w:rsid w:val="000B3183"/>
    <w:rsid w:val="000B5BC7"/>
    <w:rsid w:val="000B61CC"/>
    <w:rsid w:val="000B630F"/>
    <w:rsid w:val="000B7383"/>
    <w:rsid w:val="000B7F28"/>
    <w:rsid w:val="000C05F8"/>
    <w:rsid w:val="000C09F1"/>
    <w:rsid w:val="000C0C8E"/>
    <w:rsid w:val="000C0D3F"/>
    <w:rsid w:val="000C1084"/>
    <w:rsid w:val="000C1A42"/>
    <w:rsid w:val="000C1EBE"/>
    <w:rsid w:val="000C310F"/>
    <w:rsid w:val="000C3A35"/>
    <w:rsid w:val="000C550E"/>
    <w:rsid w:val="000C5965"/>
    <w:rsid w:val="000C6612"/>
    <w:rsid w:val="000C697D"/>
    <w:rsid w:val="000C74F7"/>
    <w:rsid w:val="000D1D68"/>
    <w:rsid w:val="000D39A7"/>
    <w:rsid w:val="000D7B0A"/>
    <w:rsid w:val="000D7D12"/>
    <w:rsid w:val="000E01A0"/>
    <w:rsid w:val="000E0C32"/>
    <w:rsid w:val="000E3548"/>
    <w:rsid w:val="000E408A"/>
    <w:rsid w:val="000E42E6"/>
    <w:rsid w:val="000E4E65"/>
    <w:rsid w:val="000E6E82"/>
    <w:rsid w:val="000E7940"/>
    <w:rsid w:val="000F0299"/>
    <w:rsid w:val="000F0EA2"/>
    <w:rsid w:val="000F11C8"/>
    <w:rsid w:val="000F1613"/>
    <w:rsid w:val="000F2067"/>
    <w:rsid w:val="000F595B"/>
    <w:rsid w:val="000F6711"/>
    <w:rsid w:val="000F7BBF"/>
    <w:rsid w:val="001012DC"/>
    <w:rsid w:val="001022DE"/>
    <w:rsid w:val="001029BA"/>
    <w:rsid w:val="00104706"/>
    <w:rsid w:val="0010554B"/>
    <w:rsid w:val="0010695F"/>
    <w:rsid w:val="00107432"/>
    <w:rsid w:val="001074F7"/>
    <w:rsid w:val="001108E7"/>
    <w:rsid w:val="00110FD3"/>
    <w:rsid w:val="00113384"/>
    <w:rsid w:val="00113ECA"/>
    <w:rsid w:val="0011537D"/>
    <w:rsid w:val="00115D71"/>
    <w:rsid w:val="001172C7"/>
    <w:rsid w:val="001177AC"/>
    <w:rsid w:val="001207D6"/>
    <w:rsid w:val="0012227C"/>
    <w:rsid w:val="0012337C"/>
    <w:rsid w:val="0012424B"/>
    <w:rsid w:val="00124BE5"/>
    <w:rsid w:val="00125698"/>
    <w:rsid w:val="00126D8B"/>
    <w:rsid w:val="00127170"/>
    <w:rsid w:val="00127D82"/>
    <w:rsid w:val="00131B20"/>
    <w:rsid w:val="0013442F"/>
    <w:rsid w:val="00135115"/>
    <w:rsid w:val="00137A58"/>
    <w:rsid w:val="00140450"/>
    <w:rsid w:val="001405E8"/>
    <w:rsid w:val="0014065B"/>
    <w:rsid w:val="00141ED1"/>
    <w:rsid w:val="00142E4A"/>
    <w:rsid w:val="0014308C"/>
    <w:rsid w:val="001437E4"/>
    <w:rsid w:val="00143A5D"/>
    <w:rsid w:val="001448AA"/>
    <w:rsid w:val="00144F6B"/>
    <w:rsid w:val="00147F3E"/>
    <w:rsid w:val="0015008C"/>
    <w:rsid w:val="001500B5"/>
    <w:rsid w:val="00151545"/>
    <w:rsid w:val="001515A9"/>
    <w:rsid w:val="00152796"/>
    <w:rsid w:val="00154406"/>
    <w:rsid w:val="001550B5"/>
    <w:rsid w:val="001557C1"/>
    <w:rsid w:val="00155983"/>
    <w:rsid w:val="00156593"/>
    <w:rsid w:val="001575BD"/>
    <w:rsid w:val="00157865"/>
    <w:rsid w:val="00157ABD"/>
    <w:rsid w:val="00161215"/>
    <w:rsid w:val="001629C3"/>
    <w:rsid w:val="001639E7"/>
    <w:rsid w:val="00163A06"/>
    <w:rsid w:val="001659E9"/>
    <w:rsid w:val="00165D0F"/>
    <w:rsid w:val="00166404"/>
    <w:rsid w:val="00170A6E"/>
    <w:rsid w:val="00171F2D"/>
    <w:rsid w:val="001723CE"/>
    <w:rsid w:val="00172C72"/>
    <w:rsid w:val="00173226"/>
    <w:rsid w:val="0017346B"/>
    <w:rsid w:val="00174946"/>
    <w:rsid w:val="001751A9"/>
    <w:rsid w:val="001759F4"/>
    <w:rsid w:val="00176246"/>
    <w:rsid w:val="001767FC"/>
    <w:rsid w:val="001774D2"/>
    <w:rsid w:val="00177E00"/>
    <w:rsid w:val="00184972"/>
    <w:rsid w:val="001879B5"/>
    <w:rsid w:val="00187DA5"/>
    <w:rsid w:val="0019187C"/>
    <w:rsid w:val="001919BA"/>
    <w:rsid w:val="00191BBD"/>
    <w:rsid w:val="00192038"/>
    <w:rsid w:val="00193109"/>
    <w:rsid w:val="00194649"/>
    <w:rsid w:val="0019574F"/>
    <w:rsid w:val="0019778E"/>
    <w:rsid w:val="001A0E65"/>
    <w:rsid w:val="001A2497"/>
    <w:rsid w:val="001A2A91"/>
    <w:rsid w:val="001A2DE1"/>
    <w:rsid w:val="001A369F"/>
    <w:rsid w:val="001A3891"/>
    <w:rsid w:val="001A46EA"/>
    <w:rsid w:val="001A5254"/>
    <w:rsid w:val="001A530D"/>
    <w:rsid w:val="001A54E2"/>
    <w:rsid w:val="001A5676"/>
    <w:rsid w:val="001A5820"/>
    <w:rsid w:val="001A6897"/>
    <w:rsid w:val="001A70FE"/>
    <w:rsid w:val="001B05FA"/>
    <w:rsid w:val="001B1F32"/>
    <w:rsid w:val="001B41FC"/>
    <w:rsid w:val="001B47EA"/>
    <w:rsid w:val="001B530D"/>
    <w:rsid w:val="001B663A"/>
    <w:rsid w:val="001B71CF"/>
    <w:rsid w:val="001B7264"/>
    <w:rsid w:val="001B7FC3"/>
    <w:rsid w:val="001C009C"/>
    <w:rsid w:val="001C0EFB"/>
    <w:rsid w:val="001C15BE"/>
    <w:rsid w:val="001C3155"/>
    <w:rsid w:val="001C394D"/>
    <w:rsid w:val="001C500C"/>
    <w:rsid w:val="001C5634"/>
    <w:rsid w:val="001C5A0A"/>
    <w:rsid w:val="001C605C"/>
    <w:rsid w:val="001D160D"/>
    <w:rsid w:val="001D1E19"/>
    <w:rsid w:val="001D220D"/>
    <w:rsid w:val="001D2A68"/>
    <w:rsid w:val="001D3317"/>
    <w:rsid w:val="001D3AB3"/>
    <w:rsid w:val="001D4B8C"/>
    <w:rsid w:val="001D4E35"/>
    <w:rsid w:val="001D5ECF"/>
    <w:rsid w:val="001D62D2"/>
    <w:rsid w:val="001D6B20"/>
    <w:rsid w:val="001D73BD"/>
    <w:rsid w:val="001E0456"/>
    <w:rsid w:val="001E0B73"/>
    <w:rsid w:val="001E1EF0"/>
    <w:rsid w:val="001E228D"/>
    <w:rsid w:val="001E22CF"/>
    <w:rsid w:val="001E2F09"/>
    <w:rsid w:val="001E351A"/>
    <w:rsid w:val="001E52B3"/>
    <w:rsid w:val="001E53CD"/>
    <w:rsid w:val="001E7696"/>
    <w:rsid w:val="001F1F95"/>
    <w:rsid w:val="001F40C2"/>
    <w:rsid w:val="001F56C1"/>
    <w:rsid w:val="001F5CAE"/>
    <w:rsid w:val="001F7C02"/>
    <w:rsid w:val="0020042F"/>
    <w:rsid w:val="00201A1E"/>
    <w:rsid w:val="00203EAA"/>
    <w:rsid w:val="002047E2"/>
    <w:rsid w:val="00206C98"/>
    <w:rsid w:val="00207BBE"/>
    <w:rsid w:val="0021023A"/>
    <w:rsid w:val="0021035A"/>
    <w:rsid w:val="00210486"/>
    <w:rsid w:val="002109CF"/>
    <w:rsid w:val="0021100B"/>
    <w:rsid w:val="0021174B"/>
    <w:rsid w:val="002120B0"/>
    <w:rsid w:val="00214EE1"/>
    <w:rsid w:val="00214FD6"/>
    <w:rsid w:val="00215501"/>
    <w:rsid w:val="00215C90"/>
    <w:rsid w:val="00216565"/>
    <w:rsid w:val="002208BD"/>
    <w:rsid w:val="002208F3"/>
    <w:rsid w:val="00220DA4"/>
    <w:rsid w:val="002210C9"/>
    <w:rsid w:val="002224FD"/>
    <w:rsid w:val="002227CA"/>
    <w:rsid w:val="00222B98"/>
    <w:rsid w:val="002230B9"/>
    <w:rsid w:val="00224F96"/>
    <w:rsid w:val="002252E3"/>
    <w:rsid w:val="002253B6"/>
    <w:rsid w:val="0022563D"/>
    <w:rsid w:val="002279EE"/>
    <w:rsid w:val="002300AA"/>
    <w:rsid w:val="00230B24"/>
    <w:rsid w:val="00230E8D"/>
    <w:rsid w:val="00233AE5"/>
    <w:rsid w:val="00233C10"/>
    <w:rsid w:val="002342EE"/>
    <w:rsid w:val="002344AB"/>
    <w:rsid w:val="0023450F"/>
    <w:rsid w:val="00234782"/>
    <w:rsid w:val="002348F7"/>
    <w:rsid w:val="00234DE7"/>
    <w:rsid w:val="00235BE4"/>
    <w:rsid w:val="00235D8D"/>
    <w:rsid w:val="002361DE"/>
    <w:rsid w:val="002369A0"/>
    <w:rsid w:val="00236D39"/>
    <w:rsid w:val="00236D5E"/>
    <w:rsid w:val="00237268"/>
    <w:rsid w:val="00237699"/>
    <w:rsid w:val="002406E6"/>
    <w:rsid w:val="00240D49"/>
    <w:rsid w:val="00240EAE"/>
    <w:rsid w:val="0024213B"/>
    <w:rsid w:val="00242D1E"/>
    <w:rsid w:val="002440D8"/>
    <w:rsid w:val="002460ED"/>
    <w:rsid w:val="00246E37"/>
    <w:rsid w:val="002479E3"/>
    <w:rsid w:val="00250C86"/>
    <w:rsid w:val="00252682"/>
    <w:rsid w:val="002533C9"/>
    <w:rsid w:val="002565F0"/>
    <w:rsid w:val="00257245"/>
    <w:rsid w:val="00261EF1"/>
    <w:rsid w:val="0026219D"/>
    <w:rsid w:val="0026250F"/>
    <w:rsid w:val="00262D8A"/>
    <w:rsid w:val="002638D1"/>
    <w:rsid w:val="0026422C"/>
    <w:rsid w:val="002643ED"/>
    <w:rsid w:val="00264E86"/>
    <w:rsid w:val="002659C5"/>
    <w:rsid w:val="00265B0E"/>
    <w:rsid w:val="002678DA"/>
    <w:rsid w:val="00271112"/>
    <w:rsid w:val="00271A82"/>
    <w:rsid w:val="00272046"/>
    <w:rsid w:val="002723C1"/>
    <w:rsid w:val="002728DC"/>
    <w:rsid w:val="00272923"/>
    <w:rsid w:val="0027368F"/>
    <w:rsid w:val="0027399D"/>
    <w:rsid w:val="00273FDB"/>
    <w:rsid w:val="002747A5"/>
    <w:rsid w:val="00275169"/>
    <w:rsid w:val="002754CB"/>
    <w:rsid w:val="00275C31"/>
    <w:rsid w:val="00276073"/>
    <w:rsid w:val="002768A2"/>
    <w:rsid w:val="00276E97"/>
    <w:rsid w:val="00276ED3"/>
    <w:rsid w:val="002771A0"/>
    <w:rsid w:val="00277953"/>
    <w:rsid w:val="002810F7"/>
    <w:rsid w:val="00282B16"/>
    <w:rsid w:val="002836A0"/>
    <w:rsid w:val="0028396C"/>
    <w:rsid w:val="002839DD"/>
    <w:rsid w:val="00285B0A"/>
    <w:rsid w:val="00287D9F"/>
    <w:rsid w:val="00291162"/>
    <w:rsid w:val="00291440"/>
    <w:rsid w:val="00292076"/>
    <w:rsid w:val="00293C09"/>
    <w:rsid w:val="002947F5"/>
    <w:rsid w:val="00294A63"/>
    <w:rsid w:val="00297B78"/>
    <w:rsid w:val="002A022E"/>
    <w:rsid w:val="002A07CB"/>
    <w:rsid w:val="002A0DF9"/>
    <w:rsid w:val="002A1B86"/>
    <w:rsid w:val="002A30C1"/>
    <w:rsid w:val="002A3968"/>
    <w:rsid w:val="002A5CEA"/>
    <w:rsid w:val="002A7B47"/>
    <w:rsid w:val="002A7CBC"/>
    <w:rsid w:val="002A7FF8"/>
    <w:rsid w:val="002B0612"/>
    <w:rsid w:val="002B24BF"/>
    <w:rsid w:val="002B26DA"/>
    <w:rsid w:val="002B2C08"/>
    <w:rsid w:val="002B4136"/>
    <w:rsid w:val="002B4510"/>
    <w:rsid w:val="002B6B9D"/>
    <w:rsid w:val="002B79D2"/>
    <w:rsid w:val="002C14DF"/>
    <w:rsid w:val="002C1D44"/>
    <w:rsid w:val="002C2BF7"/>
    <w:rsid w:val="002C3F3D"/>
    <w:rsid w:val="002C5E9D"/>
    <w:rsid w:val="002C7463"/>
    <w:rsid w:val="002C7DEF"/>
    <w:rsid w:val="002D02ED"/>
    <w:rsid w:val="002D03BB"/>
    <w:rsid w:val="002D06DE"/>
    <w:rsid w:val="002D140D"/>
    <w:rsid w:val="002D1BB9"/>
    <w:rsid w:val="002D3017"/>
    <w:rsid w:val="002D3596"/>
    <w:rsid w:val="002D4F7B"/>
    <w:rsid w:val="002D526F"/>
    <w:rsid w:val="002D546B"/>
    <w:rsid w:val="002D60EF"/>
    <w:rsid w:val="002D6DC1"/>
    <w:rsid w:val="002D7D73"/>
    <w:rsid w:val="002E1BEB"/>
    <w:rsid w:val="002E2333"/>
    <w:rsid w:val="002E2F60"/>
    <w:rsid w:val="002E3B2D"/>
    <w:rsid w:val="002E4627"/>
    <w:rsid w:val="002E6380"/>
    <w:rsid w:val="002E65F4"/>
    <w:rsid w:val="002E6EA9"/>
    <w:rsid w:val="002E76D0"/>
    <w:rsid w:val="002F00D2"/>
    <w:rsid w:val="002F031E"/>
    <w:rsid w:val="002F0966"/>
    <w:rsid w:val="002F0E36"/>
    <w:rsid w:val="002F39DD"/>
    <w:rsid w:val="002F4282"/>
    <w:rsid w:val="002F5616"/>
    <w:rsid w:val="002F6A60"/>
    <w:rsid w:val="002F6ACD"/>
    <w:rsid w:val="002F6C02"/>
    <w:rsid w:val="00300E4F"/>
    <w:rsid w:val="00300E7F"/>
    <w:rsid w:val="0030146D"/>
    <w:rsid w:val="003037BE"/>
    <w:rsid w:val="00303EE6"/>
    <w:rsid w:val="00306E56"/>
    <w:rsid w:val="0031249A"/>
    <w:rsid w:val="0031254B"/>
    <w:rsid w:val="00313F10"/>
    <w:rsid w:val="00314906"/>
    <w:rsid w:val="00316050"/>
    <w:rsid w:val="003165EF"/>
    <w:rsid w:val="0031662A"/>
    <w:rsid w:val="00316B31"/>
    <w:rsid w:val="003175C9"/>
    <w:rsid w:val="0032075B"/>
    <w:rsid w:val="00320C8C"/>
    <w:rsid w:val="0032159B"/>
    <w:rsid w:val="00321E35"/>
    <w:rsid w:val="00322320"/>
    <w:rsid w:val="003233DB"/>
    <w:rsid w:val="00325A9E"/>
    <w:rsid w:val="00325B31"/>
    <w:rsid w:val="00325E88"/>
    <w:rsid w:val="003265A5"/>
    <w:rsid w:val="00327438"/>
    <w:rsid w:val="003275F2"/>
    <w:rsid w:val="00327F73"/>
    <w:rsid w:val="00331AEA"/>
    <w:rsid w:val="003326E6"/>
    <w:rsid w:val="0033330C"/>
    <w:rsid w:val="00333C0A"/>
    <w:rsid w:val="00335990"/>
    <w:rsid w:val="0033619A"/>
    <w:rsid w:val="00341692"/>
    <w:rsid w:val="003422B0"/>
    <w:rsid w:val="003422E4"/>
    <w:rsid w:val="00342673"/>
    <w:rsid w:val="00344417"/>
    <w:rsid w:val="0034694D"/>
    <w:rsid w:val="00347005"/>
    <w:rsid w:val="003479E0"/>
    <w:rsid w:val="00347E03"/>
    <w:rsid w:val="00350209"/>
    <w:rsid w:val="00351021"/>
    <w:rsid w:val="00351207"/>
    <w:rsid w:val="0035171D"/>
    <w:rsid w:val="00352D70"/>
    <w:rsid w:val="00352D81"/>
    <w:rsid w:val="00352F36"/>
    <w:rsid w:val="00352FF9"/>
    <w:rsid w:val="00353445"/>
    <w:rsid w:val="0035366C"/>
    <w:rsid w:val="0035482C"/>
    <w:rsid w:val="00355E76"/>
    <w:rsid w:val="003560BB"/>
    <w:rsid w:val="00360C54"/>
    <w:rsid w:val="00360F54"/>
    <w:rsid w:val="00361485"/>
    <w:rsid w:val="0036196F"/>
    <w:rsid w:val="00362A35"/>
    <w:rsid w:val="00363275"/>
    <w:rsid w:val="00363CF6"/>
    <w:rsid w:val="0036499F"/>
    <w:rsid w:val="0036524E"/>
    <w:rsid w:val="003673A6"/>
    <w:rsid w:val="003677C6"/>
    <w:rsid w:val="003710EB"/>
    <w:rsid w:val="003716E2"/>
    <w:rsid w:val="00373BBC"/>
    <w:rsid w:val="0037474F"/>
    <w:rsid w:val="0037574B"/>
    <w:rsid w:val="003760EC"/>
    <w:rsid w:val="0037641C"/>
    <w:rsid w:val="00376A95"/>
    <w:rsid w:val="00376BA7"/>
    <w:rsid w:val="00376FC8"/>
    <w:rsid w:val="00377562"/>
    <w:rsid w:val="00377B26"/>
    <w:rsid w:val="00380E7A"/>
    <w:rsid w:val="0038258E"/>
    <w:rsid w:val="00382D5A"/>
    <w:rsid w:val="00386563"/>
    <w:rsid w:val="00386C25"/>
    <w:rsid w:val="00387D11"/>
    <w:rsid w:val="00390101"/>
    <w:rsid w:val="0039058D"/>
    <w:rsid w:val="00391E60"/>
    <w:rsid w:val="00392FE8"/>
    <w:rsid w:val="003932E8"/>
    <w:rsid w:val="0039401B"/>
    <w:rsid w:val="00394FF7"/>
    <w:rsid w:val="00395A9B"/>
    <w:rsid w:val="00396CF9"/>
    <w:rsid w:val="003972A8"/>
    <w:rsid w:val="00397D44"/>
    <w:rsid w:val="003A177B"/>
    <w:rsid w:val="003A18D2"/>
    <w:rsid w:val="003A1AA1"/>
    <w:rsid w:val="003A24B4"/>
    <w:rsid w:val="003A2A56"/>
    <w:rsid w:val="003A2DB4"/>
    <w:rsid w:val="003A46DB"/>
    <w:rsid w:val="003A4D57"/>
    <w:rsid w:val="003A4DD7"/>
    <w:rsid w:val="003A515C"/>
    <w:rsid w:val="003A5A19"/>
    <w:rsid w:val="003A761F"/>
    <w:rsid w:val="003A7C1B"/>
    <w:rsid w:val="003B055C"/>
    <w:rsid w:val="003B094E"/>
    <w:rsid w:val="003B0DB2"/>
    <w:rsid w:val="003B1D8A"/>
    <w:rsid w:val="003B1D94"/>
    <w:rsid w:val="003B2122"/>
    <w:rsid w:val="003B2714"/>
    <w:rsid w:val="003B4511"/>
    <w:rsid w:val="003B517C"/>
    <w:rsid w:val="003B5575"/>
    <w:rsid w:val="003B6532"/>
    <w:rsid w:val="003B7F54"/>
    <w:rsid w:val="003C09DF"/>
    <w:rsid w:val="003C09FB"/>
    <w:rsid w:val="003C131B"/>
    <w:rsid w:val="003C1B40"/>
    <w:rsid w:val="003C22E9"/>
    <w:rsid w:val="003C508D"/>
    <w:rsid w:val="003C518E"/>
    <w:rsid w:val="003C531D"/>
    <w:rsid w:val="003C7BE4"/>
    <w:rsid w:val="003D0114"/>
    <w:rsid w:val="003D1C70"/>
    <w:rsid w:val="003D1F97"/>
    <w:rsid w:val="003D23D2"/>
    <w:rsid w:val="003D4961"/>
    <w:rsid w:val="003D6E71"/>
    <w:rsid w:val="003E13A1"/>
    <w:rsid w:val="003E1757"/>
    <w:rsid w:val="003E23E8"/>
    <w:rsid w:val="003E3403"/>
    <w:rsid w:val="003E4511"/>
    <w:rsid w:val="003E46F0"/>
    <w:rsid w:val="003E4705"/>
    <w:rsid w:val="003E57FC"/>
    <w:rsid w:val="003E636B"/>
    <w:rsid w:val="003E70A9"/>
    <w:rsid w:val="003F1006"/>
    <w:rsid w:val="003F27F0"/>
    <w:rsid w:val="003F3DA0"/>
    <w:rsid w:val="003F4543"/>
    <w:rsid w:val="003F4B8A"/>
    <w:rsid w:val="003F4D7F"/>
    <w:rsid w:val="003F5F8D"/>
    <w:rsid w:val="003F622E"/>
    <w:rsid w:val="003F6FD8"/>
    <w:rsid w:val="003F76BE"/>
    <w:rsid w:val="00400825"/>
    <w:rsid w:val="00401B12"/>
    <w:rsid w:val="00402440"/>
    <w:rsid w:val="00402A5C"/>
    <w:rsid w:val="00407218"/>
    <w:rsid w:val="004105AE"/>
    <w:rsid w:val="00411E4B"/>
    <w:rsid w:val="0041212D"/>
    <w:rsid w:val="004121AD"/>
    <w:rsid w:val="0041233D"/>
    <w:rsid w:val="00412AB2"/>
    <w:rsid w:val="004130E5"/>
    <w:rsid w:val="00413B94"/>
    <w:rsid w:val="00414F58"/>
    <w:rsid w:val="00415E94"/>
    <w:rsid w:val="0041713B"/>
    <w:rsid w:val="00420CDB"/>
    <w:rsid w:val="00422209"/>
    <w:rsid w:val="0042294F"/>
    <w:rsid w:val="00425634"/>
    <w:rsid w:val="004258A6"/>
    <w:rsid w:val="0042635F"/>
    <w:rsid w:val="0042637A"/>
    <w:rsid w:val="00427C0B"/>
    <w:rsid w:val="00427FB1"/>
    <w:rsid w:val="004302CF"/>
    <w:rsid w:val="00430F64"/>
    <w:rsid w:val="00435AB4"/>
    <w:rsid w:val="00436183"/>
    <w:rsid w:val="004404FE"/>
    <w:rsid w:val="004408D4"/>
    <w:rsid w:val="00440918"/>
    <w:rsid w:val="00440E54"/>
    <w:rsid w:val="00444140"/>
    <w:rsid w:val="004449D5"/>
    <w:rsid w:val="0044509A"/>
    <w:rsid w:val="00446660"/>
    <w:rsid w:val="00446F39"/>
    <w:rsid w:val="0044720F"/>
    <w:rsid w:val="004479B9"/>
    <w:rsid w:val="00447CEC"/>
    <w:rsid w:val="0045014B"/>
    <w:rsid w:val="00450C21"/>
    <w:rsid w:val="00450E34"/>
    <w:rsid w:val="00451572"/>
    <w:rsid w:val="00453C2B"/>
    <w:rsid w:val="0046078B"/>
    <w:rsid w:val="0046167B"/>
    <w:rsid w:val="00461D44"/>
    <w:rsid w:val="00464A3A"/>
    <w:rsid w:val="00464AD7"/>
    <w:rsid w:val="00464F24"/>
    <w:rsid w:val="0046551C"/>
    <w:rsid w:val="00466BB2"/>
    <w:rsid w:val="004703C0"/>
    <w:rsid w:val="00472524"/>
    <w:rsid w:val="00472564"/>
    <w:rsid w:val="004744A8"/>
    <w:rsid w:val="00474787"/>
    <w:rsid w:val="00475225"/>
    <w:rsid w:val="00475777"/>
    <w:rsid w:val="00475AAD"/>
    <w:rsid w:val="004818C4"/>
    <w:rsid w:val="00481FCA"/>
    <w:rsid w:val="00482FCF"/>
    <w:rsid w:val="00483C67"/>
    <w:rsid w:val="00483E0B"/>
    <w:rsid w:val="0048420C"/>
    <w:rsid w:val="00484335"/>
    <w:rsid w:val="0048581A"/>
    <w:rsid w:val="00486434"/>
    <w:rsid w:val="00486B49"/>
    <w:rsid w:val="004872CA"/>
    <w:rsid w:val="004902C8"/>
    <w:rsid w:val="0049157B"/>
    <w:rsid w:val="004925F1"/>
    <w:rsid w:val="004939F1"/>
    <w:rsid w:val="00494983"/>
    <w:rsid w:val="004949F7"/>
    <w:rsid w:val="00494C61"/>
    <w:rsid w:val="00495325"/>
    <w:rsid w:val="00495873"/>
    <w:rsid w:val="00496076"/>
    <w:rsid w:val="00497D03"/>
    <w:rsid w:val="00497DF4"/>
    <w:rsid w:val="00497E0B"/>
    <w:rsid w:val="004A1563"/>
    <w:rsid w:val="004A1D5E"/>
    <w:rsid w:val="004A2492"/>
    <w:rsid w:val="004A287B"/>
    <w:rsid w:val="004A2E1A"/>
    <w:rsid w:val="004A67B1"/>
    <w:rsid w:val="004A719D"/>
    <w:rsid w:val="004A7777"/>
    <w:rsid w:val="004B0281"/>
    <w:rsid w:val="004B13E4"/>
    <w:rsid w:val="004B143A"/>
    <w:rsid w:val="004B1494"/>
    <w:rsid w:val="004B179C"/>
    <w:rsid w:val="004B30F0"/>
    <w:rsid w:val="004B3273"/>
    <w:rsid w:val="004B390B"/>
    <w:rsid w:val="004B546C"/>
    <w:rsid w:val="004B590B"/>
    <w:rsid w:val="004B5ED7"/>
    <w:rsid w:val="004B65BD"/>
    <w:rsid w:val="004B65CF"/>
    <w:rsid w:val="004B69B5"/>
    <w:rsid w:val="004B70C6"/>
    <w:rsid w:val="004B770B"/>
    <w:rsid w:val="004C4C06"/>
    <w:rsid w:val="004C54E8"/>
    <w:rsid w:val="004C605F"/>
    <w:rsid w:val="004C6437"/>
    <w:rsid w:val="004C67A6"/>
    <w:rsid w:val="004C6888"/>
    <w:rsid w:val="004C6CEB"/>
    <w:rsid w:val="004C7949"/>
    <w:rsid w:val="004D0116"/>
    <w:rsid w:val="004D04CF"/>
    <w:rsid w:val="004D496B"/>
    <w:rsid w:val="004D4F62"/>
    <w:rsid w:val="004D56D1"/>
    <w:rsid w:val="004D6A14"/>
    <w:rsid w:val="004D7AAE"/>
    <w:rsid w:val="004E082F"/>
    <w:rsid w:val="004E1FEB"/>
    <w:rsid w:val="004E2706"/>
    <w:rsid w:val="004E5565"/>
    <w:rsid w:val="004E7251"/>
    <w:rsid w:val="004E798C"/>
    <w:rsid w:val="004F2181"/>
    <w:rsid w:val="004F23E6"/>
    <w:rsid w:val="004F4D12"/>
    <w:rsid w:val="004F5707"/>
    <w:rsid w:val="0050022E"/>
    <w:rsid w:val="00500764"/>
    <w:rsid w:val="005009C7"/>
    <w:rsid w:val="00500C0E"/>
    <w:rsid w:val="005010DC"/>
    <w:rsid w:val="005040B3"/>
    <w:rsid w:val="00505AA5"/>
    <w:rsid w:val="00505C46"/>
    <w:rsid w:val="0050662C"/>
    <w:rsid w:val="00506C04"/>
    <w:rsid w:val="005072BC"/>
    <w:rsid w:val="00510D01"/>
    <w:rsid w:val="00511ECF"/>
    <w:rsid w:val="00512C7A"/>
    <w:rsid w:val="005148EE"/>
    <w:rsid w:val="00514F01"/>
    <w:rsid w:val="00515713"/>
    <w:rsid w:val="005157A3"/>
    <w:rsid w:val="0051730B"/>
    <w:rsid w:val="00521030"/>
    <w:rsid w:val="00523185"/>
    <w:rsid w:val="005251CB"/>
    <w:rsid w:val="00525368"/>
    <w:rsid w:val="005259CB"/>
    <w:rsid w:val="00525B8D"/>
    <w:rsid w:val="00527140"/>
    <w:rsid w:val="00527DD3"/>
    <w:rsid w:val="00530230"/>
    <w:rsid w:val="0053047C"/>
    <w:rsid w:val="005307F1"/>
    <w:rsid w:val="00530B47"/>
    <w:rsid w:val="005315E4"/>
    <w:rsid w:val="00532817"/>
    <w:rsid w:val="00532F81"/>
    <w:rsid w:val="0053576B"/>
    <w:rsid w:val="00535D3D"/>
    <w:rsid w:val="005362CB"/>
    <w:rsid w:val="00540AB6"/>
    <w:rsid w:val="00540BA5"/>
    <w:rsid w:val="005429B1"/>
    <w:rsid w:val="00543A76"/>
    <w:rsid w:val="00543FC4"/>
    <w:rsid w:val="00544798"/>
    <w:rsid w:val="00550098"/>
    <w:rsid w:val="005515D5"/>
    <w:rsid w:val="00552653"/>
    <w:rsid w:val="00555F6E"/>
    <w:rsid w:val="00557975"/>
    <w:rsid w:val="00557FBC"/>
    <w:rsid w:val="0056222C"/>
    <w:rsid w:val="00563D1B"/>
    <w:rsid w:val="00563DD8"/>
    <w:rsid w:val="00564C00"/>
    <w:rsid w:val="00564F26"/>
    <w:rsid w:val="005663DD"/>
    <w:rsid w:val="00566958"/>
    <w:rsid w:val="00566A44"/>
    <w:rsid w:val="005672D8"/>
    <w:rsid w:val="0057149F"/>
    <w:rsid w:val="00572E39"/>
    <w:rsid w:val="00575687"/>
    <w:rsid w:val="0057607E"/>
    <w:rsid w:val="005767CC"/>
    <w:rsid w:val="00576C3E"/>
    <w:rsid w:val="00580B9E"/>
    <w:rsid w:val="00581353"/>
    <w:rsid w:val="00582B7C"/>
    <w:rsid w:val="00582C53"/>
    <w:rsid w:val="00583F4C"/>
    <w:rsid w:val="005853F0"/>
    <w:rsid w:val="0058704F"/>
    <w:rsid w:val="00591711"/>
    <w:rsid w:val="005941DB"/>
    <w:rsid w:val="005948EE"/>
    <w:rsid w:val="00595CC9"/>
    <w:rsid w:val="0059711E"/>
    <w:rsid w:val="005A0033"/>
    <w:rsid w:val="005A0EAA"/>
    <w:rsid w:val="005A137C"/>
    <w:rsid w:val="005A147E"/>
    <w:rsid w:val="005A15DC"/>
    <w:rsid w:val="005A2CCF"/>
    <w:rsid w:val="005A3F37"/>
    <w:rsid w:val="005A4B68"/>
    <w:rsid w:val="005A61A9"/>
    <w:rsid w:val="005A7056"/>
    <w:rsid w:val="005A7185"/>
    <w:rsid w:val="005A7C94"/>
    <w:rsid w:val="005A7E80"/>
    <w:rsid w:val="005A7EAF"/>
    <w:rsid w:val="005B02D2"/>
    <w:rsid w:val="005B18FA"/>
    <w:rsid w:val="005B1D29"/>
    <w:rsid w:val="005B25F7"/>
    <w:rsid w:val="005B2844"/>
    <w:rsid w:val="005B29B0"/>
    <w:rsid w:val="005B38D0"/>
    <w:rsid w:val="005B3B2F"/>
    <w:rsid w:val="005B687F"/>
    <w:rsid w:val="005C0A64"/>
    <w:rsid w:val="005C0C66"/>
    <w:rsid w:val="005C120E"/>
    <w:rsid w:val="005C2337"/>
    <w:rsid w:val="005C2E00"/>
    <w:rsid w:val="005C4C76"/>
    <w:rsid w:val="005C5C05"/>
    <w:rsid w:val="005C5E2F"/>
    <w:rsid w:val="005C658E"/>
    <w:rsid w:val="005C65CE"/>
    <w:rsid w:val="005C6CC8"/>
    <w:rsid w:val="005D04C5"/>
    <w:rsid w:val="005D07E3"/>
    <w:rsid w:val="005D0A37"/>
    <w:rsid w:val="005D1995"/>
    <w:rsid w:val="005D19F7"/>
    <w:rsid w:val="005D1DE3"/>
    <w:rsid w:val="005D2295"/>
    <w:rsid w:val="005D25A7"/>
    <w:rsid w:val="005D344F"/>
    <w:rsid w:val="005D5047"/>
    <w:rsid w:val="005D5948"/>
    <w:rsid w:val="005D5CD5"/>
    <w:rsid w:val="005D659B"/>
    <w:rsid w:val="005D6C95"/>
    <w:rsid w:val="005D7D22"/>
    <w:rsid w:val="005E09CE"/>
    <w:rsid w:val="005E1387"/>
    <w:rsid w:val="005E4177"/>
    <w:rsid w:val="005E4D16"/>
    <w:rsid w:val="005E523C"/>
    <w:rsid w:val="005E526B"/>
    <w:rsid w:val="005E64D1"/>
    <w:rsid w:val="005E6858"/>
    <w:rsid w:val="005E6A26"/>
    <w:rsid w:val="005E7220"/>
    <w:rsid w:val="005F0F04"/>
    <w:rsid w:val="005F2937"/>
    <w:rsid w:val="005F43F3"/>
    <w:rsid w:val="005F73A3"/>
    <w:rsid w:val="005F7AA6"/>
    <w:rsid w:val="00600B66"/>
    <w:rsid w:val="00600C8B"/>
    <w:rsid w:val="00601297"/>
    <w:rsid w:val="006012C2"/>
    <w:rsid w:val="006018E2"/>
    <w:rsid w:val="00602DB4"/>
    <w:rsid w:val="00603CA4"/>
    <w:rsid w:val="0060584E"/>
    <w:rsid w:val="00606ADB"/>
    <w:rsid w:val="006075DD"/>
    <w:rsid w:val="00610701"/>
    <w:rsid w:val="00610C25"/>
    <w:rsid w:val="00612326"/>
    <w:rsid w:val="0061252C"/>
    <w:rsid w:val="00613EB7"/>
    <w:rsid w:val="00614159"/>
    <w:rsid w:val="00616D05"/>
    <w:rsid w:val="00620210"/>
    <w:rsid w:val="006204BA"/>
    <w:rsid w:val="006204F3"/>
    <w:rsid w:val="00621052"/>
    <w:rsid w:val="006216E3"/>
    <w:rsid w:val="00621BC1"/>
    <w:rsid w:val="00621FCD"/>
    <w:rsid w:val="00621FFF"/>
    <w:rsid w:val="006236DC"/>
    <w:rsid w:val="00624C8A"/>
    <w:rsid w:val="0062507A"/>
    <w:rsid w:val="006256C0"/>
    <w:rsid w:val="0062590E"/>
    <w:rsid w:val="00627911"/>
    <w:rsid w:val="00627B8B"/>
    <w:rsid w:val="0063026F"/>
    <w:rsid w:val="00631B3F"/>
    <w:rsid w:val="00633465"/>
    <w:rsid w:val="00633DEF"/>
    <w:rsid w:val="00634185"/>
    <w:rsid w:val="0063470B"/>
    <w:rsid w:val="00636FE9"/>
    <w:rsid w:val="006373FE"/>
    <w:rsid w:val="00637DE5"/>
    <w:rsid w:val="00640249"/>
    <w:rsid w:val="00641B1D"/>
    <w:rsid w:val="006429FF"/>
    <w:rsid w:val="00644535"/>
    <w:rsid w:val="0064576C"/>
    <w:rsid w:val="0064615A"/>
    <w:rsid w:val="00646B03"/>
    <w:rsid w:val="00650880"/>
    <w:rsid w:val="00653084"/>
    <w:rsid w:val="00653146"/>
    <w:rsid w:val="00653514"/>
    <w:rsid w:val="00653FD4"/>
    <w:rsid w:val="00654B8C"/>
    <w:rsid w:val="0065599C"/>
    <w:rsid w:val="00655F9E"/>
    <w:rsid w:val="00657464"/>
    <w:rsid w:val="00657663"/>
    <w:rsid w:val="00660748"/>
    <w:rsid w:val="00660C87"/>
    <w:rsid w:val="00661F18"/>
    <w:rsid w:val="006622E5"/>
    <w:rsid w:val="00662402"/>
    <w:rsid w:val="006624AE"/>
    <w:rsid w:val="006633CE"/>
    <w:rsid w:val="00663425"/>
    <w:rsid w:val="00664AA2"/>
    <w:rsid w:val="00666951"/>
    <w:rsid w:val="0067112B"/>
    <w:rsid w:val="00671503"/>
    <w:rsid w:val="00671981"/>
    <w:rsid w:val="00672C5D"/>
    <w:rsid w:val="00673C3F"/>
    <w:rsid w:val="00674CA0"/>
    <w:rsid w:val="006762E1"/>
    <w:rsid w:val="00676DE7"/>
    <w:rsid w:val="00681963"/>
    <w:rsid w:val="00681F27"/>
    <w:rsid w:val="00682DD6"/>
    <w:rsid w:val="00682E91"/>
    <w:rsid w:val="00683EC3"/>
    <w:rsid w:val="00686213"/>
    <w:rsid w:val="00687BE3"/>
    <w:rsid w:val="00691CFF"/>
    <w:rsid w:val="00691D2B"/>
    <w:rsid w:val="00692EB3"/>
    <w:rsid w:val="00693CFF"/>
    <w:rsid w:val="00694DFB"/>
    <w:rsid w:val="00697382"/>
    <w:rsid w:val="00697741"/>
    <w:rsid w:val="00697AA2"/>
    <w:rsid w:val="006A07A4"/>
    <w:rsid w:val="006A1546"/>
    <w:rsid w:val="006A1EB4"/>
    <w:rsid w:val="006A3262"/>
    <w:rsid w:val="006A32EC"/>
    <w:rsid w:val="006A3771"/>
    <w:rsid w:val="006A48A4"/>
    <w:rsid w:val="006B06C9"/>
    <w:rsid w:val="006B0FD1"/>
    <w:rsid w:val="006B1094"/>
    <w:rsid w:val="006B32BB"/>
    <w:rsid w:val="006B4144"/>
    <w:rsid w:val="006B54C6"/>
    <w:rsid w:val="006B5B1B"/>
    <w:rsid w:val="006C1AAE"/>
    <w:rsid w:val="006C299B"/>
    <w:rsid w:val="006C539E"/>
    <w:rsid w:val="006C5744"/>
    <w:rsid w:val="006C5ACC"/>
    <w:rsid w:val="006C7265"/>
    <w:rsid w:val="006D421C"/>
    <w:rsid w:val="006D4FE2"/>
    <w:rsid w:val="006D5001"/>
    <w:rsid w:val="006D796E"/>
    <w:rsid w:val="006D7B6F"/>
    <w:rsid w:val="006E0CBE"/>
    <w:rsid w:val="006E148C"/>
    <w:rsid w:val="006E1F32"/>
    <w:rsid w:val="006E2027"/>
    <w:rsid w:val="006E488A"/>
    <w:rsid w:val="006E5039"/>
    <w:rsid w:val="006E7DA2"/>
    <w:rsid w:val="006F0427"/>
    <w:rsid w:val="006F04FA"/>
    <w:rsid w:val="006F124D"/>
    <w:rsid w:val="006F1B31"/>
    <w:rsid w:val="006F212C"/>
    <w:rsid w:val="006F2987"/>
    <w:rsid w:val="006F2A9F"/>
    <w:rsid w:val="006F2C01"/>
    <w:rsid w:val="006F3E92"/>
    <w:rsid w:val="006F444E"/>
    <w:rsid w:val="006F5491"/>
    <w:rsid w:val="006F623B"/>
    <w:rsid w:val="00700EB3"/>
    <w:rsid w:val="00701AC2"/>
    <w:rsid w:val="00701BFA"/>
    <w:rsid w:val="00701FB7"/>
    <w:rsid w:val="0070262F"/>
    <w:rsid w:val="0070290E"/>
    <w:rsid w:val="00702FBC"/>
    <w:rsid w:val="007039E8"/>
    <w:rsid w:val="00703EDD"/>
    <w:rsid w:val="0070531A"/>
    <w:rsid w:val="007064E2"/>
    <w:rsid w:val="00707AA9"/>
    <w:rsid w:val="0071072C"/>
    <w:rsid w:val="00710D62"/>
    <w:rsid w:val="00712513"/>
    <w:rsid w:val="00712FE3"/>
    <w:rsid w:val="00715FB9"/>
    <w:rsid w:val="00716D37"/>
    <w:rsid w:val="00720A59"/>
    <w:rsid w:val="0072143A"/>
    <w:rsid w:val="00721E14"/>
    <w:rsid w:val="00722674"/>
    <w:rsid w:val="007227D8"/>
    <w:rsid w:val="00723333"/>
    <w:rsid w:val="00724E13"/>
    <w:rsid w:val="00725D12"/>
    <w:rsid w:val="00725F9E"/>
    <w:rsid w:val="0072631D"/>
    <w:rsid w:val="0072669D"/>
    <w:rsid w:val="00726A5F"/>
    <w:rsid w:val="00730AE5"/>
    <w:rsid w:val="00730D6B"/>
    <w:rsid w:val="00733C8A"/>
    <w:rsid w:val="00734A70"/>
    <w:rsid w:val="0073651F"/>
    <w:rsid w:val="00737BDE"/>
    <w:rsid w:val="00737C73"/>
    <w:rsid w:val="00740111"/>
    <w:rsid w:val="00741673"/>
    <w:rsid w:val="007423FB"/>
    <w:rsid w:val="00742E22"/>
    <w:rsid w:val="007453C8"/>
    <w:rsid w:val="007454C6"/>
    <w:rsid w:val="00746371"/>
    <w:rsid w:val="00746D71"/>
    <w:rsid w:val="00746D9B"/>
    <w:rsid w:val="00747A6F"/>
    <w:rsid w:val="00750668"/>
    <w:rsid w:val="00753C2C"/>
    <w:rsid w:val="00754A7D"/>
    <w:rsid w:val="00755843"/>
    <w:rsid w:val="00755A24"/>
    <w:rsid w:val="0075635E"/>
    <w:rsid w:val="00756C58"/>
    <w:rsid w:val="00756C9B"/>
    <w:rsid w:val="0076080C"/>
    <w:rsid w:val="00760D3B"/>
    <w:rsid w:val="0076153B"/>
    <w:rsid w:val="0076313C"/>
    <w:rsid w:val="007635A8"/>
    <w:rsid w:val="00763EB1"/>
    <w:rsid w:val="0076650B"/>
    <w:rsid w:val="00766F14"/>
    <w:rsid w:val="00767071"/>
    <w:rsid w:val="00767A3C"/>
    <w:rsid w:val="00770A5C"/>
    <w:rsid w:val="00772138"/>
    <w:rsid w:val="00773EF4"/>
    <w:rsid w:val="00775F3B"/>
    <w:rsid w:val="00776955"/>
    <w:rsid w:val="00777B6F"/>
    <w:rsid w:val="007846BF"/>
    <w:rsid w:val="00784D22"/>
    <w:rsid w:val="00785C85"/>
    <w:rsid w:val="00785FBB"/>
    <w:rsid w:val="00786C13"/>
    <w:rsid w:val="00786E24"/>
    <w:rsid w:val="007878EE"/>
    <w:rsid w:val="007916A3"/>
    <w:rsid w:val="00791703"/>
    <w:rsid w:val="00791D3A"/>
    <w:rsid w:val="00791FE9"/>
    <w:rsid w:val="00792A5B"/>
    <w:rsid w:val="00794353"/>
    <w:rsid w:val="007953D1"/>
    <w:rsid w:val="00795662"/>
    <w:rsid w:val="00797025"/>
    <w:rsid w:val="00797CC8"/>
    <w:rsid w:val="007A02FD"/>
    <w:rsid w:val="007A0879"/>
    <w:rsid w:val="007A0CFB"/>
    <w:rsid w:val="007A1ABD"/>
    <w:rsid w:val="007A2CA9"/>
    <w:rsid w:val="007A416F"/>
    <w:rsid w:val="007A44FD"/>
    <w:rsid w:val="007A4B1E"/>
    <w:rsid w:val="007A5138"/>
    <w:rsid w:val="007A599E"/>
    <w:rsid w:val="007A59B1"/>
    <w:rsid w:val="007A6409"/>
    <w:rsid w:val="007B08F0"/>
    <w:rsid w:val="007B2960"/>
    <w:rsid w:val="007B2F8C"/>
    <w:rsid w:val="007B32BE"/>
    <w:rsid w:val="007B3B8C"/>
    <w:rsid w:val="007B3F69"/>
    <w:rsid w:val="007B42CC"/>
    <w:rsid w:val="007B4F8E"/>
    <w:rsid w:val="007B501A"/>
    <w:rsid w:val="007B51F5"/>
    <w:rsid w:val="007B577D"/>
    <w:rsid w:val="007B6366"/>
    <w:rsid w:val="007B6DE5"/>
    <w:rsid w:val="007C022C"/>
    <w:rsid w:val="007C098F"/>
    <w:rsid w:val="007C1B55"/>
    <w:rsid w:val="007C2034"/>
    <w:rsid w:val="007C243E"/>
    <w:rsid w:val="007C38C2"/>
    <w:rsid w:val="007C492D"/>
    <w:rsid w:val="007C5268"/>
    <w:rsid w:val="007C650A"/>
    <w:rsid w:val="007C6ABD"/>
    <w:rsid w:val="007C6C29"/>
    <w:rsid w:val="007C76E3"/>
    <w:rsid w:val="007C7DF3"/>
    <w:rsid w:val="007D1253"/>
    <w:rsid w:val="007D1B48"/>
    <w:rsid w:val="007D4371"/>
    <w:rsid w:val="007D504D"/>
    <w:rsid w:val="007D6919"/>
    <w:rsid w:val="007D76EF"/>
    <w:rsid w:val="007D7C64"/>
    <w:rsid w:val="007D7ECA"/>
    <w:rsid w:val="007E0DBB"/>
    <w:rsid w:val="007E1EE1"/>
    <w:rsid w:val="007E228D"/>
    <w:rsid w:val="007E4D28"/>
    <w:rsid w:val="007E4FB6"/>
    <w:rsid w:val="007E5852"/>
    <w:rsid w:val="007E5AE6"/>
    <w:rsid w:val="007E6337"/>
    <w:rsid w:val="007E7386"/>
    <w:rsid w:val="007E7388"/>
    <w:rsid w:val="007E744F"/>
    <w:rsid w:val="007F1985"/>
    <w:rsid w:val="007F38A2"/>
    <w:rsid w:val="007F44AD"/>
    <w:rsid w:val="007F793E"/>
    <w:rsid w:val="008007A5"/>
    <w:rsid w:val="00800D1F"/>
    <w:rsid w:val="00801013"/>
    <w:rsid w:val="00802D0D"/>
    <w:rsid w:val="00803551"/>
    <w:rsid w:val="00803B26"/>
    <w:rsid w:val="0080456D"/>
    <w:rsid w:val="008051D0"/>
    <w:rsid w:val="00805845"/>
    <w:rsid w:val="00807853"/>
    <w:rsid w:val="00810DC5"/>
    <w:rsid w:val="0081188C"/>
    <w:rsid w:val="00812893"/>
    <w:rsid w:val="00812E3B"/>
    <w:rsid w:val="00814FF6"/>
    <w:rsid w:val="0081544D"/>
    <w:rsid w:val="00815937"/>
    <w:rsid w:val="00815CDB"/>
    <w:rsid w:val="00815F33"/>
    <w:rsid w:val="008177C0"/>
    <w:rsid w:val="0082081A"/>
    <w:rsid w:val="0082097A"/>
    <w:rsid w:val="008217B6"/>
    <w:rsid w:val="00823E3A"/>
    <w:rsid w:val="008249BE"/>
    <w:rsid w:val="008252F1"/>
    <w:rsid w:val="00825E4E"/>
    <w:rsid w:val="00826930"/>
    <w:rsid w:val="008271C2"/>
    <w:rsid w:val="0082723E"/>
    <w:rsid w:val="00831C42"/>
    <w:rsid w:val="00832854"/>
    <w:rsid w:val="00832BDA"/>
    <w:rsid w:val="00835FD8"/>
    <w:rsid w:val="008373DD"/>
    <w:rsid w:val="00837BB1"/>
    <w:rsid w:val="00837E09"/>
    <w:rsid w:val="008418BA"/>
    <w:rsid w:val="008421E9"/>
    <w:rsid w:val="0084435E"/>
    <w:rsid w:val="00844A3E"/>
    <w:rsid w:val="00844A88"/>
    <w:rsid w:val="00845BDD"/>
    <w:rsid w:val="008508EE"/>
    <w:rsid w:val="00851396"/>
    <w:rsid w:val="00851402"/>
    <w:rsid w:val="00851CCA"/>
    <w:rsid w:val="0085495D"/>
    <w:rsid w:val="00855E26"/>
    <w:rsid w:val="0085694B"/>
    <w:rsid w:val="0086235F"/>
    <w:rsid w:val="0086262E"/>
    <w:rsid w:val="0086323B"/>
    <w:rsid w:val="0086467E"/>
    <w:rsid w:val="00865EC9"/>
    <w:rsid w:val="008661CD"/>
    <w:rsid w:val="008666F9"/>
    <w:rsid w:val="00866EE8"/>
    <w:rsid w:val="00870291"/>
    <w:rsid w:val="008719FE"/>
    <w:rsid w:val="0087219E"/>
    <w:rsid w:val="00874F60"/>
    <w:rsid w:val="00875A64"/>
    <w:rsid w:val="0087605F"/>
    <w:rsid w:val="0087668B"/>
    <w:rsid w:val="00877A5B"/>
    <w:rsid w:val="00880A88"/>
    <w:rsid w:val="00882859"/>
    <w:rsid w:val="008837A0"/>
    <w:rsid w:val="00884B80"/>
    <w:rsid w:val="008852E0"/>
    <w:rsid w:val="008858AF"/>
    <w:rsid w:val="00886353"/>
    <w:rsid w:val="008871CC"/>
    <w:rsid w:val="00887B59"/>
    <w:rsid w:val="00890F4D"/>
    <w:rsid w:val="008916AD"/>
    <w:rsid w:val="00892713"/>
    <w:rsid w:val="00892D5B"/>
    <w:rsid w:val="00892F1C"/>
    <w:rsid w:val="008932CC"/>
    <w:rsid w:val="00894948"/>
    <w:rsid w:val="008962FC"/>
    <w:rsid w:val="00896D6A"/>
    <w:rsid w:val="00897887"/>
    <w:rsid w:val="008A06E1"/>
    <w:rsid w:val="008A1291"/>
    <w:rsid w:val="008A2710"/>
    <w:rsid w:val="008A2D86"/>
    <w:rsid w:val="008A39A8"/>
    <w:rsid w:val="008A4DC1"/>
    <w:rsid w:val="008A4DF0"/>
    <w:rsid w:val="008A6869"/>
    <w:rsid w:val="008A7852"/>
    <w:rsid w:val="008A7D6B"/>
    <w:rsid w:val="008B00D1"/>
    <w:rsid w:val="008B0904"/>
    <w:rsid w:val="008B0910"/>
    <w:rsid w:val="008B2100"/>
    <w:rsid w:val="008B24A6"/>
    <w:rsid w:val="008B2BD4"/>
    <w:rsid w:val="008B42E3"/>
    <w:rsid w:val="008B51F3"/>
    <w:rsid w:val="008B5D28"/>
    <w:rsid w:val="008B79B9"/>
    <w:rsid w:val="008C0535"/>
    <w:rsid w:val="008C1CBF"/>
    <w:rsid w:val="008C28A3"/>
    <w:rsid w:val="008C2B63"/>
    <w:rsid w:val="008C2F5F"/>
    <w:rsid w:val="008C2FD7"/>
    <w:rsid w:val="008C319E"/>
    <w:rsid w:val="008C338B"/>
    <w:rsid w:val="008C3C44"/>
    <w:rsid w:val="008C4600"/>
    <w:rsid w:val="008C5D57"/>
    <w:rsid w:val="008C6686"/>
    <w:rsid w:val="008D062D"/>
    <w:rsid w:val="008D0889"/>
    <w:rsid w:val="008D12DF"/>
    <w:rsid w:val="008D253F"/>
    <w:rsid w:val="008D3377"/>
    <w:rsid w:val="008D4205"/>
    <w:rsid w:val="008D4C4F"/>
    <w:rsid w:val="008E0537"/>
    <w:rsid w:val="008E0A66"/>
    <w:rsid w:val="008E1230"/>
    <w:rsid w:val="008E1E47"/>
    <w:rsid w:val="008E1E60"/>
    <w:rsid w:val="008F0CDA"/>
    <w:rsid w:val="008F171E"/>
    <w:rsid w:val="008F2403"/>
    <w:rsid w:val="008F296D"/>
    <w:rsid w:val="008F2B80"/>
    <w:rsid w:val="008F2DE9"/>
    <w:rsid w:val="008F33A0"/>
    <w:rsid w:val="008F4A46"/>
    <w:rsid w:val="008F60F9"/>
    <w:rsid w:val="008F7351"/>
    <w:rsid w:val="008F74E6"/>
    <w:rsid w:val="00901775"/>
    <w:rsid w:val="00901D72"/>
    <w:rsid w:val="00901DD5"/>
    <w:rsid w:val="00902391"/>
    <w:rsid w:val="00902F8D"/>
    <w:rsid w:val="00902FF9"/>
    <w:rsid w:val="009033C2"/>
    <w:rsid w:val="0090355D"/>
    <w:rsid w:val="009055FF"/>
    <w:rsid w:val="00905A19"/>
    <w:rsid w:val="00905C08"/>
    <w:rsid w:val="00905E12"/>
    <w:rsid w:val="00906E21"/>
    <w:rsid w:val="00906EB6"/>
    <w:rsid w:val="00906F28"/>
    <w:rsid w:val="0090796C"/>
    <w:rsid w:val="00912448"/>
    <w:rsid w:val="00913810"/>
    <w:rsid w:val="009145DB"/>
    <w:rsid w:val="00917784"/>
    <w:rsid w:val="00920BC9"/>
    <w:rsid w:val="00920D39"/>
    <w:rsid w:val="00921589"/>
    <w:rsid w:val="00921EEA"/>
    <w:rsid w:val="009221EA"/>
    <w:rsid w:val="009227EF"/>
    <w:rsid w:val="00923AF0"/>
    <w:rsid w:val="0092446A"/>
    <w:rsid w:val="00924DA2"/>
    <w:rsid w:val="009261A6"/>
    <w:rsid w:val="009269C9"/>
    <w:rsid w:val="009271DD"/>
    <w:rsid w:val="00931EDE"/>
    <w:rsid w:val="00931EFD"/>
    <w:rsid w:val="00932557"/>
    <w:rsid w:val="00933832"/>
    <w:rsid w:val="009340AA"/>
    <w:rsid w:val="009357A4"/>
    <w:rsid w:val="00936184"/>
    <w:rsid w:val="0093637E"/>
    <w:rsid w:val="00937236"/>
    <w:rsid w:val="0094037E"/>
    <w:rsid w:val="0094043F"/>
    <w:rsid w:val="009430C4"/>
    <w:rsid w:val="00945C97"/>
    <w:rsid w:val="009462D8"/>
    <w:rsid w:val="009463F4"/>
    <w:rsid w:val="009503F5"/>
    <w:rsid w:val="009505DC"/>
    <w:rsid w:val="00950A9F"/>
    <w:rsid w:val="009542B3"/>
    <w:rsid w:val="00955ABE"/>
    <w:rsid w:val="00955CA2"/>
    <w:rsid w:val="00955D1E"/>
    <w:rsid w:val="009570EC"/>
    <w:rsid w:val="0096173C"/>
    <w:rsid w:val="00962096"/>
    <w:rsid w:val="0096502D"/>
    <w:rsid w:val="0096514F"/>
    <w:rsid w:val="00965335"/>
    <w:rsid w:val="0096650E"/>
    <w:rsid w:val="00967628"/>
    <w:rsid w:val="00970EFB"/>
    <w:rsid w:val="00971106"/>
    <w:rsid w:val="00971369"/>
    <w:rsid w:val="00972423"/>
    <w:rsid w:val="00972A81"/>
    <w:rsid w:val="009732FC"/>
    <w:rsid w:val="00973321"/>
    <w:rsid w:val="00973672"/>
    <w:rsid w:val="00974195"/>
    <w:rsid w:val="009742CE"/>
    <w:rsid w:val="0097457D"/>
    <w:rsid w:val="009748E3"/>
    <w:rsid w:val="00975275"/>
    <w:rsid w:val="00976378"/>
    <w:rsid w:val="0097677D"/>
    <w:rsid w:val="00977B35"/>
    <w:rsid w:val="00981F4E"/>
    <w:rsid w:val="00982590"/>
    <w:rsid w:val="00983C85"/>
    <w:rsid w:val="00983DD3"/>
    <w:rsid w:val="00984AF4"/>
    <w:rsid w:val="00984F05"/>
    <w:rsid w:val="009851EE"/>
    <w:rsid w:val="0098550B"/>
    <w:rsid w:val="009859D7"/>
    <w:rsid w:val="0098756C"/>
    <w:rsid w:val="009876E4"/>
    <w:rsid w:val="0099096E"/>
    <w:rsid w:val="009916CC"/>
    <w:rsid w:val="0099175D"/>
    <w:rsid w:val="0099207B"/>
    <w:rsid w:val="009927AC"/>
    <w:rsid w:val="009940FD"/>
    <w:rsid w:val="009944AC"/>
    <w:rsid w:val="009960F5"/>
    <w:rsid w:val="00996610"/>
    <w:rsid w:val="00997B11"/>
    <w:rsid w:val="009A2520"/>
    <w:rsid w:val="009A34C4"/>
    <w:rsid w:val="009A371F"/>
    <w:rsid w:val="009A3DBB"/>
    <w:rsid w:val="009A56D5"/>
    <w:rsid w:val="009A71BB"/>
    <w:rsid w:val="009B006C"/>
    <w:rsid w:val="009B2342"/>
    <w:rsid w:val="009B25CA"/>
    <w:rsid w:val="009B3DDD"/>
    <w:rsid w:val="009B50E4"/>
    <w:rsid w:val="009B61FB"/>
    <w:rsid w:val="009B6345"/>
    <w:rsid w:val="009B669A"/>
    <w:rsid w:val="009C033C"/>
    <w:rsid w:val="009C3BCE"/>
    <w:rsid w:val="009C4C14"/>
    <w:rsid w:val="009C5756"/>
    <w:rsid w:val="009C5D4A"/>
    <w:rsid w:val="009C6128"/>
    <w:rsid w:val="009C6AAF"/>
    <w:rsid w:val="009C7986"/>
    <w:rsid w:val="009C7ABE"/>
    <w:rsid w:val="009C7BDE"/>
    <w:rsid w:val="009D0589"/>
    <w:rsid w:val="009D0DE6"/>
    <w:rsid w:val="009D0F42"/>
    <w:rsid w:val="009D1209"/>
    <w:rsid w:val="009D13C1"/>
    <w:rsid w:val="009D13DD"/>
    <w:rsid w:val="009D249F"/>
    <w:rsid w:val="009D2D69"/>
    <w:rsid w:val="009D313B"/>
    <w:rsid w:val="009D31D8"/>
    <w:rsid w:val="009D3F74"/>
    <w:rsid w:val="009D4684"/>
    <w:rsid w:val="009D5017"/>
    <w:rsid w:val="009D5B8C"/>
    <w:rsid w:val="009D7E05"/>
    <w:rsid w:val="009D7FF1"/>
    <w:rsid w:val="009E00D6"/>
    <w:rsid w:val="009E0103"/>
    <w:rsid w:val="009E0356"/>
    <w:rsid w:val="009E1C2B"/>
    <w:rsid w:val="009E1FDD"/>
    <w:rsid w:val="009E2D42"/>
    <w:rsid w:val="009E36AC"/>
    <w:rsid w:val="009E3C16"/>
    <w:rsid w:val="009E53FA"/>
    <w:rsid w:val="009E775C"/>
    <w:rsid w:val="009E7A20"/>
    <w:rsid w:val="009F00E9"/>
    <w:rsid w:val="009F0177"/>
    <w:rsid w:val="009F1476"/>
    <w:rsid w:val="009F1A86"/>
    <w:rsid w:val="009F269A"/>
    <w:rsid w:val="009F2BAB"/>
    <w:rsid w:val="009F3606"/>
    <w:rsid w:val="009F39F1"/>
    <w:rsid w:val="009F3A69"/>
    <w:rsid w:val="009F49A1"/>
    <w:rsid w:val="009F6488"/>
    <w:rsid w:val="009F6C85"/>
    <w:rsid w:val="009F7F96"/>
    <w:rsid w:val="00A00A1B"/>
    <w:rsid w:val="00A01BE9"/>
    <w:rsid w:val="00A01D99"/>
    <w:rsid w:val="00A02612"/>
    <w:rsid w:val="00A02B99"/>
    <w:rsid w:val="00A0322A"/>
    <w:rsid w:val="00A03EDD"/>
    <w:rsid w:val="00A0730A"/>
    <w:rsid w:val="00A0776A"/>
    <w:rsid w:val="00A10B7A"/>
    <w:rsid w:val="00A11E60"/>
    <w:rsid w:val="00A1395C"/>
    <w:rsid w:val="00A204A3"/>
    <w:rsid w:val="00A2169C"/>
    <w:rsid w:val="00A2259B"/>
    <w:rsid w:val="00A23694"/>
    <w:rsid w:val="00A247B9"/>
    <w:rsid w:val="00A253E8"/>
    <w:rsid w:val="00A25DBC"/>
    <w:rsid w:val="00A274CE"/>
    <w:rsid w:val="00A27B81"/>
    <w:rsid w:val="00A306FE"/>
    <w:rsid w:val="00A32612"/>
    <w:rsid w:val="00A344DA"/>
    <w:rsid w:val="00A35419"/>
    <w:rsid w:val="00A36881"/>
    <w:rsid w:val="00A405E6"/>
    <w:rsid w:val="00A40DEA"/>
    <w:rsid w:val="00A417A2"/>
    <w:rsid w:val="00A420B1"/>
    <w:rsid w:val="00A421B1"/>
    <w:rsid w:val="00A42A4D"/>
    <w:rsid w:val="00A46A2C"/>
    <w:rsid w:val="00A46A34"/>
    <w:rsid w:val="00A47632"/>
    <w:rsid w:val="00A51D59"/>
    <w:rsid w:val="00A520B5"/>
    <w:rsid w:val="00A524B9"/>
    <w:rsid w:val="00A53307"/>
    <w:rsid w:val="00A53EAE"/>
    <w:rsid w:val="00A546CD"/>
    <w:rsid w:val="00A54E41"/>
    <w:rsid w:val="00A550B1"/>
    <w:rsid w:val="00A5577A"/>
    <w:rsid w:val="00A56C8B"/>
    <w:rsid w:val="00A60852"/>
    <w:rsid w:val="00A60B80"/>
    <w:rsid w:val="00A61443"/>
    <w:rsid w:val="00A61A48"/>
    <w:rsid w:val="00A62118"/>
    <w:rsid w:val="00A64A7B"/>
    <w:rsid w:val="00A66925"/>
    <w:rsid w:val="00A66AE4"/>
    <w:rsid w:val="00A67220"/>
    <w:rsid w:val="00A72757"/>
    <w:rsid w:val="00A72885"/>
    <w:rsid w:val="00A7327F"/>
    <w:rsid w:val="00A74D06"/>
    <w:rsid w:val="00A77265"/>
    <w:rsid w:val="00A801B4"/>
    <w:rsid w:val="00A809C7"/>
    <w:rsid w:val="00A80D47"/>
    <w:rsid w:val="00A80D4A"/>
    <w:rsid w:val="00A83823"/>
    <w:rsid w:val="00A83BE0"/>
    <w:rsid w:val="00A84A42"/>
    <w:rsid w:val="00A84F05"/>
    <w:rsid w:val="00A850BB"/>
    <w:rsid w:val="00A855CB"/>
    <w:rsid w:val="00A8757D"/>
    <w:rsid w:val="00A87E20"/>
    <w:rsid w:val="00A9052C"/>
    <w:rsid w:val="00A935B5"/>
    <w:rsid w:val="00A93A4F"/>
    <w:rsid w:val="00A95283"/>
    <w:rsid w:val="00A95A00"/>
    <w:rsid w:val="00A95EFC"/>
    <w:rsid w:val="00AA0D31"/>
    <w:rsid w:val="00AA3BEB"/>
    <w:rsid w:val="00AA4A77"/>
    <w:rsid w:val="00AA4CCC"/>
    <w:rsid w:val="00AA5D40"/>
    <w:rsid w:val="00AA610F"/>
    <w:rsid w:val="00AA65B1"/>
    <w:rsid w:val="00AA6D29"/>
    <w:rsid w:val="00AA77C9"/>
    <w:rsid w:val="00AA79E0"/>
    <w:rsid w:val="00AA7C16"/>
    <w:rsid w:val="00AB048C"/>
    <w:rsid w:val="00AB135A"/>
    <w:rsid w:val="00AB1487"/>
    <w:rsid w:val="00AB2D2B"/>
    <w:rsid w:val="00AB3519"/>
    <w:rsid w:val="00AB37BE"/>
    <w:rsid w:val="00AB3CEE"/>
    <w:rsid w:val="00AB4412"/>
    <w:rsid w:val="00AB5B71"/>
    <w:rsid w:val="00AB6830"/>
    <w:rsid w:val="00AB6B2F"/>
    <w:rsid w:val="00AB6BB2"/>
    <w:rsid w:val="00AB72E6"/>
    <w:rsid w:val="00AB75F4"/>
    <w:rsid w:val="00AB78EB"/>
    <w:rsid w:val="00AC1602"/>
    <w:rsid w:val="00AC1C11"/>
    <w:rsid w:val="00AC2E71"/>
    <w:rsid w:val="00AC2FF6"/>
    <w:rsid w:val="00AC3193"/>
    <w:rsid w:val="00AC435A"/>
    <w:rsid w:val="00AC51DD"/>
    <w:rsid w:val="00AC529F"/>
    <w:rsid w:val="00AC5CDC"/>
    <w:rsid w:val="00AC6137"/>
    <w:rsid w:val="00AC6802"/>
    <w:rsid w:val="00AC6AC8"/>
    <w:rsid w:val="00AC70C4"/>
    <w:rsid w:val="00AD0DF8"/>
    <w:rsid w:val="00AD2178"/>
    <w:rsid w:val="00AD27FF"/>
    <w:rsid w:val="00AD29EC"/>
    <w:rsid w:val="00AD3BDD"/>
    <w:rsid w:val="00AD5C68"/>
    <w:rsid w:val="00AD7CB8"/>
    <w:rsid w:val="00AE21BA"/>
    <w:rsid w:val="00AE2B2A"/>
    <w:rsid w:val="00AE3A5B"/>
    <w:rsid w:val="00AE3E05"/>
    <w:rsid w:val="00AE4053"/>
    <w:rsid w:val="00AE4848"/>
    <w:rsid w:val="00AE528A"/>
    <w:rsid w:val="00AE562C"/>
    <w:rsid w:val="00AE66D1"/>
    <w:rsid w:val="00AE681E"/>
    <w:rsid w:val="00AF04C0"/>
    <w:rsid w:val="00AF08C9"/>
    <w:rsid w:val="00AF0E45"/>
    <w:rsid w:val="00AF1C5B"/>
    <w:rsid w:val="00AF2B99"/>
    <w:rsid w:val="00AF2C48"/>
    <w:rsid w:val="00AF30B5"/>
    <w:rsid w:val="00AF46DF"/>
    <w:rsid w:val="00AF4C06"/>
    <w:rsid w:val="00AF5CEA"/>
    <w:rsid w:val="00B00173"/>
    <w:rsid w:val="00B018AF"/>
    <w:rsid w:val="00B02649"/>
    <w:rsid w:val="00B02EC2"/>
    <w:rsid w:val="00B038FD"/>
    <w:rsid w:val="00B07431"/>
    <w:rsid w:val="00B074D4"/>
    <w:rsid w:val="00B077A4"/>
    <w:rsid w:val="00B07B9A"/>
    <w:rsid w:val="00B10548"/>
    <w:rsid w:val="00B110AB"/>
    <w:rsid w:val="00B110EE"/>
    <w:rsid w:val="00B11404"/>
    <w:rsid w:val="00B1166C"/>
    <w:rsid w:val="00B12E9F"/>
    <w:rsid w:val="00B157B0"/>
    <w:rsid w:val="00B16814"/>
    <w:rsid w:val="00B241B0"/>
    <w:rsid w:val="00B242FB"/>
    <w:rsid w:val="00B24FE1"/>
    <w:rsid w:val="00B2623C"/>
    <w:rsid w:val="00B26D0F"/>
    <w:rsid w:val="00B27B9C"/>
    <w:rsid w:val="00B3047E"/>
    <w:rsid w:val="00B30595"/>
    <w:rsid w:val="00B3096F"/>
    <w:rsid w:val="00B3165A"/>
    <w:rsid w:val="00B32468"/>
    <w:rsid w:val="00B33C6C"/>
    <w:rsid w:val="00B33FEC"/>
    <w:rsid w:val="00B3411B"/>
    <w:rsid w:val="00B34528"/>
    <w:rsid w:val="00B36509"/>
    <w:rsid w:val="00B36685"/>
    <w:rsid w:val="00B36AC0"/>
    <w:rsid w:val="00B40499"/>
    <w:rsid w:val="00B41FE6"/>
    <w:rsid w:val="00B423CB"/>
    <w:rsid w:val="00B427A9"/>
    <w:rsid w:val="00B430D3"/>
    <w:rsid w:val="00B433A5"/>
    <w:rsid w:val="00B44A5A"/>
    <w:rsid w:val="00B450C9"/>
    <w:rsid w:val="00B454F4"/>
    <w:rsid w:val="00B45E8F"/>
    <w:rsid w:val="00B4699D"/>
    <w:rsid w:val="00B47F3B"/>
    <w:rsid w:val="00B50049"/>
    <w:rsid w:val="00B51875"/>
    <w:rsid w:val="00B52144"/>
    <w:rsid w:val="00B52368"/>
    <w:rsid w:val="00B530D9"/>
    <w:rsid w:val="00B531F1"/>
    <w:rsid w:val="00B55AFE"/>
    <w:rsid w:val="00B56102"/>
    <w:rsid w:val="00B56C8D"/>
    <w:rsid w:val="00B57099"/>
    <w:rsid w:val="00B57413"/>
    <w:rsid w:val="00B57D5E"/>
    <w:rsid w:val="00B601B4"/>
    <w:rsid w:val="00B60C5F"/>
    <w:rsid w:val="00B61AA3"/>
    <w:rsid w:val="00B62B4D"/>
    <w:rsid w:val="00B63610"/>
    <w:rsid w:val="00B63C81"/>
    <w:rsid w:val="00B645B7"/>
    <w:rsid w:val="00B649D7"/>
    <w:rsid w:val="00B65A1C"/>
    <w:rsid w:val="00B66340"/>
    <w:rsid w:val="00B665BC"/>
    <w:rsid w:val="00B665C3"/>
    <w:rsid w:val="00B66CFC"/>
    <w:rsid w:val="00B67385"/>
    <w:rsid w:val="00B67B47"/>
    <w:rsid w:val="00B706D2"/>
    <w:rsid w:val="00B71665"/>
    <w:rsid w:val="00B7252B"/>
    <w:rsid w:val="00B7382C"/>
    <w:rsid w:val="00B75161"/>
    <w:rsid w:val="00B77E9B"/>
    <w:rsid w:val="00B811E3"/>
    <w:rsid w:val="00B81FCB"/>
    <w:rsid w:val="00B82EF8"/>
    <w:rsid w:val="00B82F54"/>
    <w:rsid w:val="00B85D67"/>
    <w:rsid w:val="00B90766"/>
    <w:rsid w:val="00B90E01"/>
    <w:rsid w:val="00B91281"/>
    <w:rsid w:val="00B92D69"/>
    <w:rsid w:val="00B92F34"/>
    <w:rsid w:val="00B93519"/>
    <w:rsid w:val="00B9372C"/>
    <w:rsid w:val="00B94267"/>
    <w:rsid w:val="00B94464"/>
    <w:rsid w:val="00B94ED6"/>
    <w:rsid w:val="00B964F8"/>
    <w:rsid w:val="00BA000D"/>
    <w:rsid w:val="00BA20EF"/>
    <w:rsid w:val="00BA27C4"/>
    <w:rsid w:val="00BA362A"/>
    <w:rsid w:val="00BA4679"/>
    <w:rsid w:val="00BA4E67"/>
    <w:rsid w:val="00BA6A4F"/>
    <w:rsid w:val="00BA6FD3"/>
    <w:rsid w:val="00BA7723"/>
    <w:rsid w:val="00BB1BB3"/>
    <w:rsid w:val="00BB366A"/>
    <w:rsid w:val="00BB3FC4"/>
    <w:rsid w:val="00BB3FD4"/>
    <w:rsid w:val="00BB447A"/>
    <w:rsid w:val="00BB5EF5"/>
    <w:rsid w:val="00BB67EF"/>
    <w:rsid w:val="00BB7B4A"/>
    <w:rsid w:val="00BC108C"/>
    <w:rsid w:val="00BC1251"/>
    <w:rsid w:val="00BC152D"/>
    <w:rsid w:val="00BC16E2"/>
    <w:rsid w:val="00BC2046"/>
    <w:rsid w:val="00BC34CC"/>
    <w:rsid w:val="00BC5FD0"/>
    <w:rsid w:val="00BC636F"/>
    <w:rsid w:val="00BC7F45"/>
    <w:rsid w:val="00BD16EB"/>
    <w:rsid w:val="00BD2B1D"/>
    <w:rsid w:val="00BD3B9C"/>
    <w:rsid w:val="00BD500C"/>
    <w:rsid w:val="00BD7B07"/>
    <w:rsid w:val="00BE2320"/>
    <w:rsid w:val="00BE28CD"/>
    <w:rsid w:val="00BE298B"/>
    <w:rsid w:val="00BE33D0"/>
    <w:rsid w:val="00BE358A"/>
    <w:rsid w:val="00BE3E7D"/>
    <w:rsid w:val="00BE4CE4"/>
    <w:rsid w:val="00BE67A6"/>
    <w:rsid w:val="00BE71D7"/>
    <w:rsid w:val="00BE764A"/>
    <w:rsid w:val="00BF1E1F"/>
    <w:rsid w:val="00BF252C"/>
    <w:rsid w:val="00BF2A17"/>
    <w:rsid w:val="00BF3021"/>
    <w:rsid w:val="00BF3C3F"/>
    <w:rsid w:val="00BF3E22"/>
    <w:rsid w:val="00BF4779"/>
    <w:rsid w:val="00BF4D5D"/>
    <w:rsid w:val="00BF5CFD"/>
    <w:rsid w:val="00BF5D97"/>
    <w:rsid w:val="00BF767E"/>
    <w:rsid w:val="00C01E39"/>
    <w:rsid w:val="00C02939"/>
    <w:rsid w:val="00C03C2B"/>
    <w:rsid w:val="00C04A4E"/>
    <w:rsid w:val="00C04C90"/>
    <w:rsid w:val="00C052F4"/>
    <w:rsid w:val="00C06164"/>
    <w:rsid w:val="00C078F4"/>
    <w:rsid w:val="00C079E7"/>
    <w:rsid w:val="00C07BD7"/>
    <w:rsid w:val="00C1013E"/>
    <w:rsid w:val="00C10C97"/>
    <w:rsid w:val="00C10D3C"/>
    <w:rsid w:val="00C119A1"/>
    <w:rsid w:val="00C12187"/>
    <w:rsid w:val="00C145D2"/>
    <w:rsid w:val="00C15521"/>
    <w:rsid w:val="00C210F6"/>
    <w:rsid w:val="00C2241B"/>
    <w:rsid w:val="00C22B32"/>
    <w:rsid w:val="00C238AF"/>
    <w:rsid w:val="00C23E38"/>
    <w:rsid w:val="00C253C2"/>
    <w:rsid w:val="00C25CEC"/>
    <w:rsid w:val="00C2700D"/>
    <w:rsid w:val="00C27B85"/>
    <w:rsid w:val="00C307BD"/>
    <w:rsid w:val="00C3128B"/>
    <w:rsid w:val="00C3289D"/>
    <w:rsid w:val="00C33991"/>
    <w:rsid w:val="00C3629A"/>
    <w:rsid w:val="00C36EA4"/>
    <w:rsid w:val="00C414EA"/>
    <w:rsid w:val="00C433D8"/>
    <w:rsid w:val="00C455BA"/>
    <w:rsid w:val="00C45E54"/>
    <w:rsid w:val="00C46FCB"/>
    <w:rsid w:val="00C47932"/>
    <w:rsid w:val="00C503CE"/>
    <w:rsid w:val="00C5506B"/>
    <w:rsid w:val="00C56EB7"/>
    <w:rsid w:val="00C57908"/>
    <w:rsid w:val="00C60BF2"/>
    <w:rsid w:val="00C610FF"/>
    <w:rsid w:val="00C61266"/>
    <w:rsid w:val="00C6210D"/>
    <w:rsid w:val="00C62C11"/>
    <w:rsid w:val="00C63955"/>
    <w:rsid w:val="00C64041"/>
    <w:rsid w:val="00C65186"/>
    <w:rsid w:val="00C653E3"/>
    <w:rsid w:val="00C6618E"/>
    <w:rsid w:val="00C663EE"/>
    <w:rsid w:val="00C66450"/>
    <w:rsid w:val="00C704FA"/>
    <w:rsid w:val="00C707FD"/>
    <w:rsid w:val="00C70E5A"/>
    <w:rsid w:val="00C71CC1"/>
    <w:rsid w:val="00C71E33"/>
    <w:rsid w:val="00C7248E"/>
    <w:rsid w:val="00C75C9A"/>
    <w:rsid w:val="00C77EFF"/>
    <w:rsid w:val="00C81C03"/>
    <w:rsid w:val="00C82323"/>
    <w:rsid w:val="00C8324C"/>
    <w:rsid w:val="00C8429C"/>
    <w:rsid w:val="00C869F1"/>
    <w:rsid w:val="00C90F8B"/>
    <w:rsid w:val="00C91405"/>
    <w:rsid w:val="00C931E1"/>
    <w:rsid w:val="00C93936"/>
    <w:rsid w:val="00C93AA9"/>
    <w:rsid w:val="00C93CAD"/>
    <w:rsid w:val="00C940A3"/>
    <w:rsid w:val="00C94457"/>
    <w:rsid w:val="00C94AAF"/>
    <w:rsid w:val="00C94ADA"/>
    <w:rsid w:val="00C94DAC"/>
    <w:rsid w:val="00C96766"/>
    <w:rsid w:val="00C96B48"/>
    <w:rsid w:val="00C97940"/>
    <w:rsid w:val="00CA0923"/>
    <w:rsid w:val="00CA0C80"/>
    <w:rsid w:val="00CA1371"/>
    <w:rsid w:val="00CA1F55"/>
    <w:rsid w:val="00CA35AD"/>
    <w:rsid w:val="00CA3D45"/>
    <w:rsid w:val="00CA3F36"/>
    <w:rsid w:val="00CA551E"/>
    <w:rsid w:val="00CA5622"/>
    <w:rsid w:val="00CA67F6"/>
    <w:rsid w:val="00CA70BB"/>
    <w:rsid w:val="00CA7594"/>
    <w:rsid w:val="00CA79F1"/>
    <w:rsid w:val="00CA7BA4"/>
    <w:rsid w:val="00CB0417"/>
    <w:rsid w:val="00CB06D6"/>
    <w:rsid w:val="00CB2CF8"/>
    <w:rsid w:val="00CB3801"/>
    <w:rsid w:val="00CB504F"/>
    <w:rsid w:val="00CB558D"/>
    <w:rsid w:val="00CB609A"/>
    <w:rsid w:val="00CB6107"/>
    <w:rsid w:val="00CB6AA0"/>
    <w:rsid w:val="00CB6CCC"/>
    <w:rsid w:val="00CC3103"/>
    <w:rsid w:val="00CC3202"/>
    <w:rsid w:val="00CC325A"/>
    <w:rsid w:val="00CC5070"/>
    <w:rsid w:val="00CC590F"/>
    <w:rsid w:val="00CC68BF"/>
    <w:rsid w:val="00CC76FB"/>
    <w:rsid w:val="00CC7718"/>
    <w:rsid w:val="00CD0629"/>
    <w:rsid w:val="00CD066D"/>
    <w:rsid w:val="00CD193F"/>
    <w:rsid w:val="00CD1A9D"/>
    <w:rsid w:val="00CD34E6"/>
    <w:rsid w:val="00CD4378"/>
    <w:rsid w:val="00CD535B"/>
    <w:rsid w:val="00CD5417"/>
    <w:rsid w:val="00CD68A4"/>
    <w:rsid w:val="00CD77FC"/>
    <w:rsid w:val="00CE2C64"/>
    <w:rsid w:val="00CE30E1"/>
    <w:rsid w:val="00CE4F75"/>
    <w:rsid w:val="00CE5605"/>
    <w:rsid w:val="00CE6706"/>
    <w:rsid w:val="00CE7097"/>
    <w:rsid w:val="00CE743D"/>
    <w:rsid w:val="00CE7E89"/>
    <w:rsid w:val="00CF029F"/>
    <w:rsid w:val="00CF089F"/>
    <w:rsid w:val="00CF0B95"/>
    <w:rsid w:val="00CF2B03"/>
    <w:rsid w:val="00CF44DB"/>
    <w:rsid w:val="00CF4BCB"/>
    <w:rsid w:val="00CF64D0"/>
    <w:rsid w:val="00CF6FEF"/>
    <w:rsid w:val="00D02680"/>
    <w:rsid w:val="00D034A4"/>
    <w:rsid w:val="00D04769"/>
    <w:rsid w:val="00D04D63"/>
    <w:rsid w:val="00D051AA"/>
    <w:rsid w:val="00D05CF7"/>
    <w:rsid w:val="00D0731A"/>
    <w:rsid w:val="00D079EA"/>
    <w:rsid w:val="00D112E7"/>
    <w:rsid w:val="00D115AD"/>
    <w:rsid w:val="00D11D8C"/>
    <w:rsid w:val="00D1251E"/>
    <w:rsid w:val="00D12D27"/>
    <w:rsid w:val="00D1311D"/>
    <w:rsid w:val="00D13693"/>
    <w:rsid w:val="00D13A60"/>
    <w:rsid w:val="00D1471F"/>
    <w:rsid w:val="00D14E00"/>
    <w:rsid w:val="00D14F3B"/>
    <w:rsid w:val="00D15B56"/>
    <w:rsid w:val="00D162E0"/>
    <w:rsid w:val="00D20AB2"/>
    <w:rsid w:val="00D23052"/>
    <w:rsid w:val="00D2487E"/>
    <w:rsid w:val="00D2531F"/>
    <w:rsid w:val="00D256E0"/>
    <w:rsid w:val="00D263F3"/>
    <w:rsid w:val="00D26772"/>
    <w:rsid w:val="00D27B3A"/>
    <w:rsid w:val="00D30E6C"/>
    <w:rsid w:val="00D3108A"/>
    <w:rsid w:val="00D317D4"/>
    <w:rsid w:val="00D32677"/>
    <w:rsid w:val="00D32C39"/>
    <w:rsid w:val="00D330A0"/>
    <w:rsid w:val="00D3507A"/>
    <w:rsid w:val="00D35307"/>
    <w:rsid w:val="00D363B8"/>
    <w:rsid w:val="00D36439"/>
    <w:rsid w:val="00D3679E"/>
    <w:rsid w:val="00D379DC"/>
    <w:rsid w:val="00D37AE2"/>
    <w:rsid w:val="00D40F8E"/>
    <w:rsid w:val="00D417DB"/>
    <w:rsid w:val="00D41E1A"/>
    <w:rsid w:val="00D42557"/>
    <w:rsid w:val="00D42845"/>
    <w:rsid w:val="00D43132"/>
    <w:rsid w:val="00D43248"/>
    <w:rsid w:val="00D4341F"/>
    <w:rsid w:val="00D44D25"/>
    <w:rsid w:val="00D457A5"/>
    <w:rsid w:val="00D4665C"/>
    <w:rsid w:val="00D468AC"/>
    <w:rsid w:val="00D4699E"/>
    <w:rsid w:val="00D470BA"/>
    <w:rsid w:val="00D47126"/>
    <w:rsid w:val="00D47FEE"/>
    <w:rsid w:val="00D50474"/>
    <w:rsid w:val="00D51591"/>
    <w:rsid w:val="00D53B47"/>
    <w:rsid w:val="00D53E6A"/>
    <w:rsid w:val="00D556A4"/>
    <w:rsid w:val="00D55BA3"/>
    <w:rsid w:val="00D5624F"/>
    <w:rsid w:val="00D57152"/>
    <w:rsid w:val="00D573DA"/>
    <w:rsid w:val="00D576F8"/>
    <w:rsid w:val="00D57C7A"/>
    <w:rsid w:val="00D57F70"/>
    <w:rsid w:val="00D60477"/>
    <w:rsid w:val="00D615E8"/>
    <w:rsid w:val="00D636C6"/>
    <w:rsid w:val="00D64D25"/>
    <w:rsid w:val="00D64E87"/>
    <w:rsid w:val="00D6762E"/>
    <w:rsid w:val="00D700CB"/>
    <w:rsid w:val="00D716AB"/>
    <w:rsid w:val="00D73FFE"/>
    <w:rsid w:val="00D7681D"/>
    <w:rsid w:val="00D77623"/>
    <w:rsid w:val="00D803C0"/>
    <w:rsid w:val="00D80751"/>
    <w:rsid w:val="00D80FCD"/>
    <w:rsid w:val="00D81C2A"/>
    <w:rsid w:val="00D83839"/>
    <w:rsid w:val="00D84C77"/>
    <w:rsid w:val="00D84CFB"/>
    <w:rsid w:val="00D84F0C"/>
    <w:rsid w:val="00D85A44"/>
    <w:rsid w:val="00D85FBA"/>
    <w:rsid w:val="00D8674E"/>
    <w:rsid w:val="00D87A22"/>
    <w:rsid w:val="00D91588"/>
    <w:rsid w:val="00D91B44"/>
    <w:rsid w:val="00D92EEA"/>
    <w:rsid w:val="00D95E4E"/>
    <w:rsid w:val="00D9700A"/>
    <w:rsid w:val="00D9716A"/>
    <w:rsid w:val="00D97307"/>
    <w:rsid w:val="00DA0727"/>
    <w:rsid w:val="00DA2A8F"/>
    <w:rsid w:val="00DA31B5"/>
    <w:rsid w:val="00DA31EE"/>
    <w:rsid w:val="00DA32EC"/>
    <w:rsid w:val="00DA347A"/>
    <w:rsid w:val="00DA4647"/>
    <w:rsid w:val="00DA61FA"/>
    <w:rsid w:val="00DA7B36"/>
    <w:rsid w:val="00DB0075"/>
    <w:rsid w:val="00DB0E88"/>
    <w:rsid w:val="00DB26A9"/>
    <w:rsid w:val="00DB2DED"/>
    <w:rsid w:val="00DB5559"/>
    <w:rsid w:val="00DB784B"/>
    <w:rsid w:val="00DC0A2F"/>
    <w:rsid w:val="00DC0B11"/>
    <w:rsid w:val="00DC18CD"/>
    <w:rsid w:val="00DC1B7E"/>
    <w:rsid w:val="00DC1F32"/>
    <w:rsid w:val="00DC200C"/>
    <w:rsid w:val="00DC2A7A"/>
    <w:rsid w:val="00DC354F"/>
    <w:rsid w:val="00DC6A5D"/>
    <w:rsid w:val="00DC70BD"/>
    <w:rsid w:val="00DC711B"/>
    <w:rsid w:val="00DC72FC"/>
    <w:rsid w:val="00DC7C8B"/>
    <w:rsid w:val="00DC7FB0"/>
    <w:rsid w:val="00DD0F81"/>
    <w:rsid w:val="00DD1CFA"/>
    <w:rsid w:val="00DD2D5C"/>
    <w:rsid w:val="00DD3B41"/>
    <w:rsid w:val="00DD4993"/>
    <w:rsid w:val="00DD6F2C"/>
    <w:rsid w:val="00DD7F01"/>
    <w:rsid w:val="00DE1CC5"/>
    <w:rsid w:val="00DE3D8C"/>
    <w:rsid w:val="00DE46DC"/>
    <w:rsid w:val="00DE4E3E"/>
    <w:rsid w:val="00DE6D1C"/>
    <w:rsid w:val="00DE7D00"/>
    <w:rsid w:val="00DF01EE"/>
    <w:rsid w:val="00DF055D"/>
    <w:rsid w:val="00DF230E"/>
    <w:rsid w:val="00DF3ED4"/>
    <w:rsid w:val="00DF46CE"/>
    <w:rsid w:val="00DF61C3"/>
    <w:rsid w:val="00DF6A98"/>
    <w:rsid w:val="00DF7DBF"/>
    <w:rsid w:val="00E009DB"/>
    <w:rsid w:val="00E00F60"/>
    <w:rsid w:val="00E0249F"/>
    <w:rsid w:val="00E03D0A"/>
    <w:rsid w:val="00E03F50"/>
    <w:rsid w:val="00E0508F"/>
    <w:rsid w:val="00E05A92"/>
    <w:rsid w:val="00E05AE2"/>
    <w:rsid w:val="00E0656D"/>
    <w:rsid w:val="00E06E75"/>
    <w:rsid w:val="00E07123"/>
    <w:rsid w:val="00E07CA2"/>
    <w:rsid w:val="00E07D25"/>
    <w:rsid w:val="00E10200"/>
    <w:rsid w:val="00E10C1C"/>
    <w:rsid w:val="00E10F37"/>
    <w:rsid w:val="00E11CCA"/>
    <w:rsid w:val="00E121E5"/>
    <w:rsid w:val="00E12518"/>
    <w:rsid w:val="00E1283B"/>
    <w:rsid w:val="00E13CF7"/>
    <w:rsid w:val="00E146AD"/>
    <w:rsid w:val="00E15487"/>
    <w:rsid w:val="00E21EF9"/>
    <w:rsid w:val="00E2240E"/>
    <w:rsid w:val="00E22504"/>
    <w:rsid w:val="00E23797"/>
    <w:rsid w:val="00E240CA"/>
    <w:rsid w:val="00E248EC"/>
    <w:rsid w:val="00E24C3A"/>
    <w:rsid w:val="00E26465"/>
    <w:rsid w:val="00E2680A"/>
    <w:rsid w:val="00E26871"/>
    <w:rsid w:val="00E271F4"/>
    <w:rsid w:val="00E310A3"/>
    <w:rsid w:val="00E3146B"/>
    <w:rsid w:val="00E33731"/>
    <w:rsid w:val="00E33EE8"/>
    <w:rsid w:val="00E34E78"/>
    <w:rsid w:val="00E374C3"/>
    <w:rsid w:val="00E40C29"/>
    <w:rsid w:val="00E410BB"/>
    <w:rsid w:val="00E43DF7"/>
    <w:rsid w:val="00E43F39"/>
    <w:rsid w:val="00E44C1D"/>
    <w:rsid w:val="00E44ECE"/>
    <w:rsid w:val="00E45F78"/>
    <w:rsid w:val="00E4622B"/>
    <w:rsid w:val="00E46948"/>
    <w:rsid w:val="00E46ADA"/>
    <w:rsid w:val="00E46DBE"/>
    <w:rsid w:val="00E474BD"/>
    <w:rsid w:val="00E47BD9"/>
    <w:rsid w:val="00E47EC0"/>
    <w:rsid w:val="00E47FA8"/>
    <w:rsid w:val="00E5017B"/>
    <w:rsid w:val="00E51E7D"/>
    <w:rsid w:val="00E52A31"/>
    <w:rsid w:val="00E53B74"/>
    <w:rsid w:val="00E53FAB"/>
    <w:rsid w:val="00E5458D"/>
    <w:rsid w:val="00E56851"/>
    <w:rsid w:val="00E57CC9"/>
    <w:rsid w:val="00E619B8"/>
    <w:rsid w:val="00E636A6"/>
    <w:rsid w:val="00E644B3"/>
    <w:rsid w:val="00E64C53"/>
    <w:rsid w:val="00E655C4"/>
    <w:rsid w:val="00E66764"/>
    <w:rsid w:val="00E66CD7"/>
    <w:rsid w:val="00E6743D"/>
    <w:rsid w:val="00E67D41"/>
    <w:rsid w:val="00E67E50"/>
    <w:rsid w:val="00E7072D"/>
    <w:rsid w:val="00E70801"/>
    <w:rsid w:val="00E70A34"/>
    <w:rsid w:val="00E71A64"/>
    <w:rsid w:val="00E724EE"/>
    <w:rsid w:val="00E72959"/>
    <w:rsid w:val="00E72D92"/>
    <w:rsid w:val="00E73013"/>
    <w:rsid w:val="00E736EA"/>
    <w:rsid w:val="00E73F76"/>
    <w:rsid w:val="00E73FD6"/>
    <w:rsid w:val="00E74E0D"/>
    <w:rsid w:val="00E74E51"/>
    <w:rsid w:val="00E753E6"/>
    <w:rsid w:val="00E773B8"/>
    <w:rsid w:val="00E77AB9"/>
    <w:rsid w:val="00E82C51"/>
    <w:rsid w:val="00E82DC5"/>
    <w:rsid w:val="00E83434"/>
    <w:rsid w:val="00E834DB"/>
    <w:rsid w:val="00E86754"/>
    <w:rsid w:val="00E86C50"/>
    <w:rsid w:val="00E87298"/>
    <w:rsid w:val="00E873CF"/>
    <w:rsid w:val="00E877BD"/>
    <w:rsid w:val="00E87C92"/>
    <w:rsid w:val="00E9004E"/>
    <w:rsid w:val="00E90E8E"/>
    <w:rsid w:val="00E9203A"/>
    <w:rsid w:val="00E9277F"/>
    <w:rsid w:val="00E93770"/>
    <w:rsid w:val="00E93796"/>
    <w:rsid w:val="00E945AE"/>
    <w:rsid w:val="00E94958"/>
    <w:rsid w:val="00E9567D"/>
    <w:rsid w:val="00E968A4"/>
    <w:rsid w:val="00E96C82"/>
    <w:rsid w:val="00E97429"/>
    <w:rsid w:val="00EA256E"/>
    <w:rsid w:val="00EA2671"/>
    <w:rsid w:val="00EA3177"/>
    <w:rsid w:val="00EA359E"/>
    <w:rsid w:val="00EA46BD"/>
    <w:rsid w:val="00EA53E4"/>
    <w:rsid w:val="00EA5527"/>
    <w:rsid w:val="00EA56C7"/>
    <w:rsid w:val="00EA61D8"/>
    <w:rsid w:val="00EA6B54"/>
    <w:rsid w:val="00EA7B3C"/>
    <w:rsid w:val="00EA7C63"/>
    <w:rsid w:val="00EB0A3A"/>
    <w:rsid w:val="00EB0D19"/>
    <w:rsid w:val="00EB2747"/>
    <w:rsid w:val="00EB37BB"/>
    <w:rsid w:val="00EB4C2C"/>
    <w:rsid w:val="00EB528F"/>
    <w:rsid w:val="00EB52D9"/>
    <w:rsid w:val="00EB56D7"/>
    <w:rsid w:val="00EB6142"/>
    <w:rsid w:val="00EC037A"/>
    <w:rsid w:val="00EC0B94"/>
    <w:rsid w:val="00EC0FED"/>
    <w:rsid w:val="00EC1281"/>
    <w:rsid w:val="00EC1F55"/>
    <w:rsid w:val="00EC2F66"/>
    <w:rsid w:val="00EC3882"/>
    <w:rsid w:val="00EC3AF9"/>
    <w:rsid w:val="00EC6202"/>
    <w:rsid w:val="00EC71DF"/>
    <w:rsid w:val="00EC72E7"/>
    <w:rsid w:val="00EC7BBE"/>
    <w:rsid w:val="00ED08B2"/>
    <w:rsid w:val="00ED1157"/>
    <w:rsid w:val="00ED12AD"/>
    <w:rsid w:val="00ED50E2"/>
    <w:rsid w:val="00ED6AB5"/>
    <w:rsid w:val="00EE1781"/>
    <w:rsid w:val="00EE1FF2"/>
    <w:rsid w:val="00EE2F62"/>
    <w:rsid w:val="00EE4090"/>
    <w:rsid w:val="00EE503D"/>
    <w:rsid w:val="00EE5AC7"/>
    <w:rsid w:val="00EE6139"/>
    <w:rsid w:val="00EE664B"/>
    <w:rsid w:val="00EE74F5"/>
    <w:rsid w:val="00EF07CA"/>
    <w:rsid w:val="00EF22AE"/>
    <w:rsid w:val="00EF2F24"/>
    <w:rsid w:val="00EF34A3"/>
    <w:rsid w:val="00EF4A06"/>
    <w:rsid w:val="00EF62AC"/>
    <w:rsid w:val="00EF698E"/>
    <w:rsid w:val="00EF6DC0"/>
    <w:rsid w:val="00EF6F19"/>
    <w:rsid w:val="00EF7B1E"/>
    <w:rsid w:val="00EF7F2F"/>
    <w:rsid w:val="00F0109E"/>
    <w:rsid w:val="00F04C95"/>
    <w:rsid w:val="00F04D2F"/>
    <w:rsid w:val="00F0501D"/>
    <w:rsid w:val="00F063DD"/>
    <w:rsid w:val="00F06F73"/>
    <w:rsid w:val="00F10002"/>
    <w:rsid w:val="00F112A4"/>
    <w:rsid w:val="00F11521"/>
    <w:rsid w:val="00F11534"/>
    <w:rsid w:val="00F11627"/>
    <w:rsid w:val="00F11CF9"/>
    <w:rsid w:val="00F1358D"/>
    <w:rsid w:val="00F135F9"/>
    <w:rsid w:val="00F13FF9"/>
    <w:rsid w:val="00F14E2D"/>
    <w:rsid w:val="00F15753"/>
    <w:rsid w:val="00F1714E"/>
    <w:rsid w:val="00F211DC"/>
    <w:rsid w:val="00F21346"/>
    <w:rsid w:val="00F22103"/>
    <w:rsid w:val="00F22381"/>
    <w:rsid w:val="00F223B6"/>
    <w:rsid w:val="00F22E81"/>
    <w:rsid w:val="00F2393D"/>
    <w:rsid w:val="00F24907"/>
    <w:rsid w:val="00F24B1D"/>
    <w:rsid w:val="00F26813"/>
    <w:rsid w:val="00F26B90"/>
    <w:rsid w:val="00F2709B"/>
    <w:rsid w:val="00F305AC"/>
    <w:rsid w:val="00F326EE"/>
    <w:rsid w:val="00F3383F"/>
    <w:rsid w:val="00F352E9"/>
    <w:rsid w:val="00F360DB"/>
    <w:rsid w:val="00F3637B"/>
    <w:rsid w:val="00F367FD"/>
    <w:rsid w:val="00F377D3"/>
    <w:rsid w:val="00F40ADF"/>
    <w:rsid w:val="00F421D6"/>
    <w:rsid w:val="00F43E44"/>
    <w:rsid w:val="00F44D2F"/>
    <w:rsid w:val="00F44FFC"/>
    <w:rsid w:val="00F45F9B"/>
    <w:rsid w:val="00F4674A"/>
    <w:rsid w:val="00F50398"/>
    <w:rsid w:val="00F51356"/>
    <w:rsid w:val="00F514E4"/>
    <w:rsid w:val="00F55489"/>
    <w:rsid w:val="00F55BE8"/>
    <w:rsid w:val="00F55DF3"/>
    <w:rsid w:val="00F57CA4"/>
    <w:rsid w:val="00F6061E"/>
    <w:rsid w:val="00F609B5"/>
    <w:rsid w:val="00F60AB8"/>
    <w:rsid w:val="00F60E44"/>
    <w:rsid w:val="00F60E54"/>
    <w:rsid w:val="00F60F26"/>
    <w:rsid w:val="00F61B33"/>
    <w:rsid w:val="00F62B7A"/>
    <w:rsid w:val="00F63932"/>
    <w:rsid w:val="00F65E5E"/>
    <w:rsid w:val="00F663E1"/>
    <w:rsid w:val="00F66761"/>
    <w:rsid w:val="00F66806"/>
    <w:rsid w:val="00F67865"/>
    <w:rsid w:val="00F7017E"/>
    <w:rsid w:val="00F70373"/>
    <w:rsid w:val="00F72295"/>
    <w:rsid w:val="00F72D97"/>
    <w:rsid w:val="00F73B70"/>
    <w:rsid w:val="00F74500"/>
    <w:rsid w:val="00F75804"/>
    <w:rsid w:val="00F762E2"/>
    <w:rsid w:val="00F7706B"/>
    <w:rsid w:val="00F80879"/>
    <w:rsid w:val="00F81109"/>
    <w:rsid w:val="00F821BA"/>
    <w:rsid w:val="00F8368F"/>
    <w:rsid w:val="00F83F16"/>
    <w:rsid w:val="00F83FEB"/>
    <w:rsid w:val="00F854FD"/>
    <w:rsid w:val="00F85E30"/>
    <w:rsid w:val="00F877D6"/>
    <w:rsid w:val="00F905A2"/>
    <w:rsid w:val="00F90A91"/>
    <w:rsid w:val="00F926D3"/>
    <w:rsid w:val="00F92FA1"/>
    <w:rsid w:val="00F95DAE"/>
    <w:rsid w:val="00F96693"/>
    <w:rsid w:val="00F96F3A"/>
    <w:rsid w:val="00F96F69"/>
    <w:rsid w:val="00FA006A"/>
    <w:rsid w:val="00FA3BA3"/>
    <w:rsid w:val="00FA41D3"/>
    <w:rsid w:val="00FA46A8"/>
    <w:rsid w:val="00FA58F1"/>
    <w:rsid w:val="00FA694E"/>
    <w:rsid w:val="00FA76AF"/>
    <w:rsid w:val="00FB0D17"/>
    <w:rsid w:val="00FB138D"/>
    <w:rsid w:val="00FB20C0"/>
    <w:rsid w:val="00FB26A6"/>
    <w:rsid w:val="00FB3242"/>
    <w:rsid w:val="00FB45CE"/>
    <w:rsid w:val="00FB5C56"/>
    <w:rsid w:val="00FB67F1"/>
    <w:rsid w:val="00FB6BA4"/>
    <w:rsid w:val="00FB7836"/>
    <w:rsid w:val="00FB78ED"/>
    <w:rsid w:val="00FC04F2"/>
    <w:rsid w:val="00FC0DD7"/>
    <w:rsid w:val="00FC12AD"/>
    <w:rsid w:val="00FC2753"/>
    <w:rsid w:val="00FC297A"/>
    <w:rsid w:val="00FC4F3E"/>
    <w:rsid w:val="00FC6F13"/>
    <w:rsid w:val="00FC7DB0"/>
    <w:rsid w:val="00FD0862"/>
    <w:rsid w:val="00FD0CC7"/>
    <w:rsid w:val="00FD11C1"/>
    <w:rsid w:val="00FD2009"/>
    <w:rsid w:val="00FD2625"/>
    <w:rsid w:val="00FD30B4"/>
    <w:rsid w:val="00FD47A6"/>
    <w:rsid w:val="00FD6B57"/>
    <w:rsid w:val="00FD6BCF"/>
    <w:rsid w:val="00FD722E"/>
    <w:rsid w:val="00FD736E"/>
    <w:rsid w:val="00FD7C0F"/>
    <w:rsid w:val="00FE0D7C"/>
    <w:rsid w:val="00FE0E12"/>
    <w:rsid w:val="00FE2B65"/>
    <w:rsid w:val="00FE3550"/>
    <w:rsid w:val="00FE452B"/>
    <w:rsid w:val="00FE5FF3"/>
    <w:rsid w:val="00FE7C1B"/>
    <w:rsid w:val="00FF0A98"/>
    <w:rsid w:val="00FF1657"/>
    <w:rsid w:val="00FF1890"/>
    <w:rsid w:val="00FF2903"/>
    <w:rsid w:val="00FF4DB1"/>
    <w:rsid w:val="00FF4F89"/>
    <w:rsid w:val="00FF54BF"/>
    <w:rsid w:val="00FF55D3"/>
    <w:rsid w:val="00FF6075"/>
    <w:rsid w:val="00FF74D3"/>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DB96"/>
  <w15:docId w15:val="{5EBD410C-BB61-473D-B36A-A2EC6A7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95"/>
  </w:style>
  <w:style w:type="paragraph" w:styleId="Heading3">
    <w:name w:val="heading 3"/>
    <w:basedOn w:val="Normal"/>
    <w:next w:val="Normal"/>
    <w:link w:val="Heading3Char"/>
    <w:uiPriority w:val="9"/>
    <w:semiHidden/>
    <w:unhideWhenUsed/>
    <w:qFormat/>
    <w:rsid w:val="001207D6"/>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link w:val="Heading4Char"/>
    <w:uiPriority w:val="9"/>
    <w:qFormat/>
    <w:rsid w:val="004C794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E0"/>
    <w:pPr>
      <w:ind w:left="720"/>
      <w:contextualSpacing/>
    </w:pPr>
  </w:style>
  <w:style w:type="character" w:styleId="Hyperlink">
    <w:name w:val="Hyperlink"/>
    <w:basedOn w:val="DefaultParagraphFont"/>
    <w:uiPriority w:val="99"/>
    <w:unhideWhenUsed/>
    <w:rsid w:val="00877A5B"/>
    <w:rPr>
      <w:color w:val="0000FF" w:themeColor="hyperlink"/>
      <w:u w:val="single"/>
    </w:rPr>
  </w:style>
  <w:style w:type="paragraph" w:styleId="BalloonText">
    <w:name w:val="Balloon Text"/>
    <w:basedOn w:val="Normal"/>
    <w:link w:val="BalloonTextChar"/>
    <w:uiPriority w:val="99"/>
    <w:semiHidden/>
    <w:unhideWhenUsed/>
    <w:rsid w:val="00AC3193"/>
    <w:rPr>
      <w:rFonts w:ascii="Tahoma" w:hAnsi="Tahoma" w:cs="Tahoma"/>
      <w:sz w:val="16"/>
      <w:szCs w:val="16"/>
    </w:rPr>
  </w:style>
  <w:style w:type="character" w:customStyle="1" w:styleId="BalloonTextChar">
    <w:name w:val="Balloon Text Char"/>
    <w:basedOn w:val="DefaultParagraphFont"/>
    <w:link w:val="BalloonText"/>
    <w:uiPriority w:val="99"/>
    <w:semiHidden/>
    <w:rsid w:val="00AC3193"/>
    <w:rPr>
      <w:rFonts w:ascii="Tahoma" w:hAnsi="Tahoma" w:cs="Tahoma"/>
      <w:sz w:val="16"/>
      <w:szCs w:val="16"/>
    </w:rPr>
  </w:style>
  <w:style w:type="character" w:styleId="Emphasis">
    <w:name w:val="Emphasis"/>
    <w:basedOn w:val="DefaultParagraphFont"/>
    <w:uiPriority w:val="20"/>
    <w:qFormat/>
    <w:rsid w:val="00DC0A2F"/>
    <w:rPr>
      <w:b/>
      <w:bCs/>
      <w:i w:val="0"/>
      <w:iCs w:val="0"/>
    </w:rPr>
  </w:style>
  <w:style w:type="character" w:customStyle="1" w:styleId="st1">
    <w:name w:val="st1"/>
    <w:basedOn w:val="DefaultParagraphFont"/>
    <w:rsid w:val="00DC0A2F"/>
  </w:style>
  <w:style w:type="character" w:customStyle="1" w:styleId="Heading4Char">
    <w:name w:val="Heading 4 Char"/>
    <w:basedOn w:val="DefaultParagraphFont"/>
    <w:link w:val="Heading4"/>
    <w:uiPriority w:val="9"/>
    <w:rsid w:val="004C7949"/>
    <w:rPr>
      <w:rFonts w:ascii="Times New Roman" w:eastAsia="Times New Roman" w:hAnsi="Times New Roman" w:cs="Times New Roman"/>
      <w:b/>
      <w:bCs/>
    </w:rPr>
  </w:style>
  <w:style w:type="character" w:customStyle="1" w:styleId="user-generated">
    <w:name w:val="user-generated"/>
    <w:basedOn w:val="DefaultParagraphFont"/>
    <w:rsid w:val="004C7949"/>
  </w:style>
  <w:style w:type="character" w:styleId="FollowedHyperlink">
    <w:name w:val="FollowedHyperlink"/>
    <w:basedOn w:val="DefaultParagraphFont"/>
    <w:uiPriority w:val="99"/>
    <w:semiHidden/>
    <w:unhideWhenUsed/>
    <w:rsid w:val="00AF5CEA"/>
    <w:rPr>
      <w:color w:val="FF00FF" w:themeColor="followedHyperlink"/>
      <w:u w:val="single"/>
    </w:rPr>
  </w:style>
  <w:style w:type="character" w:customStyle="1" w:styleId="apple-converted-space">
    <w:name w:val="apple-converted-space"/>
    <w:basedOn w:val="DefaultParagraphFont"/>
    <w:rsid w:val="001C500C"/>
  </w:style>
  <w:style w:type="paragraph" w:styleId="Header">
    <w:name w:val="header"/>
    <w:basedOn w:val="Normal"/>
    <w:link w:val="HeaderChar"/>
    <w:uiPriority w:val="99"/>
    <w:unhideWhenUsed/>
    <w:rsid w:val="00B241B0"/>
    <w:pPr>
      <w:tabs>
        <w:tab w:val="center" w:pos="4680"/>
        <w:tab w:val="right" w:pos="9360"/>
      </w:tabs>
    </w:pPr>
  </w:style>
  <w:style w:type="character" w:customStyle="1" w:styleId="HeaderChar">
    <w:name w:val="Header Char"/>
    <w:basedOn w:val="DefaultParagraphFont"/>
    <w:link w:val="Header"/>
    <w:uiPriority w:val="99"/>
    <w:rsid w:val="00B241B0"/>
  </w:style>
  <w:style w:type="paragraph" w:styleId="Footer">
    <w:name w:val="footer"/>
    <w:basedOn w:val="Normal"/>
    <w:link w:val="FooterChar"/>
    <w:uiPriority w:val="99"/>
    <w:unhideWhenUsed/>
    <w:rsid w:val="00B241B0"/>
    <w:pPr>
      <w:tabs>
        <w:tab w:val="center" w:pos="4680"/>
        <w:tab w:val="right" w:pos="9360"/>
      </w:tabs>
    </w:pPr>
  </w:style>
  <w:style w:type="character" w:customStyle="1" w:styleId="FooterChar">
    <w:name w:val="Footer Char"/>
    <w:basedOn w:val="DefaultParagraphFont"/>
    <w:link w:val="Footer"/>
    <w:uiPriority w:val="99"/>
    <w:rsid w:val="00B241B0"/>
  </w:style>
  <w:style w:type="character" w:customStyle="1" w:styleId="st">
    <w:name w:val="st"/>
    <w:basedOn w:val="DefaultParagraphFont"/>
    <w:rsid w:val="002D06DE"/>
  </w:style>
  <w:style w:type="table" w:styleId="TableGrid">
    <w:name w:val="Table Grid"/>
    <w:basedOn w:val="TableNormal"/>
    <w:uiPriority w:val="39"/>
    <w:rsid w:val="0013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61D8"/>
    <w:rPr>
      <w:b/>
      <w:bCs/>
    </w:rPr>
  </w:style>
  <w:style w:type="character" w:styleId="CommentReference">
    <w:name w:val="annotation reference"/>
    <w:basedOn w:val="DefaultParagraphFont"/>
    <w:uiPriority w:val="99"/>
    <w:semiHidden/>
    <w:unhideWhenUsed/>
    <w:rsid w:val="00C01E39"/>
    <w:rPr>
      <w:sz w:val="16"/>
      <w:szCs w:val="16"/>
    </w:rPr>
  </w:style>
  <w:style w:type="paragraph" w:styleId="CommentText">
    <w:name w:val="annotation text"/>
    <w:basedOn w:val="Normal"/>
    <w:link w:val="CommentTextChar"/>
    <w:uiPriority w:val="99"/>
    <w:semiHidden/>
    <w:unhideWhenUsed/>
    <w:rsid w:val="00C01E39"/>
    <w:rPr>
      <w:sz w:val="20"/>
      <w:szCs w:val="20"/>
    </w:rPr>
  </w:style>
  <w:style w:type="character" w:customStyle="1" w:styleId="CommentTextChar">
    <w:name w:val="Comment Text Char"/>
    <w:basedOn w:val="DefaultParagraphFont"/>
    <w:link w:val="CommentText"/>
    <w:uiPriority w:val="99"/>
    <w:semiHidden/>
    <w:rsid w:val="00C01E39"/>
    <w:rPr>
      <w:sz w:val="20"/>
      <w:szCs w:val="20"/>
    </w:rPr>
  </w:style>
  <w:style w:type="paragraph" w:styleId="CommentSubject">
    <w:name w:val="annotation subject"/>
    <w:basedOn w:val="CommentText"/>
    <w:next w:val="CommentText"/>
    <w:link w:val="CommentSubjectChar"/>
    <w:uiPriority w:val="99"/>
    <w:semiHidden/>
    <w:unhideWhenUsed/>
    <w:rsid w:val="00C01E39"/>
    <w:rPr>
      <w:b/>
      <w:bCs/>
    </w:rPr>
  </w:style>
  <w:style w:type="character" w:customStyle="1" w:styleId="CommentSubjectChar">
    <w:name w:val="Comment Subject Char"/>
    <w:basedOn w:val="CommentTextChar"/>
    <w:link w:val="CommentSubject"/>
    <w:uiPriority w:val="99"/>
    <w:semiHidden/>
    <w:rsid w:val="00C01E39"/>
    <w:rPr>
      <w:b/>
      <w:bCs/>
      <w:sz w:val="20"/>
      <w:szCs w:val="20"/>
    </w:rPr>
  </w:style>
  <w:style w:type="paragraph" w:styleId="Revision">
    <w:name w:val="Revision"/>
    <w:hidden/>
    <w:uiPriority w:val="99"/>
    <w:semiHidden/>
    <w:rsid w:val="00C01E39"/>
  </w:style>
  <w:style w:type="character" w:customStyle="1" w:styleId="UnresolvedMention1">
    <w:name w:val="Unresolved Mention1"/>
    <w:basedOn w:val="DefaultParagraphFont"/>
    <w:uiPriority w:val="99"/>
    <w:semiHidden/>
    <w:unhideWhenUsed/>
    <w:rsid w:val="00FB3242"/>
    <w:rPr>
      <w:color w:val="808080"/>
      <w:shd w:val="clear" w:color="auto" w:fill="E6E6E6"/>
    </w:rPr>
  </w:style>
  <w:style w:type="paragraph" w:styleId="NormalWeb">
    <w:name w:val="Normal (Web)"/>
    <w:basedOn w:val="Normal"/>
    <w:uiPriority w:val="99"/>
    <w:semiHidden/>
    <w:unhideWhenUsed/>
    <w:rsid w:val="00730A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1207D6"/>
    <w:rPr>
      <w:rFonts w:asciiTheme="majorHAnsi" w:eastAsiaTheme="majorEastAsia" w:hAnsiTheme="majorHAnsi" w:cstheme="majorBidi"/>
      <w:color w:val="1F4E69" w:themeColor="accent1" w:themeShade="7F"/>
    </w:rPr>
  </w:style>
  <w:style w:type="character" w:styleId="UnresolvedMention">
    <w:name w:val="Unresolved Mention"/>
    <w:basedOn w:val="DefaultParagraphFont"/>
    <w:uiPriority w:val="99"/>
    <w:semiHidden/>
    <w:unhideWhenUsed/>
    <w:rsid w:val="0012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26">
      <w:bodyDiv w:val="1"/>
      <w:marLeft w:val="0"/>
      <w:marRight w:val="0"/>
      <w:marTop w:val="0"/>
      <w:marBottom w:val="0"/>
      <w:divBdr>
        <w:top w:val="none" w:sz="0" w:space="0" w:color="auto"/>
        <w:left w:val="none" w:sz="0" w:space="0" w:color="auto"/>
        <w:bottom w:val="none" w:sz="0" w:space="0" w:color="auto"/>
        <w:right w:val="none" w:sz="0" w:space="0" w:color="auto"/>
      </w:divBdr>
    </w:div>
    <w:div w:id="10228174">
      <w:bodyDiv w:val="1"/>
      <w:marLeft w:val="0"/>
      <w:marRight w:val="0"/>
      <w:marTop w:val="0"/>
      <w:marBottom w:val="0"/>
      <w:divBdr>
        <w:top w:val="none" w:sz="0" w:space="0" w:color="auto"/>
        <w:left w:val="none" w:sz="0" w:space="0" w:color="auto"/>
        <w:bottom w:val="none" w:sz="0" w:space="0" w:color="auto"/>
        <w:right w:val="none" w:sz="0" w:space="0" w:color="auto"/>
      </w:divBdr>
    </w:div>
    <w:div w:id="10769421">
      <w:bodyDiv w:val="1"/>
      <w:marLeft w:val="0"/>
      <w:marRight w:val="0"/>
      <w:marTop w:val="0"/>
      <w:marBottom w:val="0"/>
      <w:divBdr>
        <w:top w:val="none" w:sz="0" w:space="0" w:color="auto"/>
        <w:left w:val="none" w:sz="0" w:space="0" w:color="auto"/>
        <w:bottom w:val="none" w:sz="0" w:space="0" w:color="auto"/>
        <w:right w:val="none" w:sz="0" w:space="0" w:color="auto"/>
      </w:divBdr>
    </w:div>
    <w:div w:id="14573722">
      <w:bodyDiv w:val="1"/>
      <w:marLeft w:val="0"/>
      <w:marRight w:val="0"/>
      <w:marTop w:val="0"/>
      <w:marBottom w:val="0"/>
      <w:divBdr>
        <w:top w:val="none" w:sz="0" w:space="0" w:color="auto"/>
        <w:left w:val="none" w:sz="0" w:space="0" w:color="auto"/>
        <w:bottom w:val="none" w:sz="0" w:space="0" w:color="auto"/>
        <w:right w:val="none" w:sz="0" w:space="0" w:color="auto"/>
      </w:divBdr>
    </w:div>
    <w:div w:id="19740685">
      <w:bodyDiv w:val="1"/>
      <w:marLeft w:val="0"/>
      <w:marRight w:val="0"/>
      <w:marTop w:val="0"/>
      <w:marBottom w:val="0"/>
      <w:divBdr>
        <w:top w:val="none" w:sz="0" w:space="0" w:color="auto"/>
        <w:left w:val="none" w:sz="0" w:space="0" w:color="auto"/>
        <w:bottom w:val="none" w:sz="0" w:space="0" w:color="auto"/>
        <w:right w:val="none" w:sz="0" w:space="0" w:color="auto"/>
      </w:divBdr>
    </w:div>
    <w:div w:id="33770862">
      <w:bodyDiv w:val="1"/>
      <w:marLeft w:val="0"/>
      <w:marRight w:val="0"/>
      <w:marTop w:val="0"/>
      <w:marBottom w:val="0"/>
      <w:divBdr>
        <w:top w:val="none" w:sz="0" w:space="0" w:color="auto"/>
        <w:left w:val="none" w:sz="0" w:space="0" w:color="auto"/>
        <w:bottom w:val="none" w:sz="0" w:space="0" w:color="auto"/>
        <w:right w:val="none" w:sz="0" w:space="0" w:color="auto"/>
      </w:divBdr>
    </w:div>
    <w:div w:id="39868849">
      <w:bodyDiv w:val="1"/>
      <w:marLeft w:val="0"/>
      <w:marRight w:val="0"/>
      <w:marTop w:val="0"/>
      <w:marBottom w:val="0"/>
      <w:divBdr>
        <w:top w:val="none" w:sz="0" w:space="0" w:color="auto"/>
        <w:left w:val="none" w:sz="0" w:space="0" w:color="auto"/>
        <w:bottom w:val="none" w:sz="0" w:space="0" w:color="auto"/>
        <w:right w:val="none" w:sz="0" w:space="0" w:color="auto"/>
      </w:divBdr>
    </w:div>
    <w:div w:id="40910204">
      <w:bodyDiv w:val="1"/>
      <w:marLeft w:val="0"/>
      <w:marRight w:val="0"/>
      <w:marTop w:val="0"/>
      <w:marBottom w:val="0"/>
      <w:divBdr>
        <w:top w:val="none" w:sz="0" w:space="0" w:color="auto"/>
        <w:left w:val="none" w:sz="0" w:space="0" w:color="auto"/>
        <w:bottom w:val="none" w:sz="0" w:space="0" w:color="auto"/>
        <w:right w:val="none" w:sz="0" w:space="0" w:color="auto"/>
      </w:divBdr>
    </w:div>
    <w:div w:id="46610553">
      <w:bodyDiv w:val="1"/>
      <w:marLeft w:val="0"/>
      <w:marRight w:val="0"/>
      <w:marTop w:val="0"/>
      <w:marBottom w:val="0"/>
      <w:divBdr>
        <w:top w:val="none" w:sz="0" w:space="0" w:color="auto"/>
        <w:left w:val="none" w:sz="0" w:space="0" w:color="auto"/>
        <w:bottom w:val="none" w:sz="0" w:space="0" w:color="auto"/>
        <w:right w:val="none" w:sz="0" w:space="0" w:color="auto"/>
      </w:divBdr>
    </w:div>
    <w:div w:id="48455647">
      <w:bodyDiv w:val="1"/>
      <w:marLeft w:val="0"/>
      <w:marRight w:val="0"/>
      <w:marTop w:val="0"/>
      <w:marBottom w:val="0"/>
      <w:divBdr>
        <w:top w:val="none" w:sz="0" w:space="0" w:color="auto"/>
        <w:left w:val="none" w:sz="0" w:space="0" w:color="auto"/>
        <w:bottom w:val="none" w:sz="0" w:space="0" w:color="auto"/>
        <w:right w:val="none" w:sz="0" w:space="0" w:color="auto"/>
      </w:divBdr>
    </w:div>
    <w:div w:id="49427819">
      <w:bodyDiv w:val="1"/>
      <w:marLeft w:val="0"/>
      <w:marRight w:val="0"/>
      <w:marTop w:val="0"/>
      <w:marBottom w:val="0"/>
      <w:divBdr>
        <w:top w:val="none" w:sz="0" w:space="0" w:color="auto"/>
        <w:left w:val="none" w:sz="0" w:space="0" w:color="auto"/>
        <w:bottom w:val="none" w:sz="0" w:space="0" w:color="auto"/>
        <w:right w:val="none" w:sz="0" w:space="0" w:color="auto"/>
      </w:divBdr>
    </w:div>
    <w:div w:id="66191531">
      <w:bodyDiv w:val="1"/>
      <w:marLeft w:val="0"/>
      <w:marRight w:val="0"/>
      <w:marTop w:val="0"/>
      <w:marBottom w:val="0"/>
      <w:divBdr>
        <w:top w:val="none" w:sz="0" w:space="0" w:color="auto"/>
        <w:left w:val="none" w:sz="0" w:space="0" w:color="auto"/>
        <w:bottom w:val="none" w:sz="0" w:space="0" w:color="auto"/>
        <w:right w:val="none" w:sz="0" w:space="0" w:color="auto"/>
      </w:divBdr>
    </w:div>
    <w:div w:id="71394844">
      <w:bodyDiv w:val="1"/>
      <w:marLeft w:val="0"/>
      <w:marRight w:val="0"/>
      <w:marTop w:val="0"/>
      <w:marBottom w:val="0"/>
      <w:divBdr>
        <w:top w:val="none" w:sz="0" w:space="0" w:color="auto"/>
        <w:left w:val="none" w:sz="0" w:space="0" w:color="auto"/>
        <w:bottom w:val="none" w:sz="0" w:space="0" w:color="auto"/>
        <w:right w:val="none" w:sz="0" w:space="0" w:color="auto"/>
      </w:divBdr>
    </w:div>
    <w:div w:id="90323558">
      <w:bodyDiv w:val="1"/>
      <w:marLeft w:val="0"/>
      <w:marRight w:val="0"/>
      <w:marTop w:val="0"/>
      <w:marBottom w:val="0"/>
      <w:divBdr>
        <w:top w:val="none" w:sz="0" w:space="0" w:color="auto"/>
        <w:left w:val="none" w:sz="0" w:space="0" w:color="auto"/>
        <w:bottom w:val="none" w:sz="0" w:space="0" w:color="auto"/>
        <w:right w:val="none" w:sz="0" w:space="0" w:color="auto"/>
      </w:divBdr>
    </w:div>
    <w:div w:id="91901786">
      <w:bodyDiv w:val="1"/>
      <w:marLeft w:val="0"/>
      <w:marRight w:val="0"/>
      <w:marTop w:val="0"/>
      <w:marBottom w:val="0"/>
      <w:divBdr>
        <w:top w:val="none" w:sz="0" w:space="0" w:color="auto"/>
        <w:left w:val="none" w:sz="0" w:space="0" w:color="auto"/>
        <w:bottom w:val="none" w:sz="0" w:space="0" w:color="auto"/>
        <w:right w:val="none" w:sz="0" w:space="0" w:color="auto"/>
      </w:divBdr>
    </w:div>
    <w:div w:id="93139613">
      <w:bodyDiv w:val="1"/>
      <w:marLeft w:val="0"/>
      <w:marRight w:val="0"/>
      <w:marTop w:val="0"/>
      <w:marBottom w:val="0"/>
      <w:divBdr>
        <w:top w:val="none" w:sz="0" w:space="0" w:color="auto"/>
        <w:left w:val="none" w:sz="0" w:space="0" w:color="auto"/>
        <w:bottom w:val="none" w:sz="0" w:space="0" w:color="auto"/>
        <w:right w:val="none" w:sz="0" w:space="0" w:color="auto"/>
      </w:divBdr>
    </w:div>
    <w:div w:id="103772140">
      <w:bodyDiv w:val="1"/>
      <w:marLeft w:val="0"/>
      <w:marRight w:val="0"/>
      <w:marTop w:val="0"/>
      <w:marBottom w:val="0"/>
      <w:divBdr>
        <w:top w:val="none" w:sz="0" w:space="0" w:color="auto"/>
        <w:left w:val="none" w:sz="0" w:space="0" w:color="auto"/>
        <w:bottom w:val="none" w:sz="0" w:space="0" w:color="auto"/>
        <w:right w:val="none" w:sz="0" w:space="0" w:color="auto"/>
      </w:divBdr>
    </w:div>
    <w:div w:id="105852246">
      <w:bodyDiv w:val="1"/>
      <w:marLeft w:val="0"/>
      <w:marRight w:val="0"/>
      <w:marTop w:val="0"/>
      <w:marBottom w:val="0"/>
      <w:divBdr>
        <w:top w:val="none" w:sz="0" w:space="0" w:color="auto"/>
        <w:left w:val="none" w:sz="0" w:space="0" w:color="auto"/>
        <w:bottom w:val="none" w:sz="0" w:space="0" w:color="auto"/>
        <w:right w:val="none" w:sz="0" w:space="0" w:color="auto"/>
      </w:divBdr>
    </w:div>
    <w:div w:id="106967531">
      <w:bodyDiv w:val="1"/>
      <w:marLeft w:val="0"/>
      <w:marRight w:val="0"/>
      <w:marTop w:val="0"/>
      <w:marBottom w:val="0"/>
      <w:divBdr>
        <w:top w:val="none" w:sz="0" w:space="0" w:color="auto"/>
        <w:left w:val="none" w:sz="0" w:space="0" w:color="auto"/>
        <w:bottom w:val="none" w:sz="0" w:space="0" w:color="auto"/>
        <w:right w:val="none" w:sz="0" w:space="0" w:color="auto"/>
      </w:divBdr>
    </w:div>
    <w:div w:id="128941911">
      <w:bodyDiv w:val="1"/>
      <w:marLeft w:val="0"/>
      <w:marRight w:val="0"/>
      <w:marTop w:val="0"/>
      <w:marBottom w:val="0"/>
      <w:divBdr>
        <w:top w:val="none" w:sz="0" w:space="0" w:color="auto"/>
        <w:left w:val="none" w:sz="0" w:space="0" w:color="auto"/>
        <w:bottom w:val="none" w:sz="0" w:space="0" w:color="auto"/>
        <w:right w:val="none" w:sz="0" w:space="0" w:color="auto"/>
      </w:divBdr>
    </w:div>
    <w:div w:id="141046413">
      <w:bodyDiv w:val="1"/>
      <w:marLeft w:val="0"/>
      <w:marRight w:val="0"/>
      <w:marTop w:val="0"/>
      <w:marBottom w:val="0"/>
      <w:divBdr>
        <w:top w:val="none" w:sz="0" w:space="0" w:color="auto"/>
        <w:left w:val="none" w:sz="0" w:space="0" w:color="auto"/>
        <w:bottom w:val="none" w:sz="0" w:space="0" w:color="auto"/>
        <w:right w:val="none" w:sz="0" w:space="0" w:color="auto"/>
      </w:divBdr>
    </w:div>
    <w:div w:id="143090803">
      <w:bodyDiv w:val="1"/>
      <w:marLeft w:val="0"/>
      <w:marRight w:val="0"/>
      <w:marTop w:val="0"/>
      <w:marBottom w:val="0"/>
      <w:divBdr>
        <w:top w:val="none" w:sz="0" w:space="0" w:color="auto"/>
        <w:left w:val="none" w:sz="0" w:space="0" w:color="auto"/>
        <w:bottom w:val="none" w:sz="0" w:space="0" w:color="auto"/>
        <w:right w:val="none" w:sz="0" w:space="0" w:color="auto"/>
      </w:divBdr>
    </w:div>
    <w:div w:id="146361759">
      <w:bodyDiv w:val="1"/>
      <w:marLeft w:val="0"/>
      <w:marRight w:val="0"/>
      <w:marTop w:val="0"/>
      <w:marBottom w:val="0"/>
      <w:divBdr>
        <w:top w:val="none" w:sz="0" w:space="0" w:color="auto"/>
        <w:left w:val="none" w:sz="0" w:space="0" w:color="auto"/>
        <w:bottom w:val="none" w:sz="0" w:space="0" w:color="auto"/>
        <w:right w:val="none" w:sz="0" w:space="0" w:color="auto"/>
      </w:divBdr>
    </w:div>
    <w:div w:id="148593887">
      <w:bodyDiv w:val="1"/>
      <w:marLeft w:val="0"/>
      <w:marRight w:val="0"/>
      <w:marTop w:val="0"/>
      <w:marBottom w:val="0"/>
      <w:divBdr>
        <w:top w:val="none" w:sz="0" w:space="0" w:color="auto"/>
        <w:left w:val="none" w:sz="0" w:space="0" w:color="auto"/>
        <w:bottom w:val="none" w:sz="0" w:space="0" w:color="auto"/>
        <w:right w:val="none" w:sz="0" w:space="0" w:color="auto"/>
      </w:divBdr>
    </w:div>
    <w:div w:id="151794411">
      <w:bodyDiv w:val="1"/>
      <w:marLeft w:val="0"/>
      <w:marRight w:val="0"/>
      <w:marTop w:val="0"/>
      <w:marBottom w:val="0"/>
      <w:divBdr>
        <w:top w:val="none" w:sz="0" w:space="0" w:color="auto"/>
        <w:left w:val="none" w:sz="0" w:space="0" w:color="auto"/>
        <w:bottom w:val="none" w:sz="0" w:space="0" w:color="auto"/>
        <w:right w:val="none" w:sz="0" w:space="0" w:color="auto"/>
      </w:divBdr>
    </w:div>
    <w:div w:id="158275806">
      <w:bodyDiv w:val="1"/>
      <w:marLeft w:val="0"/>
      <w:marRight w:val="0"/>
      <w:marTop w:val="0"/>
      <w:marBottom w:val="0"/>
      <w:divBdr>
        <w:top w:val="none" w:sz="0" w:space="0" w:color="auto"/>
        <w:left w:val="none" w:sz="0" w:space="0" w:color="auto"/>
        <w:bottom w:val="none" w:sz="0" w:space="0" w:color="auto"/>
        <w:right w:val="none" w:sz="0" w:space="0" w:color="auto"/>
      </w:divBdr>
    </w:div>
    <w:div w:id="192501941">
      <w:bodyDiv w:val="1"/>
      <w:marLeft w:val="0"/>
      <w:marRight w:val="0"/>
      <w:marTop w:val="0"/>
      <w:marBottom w:val="0"/>
      <w:divBdr>
        <w:top w:val="none" w:sz="0" w:space="0" w:color="auto"/>
        <w:left w:val="none" w:sz="0" w:space="0" w:color="auto"/>
        <w:bottom w:val="none" w:sz="0" w:space="0" w:color="auto"/>
        <w:right w:val="none" w:sz="0" w:space="0" w:color="auto"/>
      </w:divBdr>
    </w:div>
    <w:div w:id="194003158">
      <w:bodyDiv w:val="1"/>
      <w:marLeft w:val="0"/>
      <w:marRight w:val="0"/>
      <w:marTop w:val="0"/>
      <w:marBottom w:val="0"/>
      <w:divBdr>
        <w:top w:val="none" w:sz="0" w:space="0" w:color="auto"/>
        <w:left w:val="none" w:sz="0" w:space="0" w:color="auto"/>
        <w:bottom w:val="none" w:sz="0" w:space="0" w:color="auto"/>
        <w:right w:val="none" w:sz="0" w:space="0" w:color="auto"/>
      </w:divBdr>
    </w:div>
    <w:div w:id="198594723">
      <w:bodyDiv w:val="1"/>
      <w:marLeft w:val="0"/>
      <w:marRight w:val="0"/>
      <w:marTop w:val="0"/>
      <w:marBottom w:val="0"/>
      <w:divBdr>
        <w:top w:val="none" w:sz="0" w:space="0" w:color="auto"/>
        <w:left w:val="none" w:sz="0" w:space="0" w:color="auto"/>
        <w:bottom w:val="none" w:sz="0" w:space="0" w:color="auto"/>
        <w:right w:val="none" w:sz="0" w:space="0" w:color="auto"/>
      </w:divBdr>
    </w:div>
    <w:div w:id="203834826">
      <w:bodyDiv w:val="1"/>
      <w:marLeft w:val="0"/>
      <w:marRight w:val="0"/>
      <w:marTop w:val="0"/>
      <w:marBottom w:val="0"/>
      <w:divBdr>
        <w:top w:val="none" w:sz="0" w:space="0" w:color="auto"/>
        <w:left w:val="none" w:sz="0" w:space="0" w:color="auto"/>
        <w:bottom w:val="none" w:sz="0" w:space="0" w:color="auto"/>
        <w:right w:val="none" w:sz="0" w:space="0" w:color="auto"/>
      </w:divBdr>
    </w:div>
    <w:div w:id="211237482">
      <w:bodyDiv w:val="1"/>
      <w:marLeft w:val="0"/>
      <w:marRight w:val="0"/>
      <w:marTop w:val="0"/>
      <w:marBottom w:val="0"/>
      <w:divBdr>
        <w:top w:val="none" w:sz="0" w:space="0" w:color="auto"/>
        <w:left w:val="none" w:sz="0" w:space="0" w:color="auto"/>
        <w:bottom w:val="none" w:sz="0" w:space="0" w:color="auto"/>
        <w:right w:val="none" w:sz="0" w:space="0" w:color="auto"/>
      </w:divBdr>
    </w:div>
    <w:div w:id="212354027">
      <w:bodyDiv w:val="1"/>
      <w:marLeft w:val="0"/>
      <w:marRight w:val="0"/>
      <w:marTop w:val="0"/>
      <w:marBottom w:val="0"/>
      <w:divBdr>
        <w:top w:val="none" w:sz="0" w:space="0" w:color="auto"/>
        <w:left w:val="none" w:sz="0" w:space="0" w:color="auto"/>
        <w:bottom w:val="none" w:sz="0" w:space="0" w:color="auto"/>
        <w:right w:val="none" w:sz="0" w:space="0" w:color="auto"/>
      </w:divBdr>
    </w:div>
    <w:div w:id="213470085">
      <w:bodyDiv w:val="1"/>
      <w:marLeft w:val="0"/>
      <w:marRight w:val="0"/>
      <w:marTop w:val="0"/>
      <w:marBottom w:val="0"/>
      <w:divBdr>
        <w:top w:val="none" w:sz="0" w:space="0" w:color="auto"/>
        <w:left w:val="none" w:sz="0" w:space="0" w:color="auto"/>
        <w:bottom w:val="none" w:sz="0" w:space="0" w:color="auto"/>
        <w:right w:val="none" w:sz="0" w:space="0" w:color="auto"/>
      </w:divBdr>
    </w:div>
    <w:div w:id="218326787">
      <w:bodyDiv w:val="1"/>
      <w:marLeft w:val="0"/>
      <w:marRight w:val="0"/>
      <w:marTop w:val="0"/>
      <w:marBottom w:val="0"/>
      <w:divBdr>
        <w:top w:val="none" w:sz="0" w:space="0" w:color="auto"/>
        <w:left w:val="none" w:sz="0" w:space="0" w:color="auto"/>
        <w:bottom w:val="none" w:sz="0" w:space="0" w:color="auto"/>
        <w:right w:val="none" w:sz="0" w:space="0" w:color="auto"/>
      </w:divBdr>
    </w:div>
    <w:div w:id="237450056">
      <w:bodyDiv w:val="1"/>
      <w:marLeft w:val="0"/>
      <w:marRight w:val="0"/>
      <w:marTop w:val="0"/>
      <w:marBottom w:val="0"/>
      <w:divBdr>
        <w:top w:val="none" w:sz="0" w:space="0" w:color="auto"/>
        <w:left w:val="none" w:sz="0" w:space="0" w:color="auto"/>
        <w:bottom w:val="none" w:sz="0" w:space="0" w:color="auto"/>
        <w:right w:val="none" w:sz="0" w:space="0" w:color="auto"/>
      </w:divBdr>
    </w:div>
    <w:div w:id="242834195">
      <w:bodyDiv w:val="1"/>
      <w:marLeft w:val="0"/>
      <w:marRight w:val="0"/>
      <w:marTop w:val="0"/>
      <w:marBottom w:val="0"/>
      <w:divBdr>
        <w:top w:val="none" w:sz="0" w:space="0" w:color="auto"/>
        <w:left w:val="none" w:sz="0" w:space="0" w:color="auto"/>
        <w:bottom w:val="none" w:sz="0" w:space="0" w:color="auto"/>
        <w:right w:val="none" w:sz="0" w:space="0" w:color="auto"/>
      </w:divBdr>
    </w:div>
    <w:div w:id="245579218">
      <w:bodyDiv w:val="1"/>
      <w:marLeft w:val="0"/>
      <w:marRight w:val="0"/>
      <w:marTop w:val="0"/>
      <w:marBottom w:val="0"/>
      <w:divBdr>
        <w:top w:val="none" w:sz="0" w:space="0" w:color="auto"/>
        <w:left w:val="none" w:sz="0" w:space="0" w:color="auto"/>
        <w:bottom w:val="none" w:sz="0" w:space="0" w:color="auto"/>
        <w:right w:val="none" w:sz="0" w:space="0" w:color="auto"/>
      </w:divBdr>
    </w:div>
    <w:div w:id="274557564">
      <w:bodyDiv w:val="1"/>
      <w:marLeft w:val="0"/>
      <w:marRight w:val="0"/>
      <w:marTop w:val="0"/>
      <w:marBottom w:val="0"/>
      <w:divBdr>
        <w:top w:val="none" w:sz="0" w:space="0" w:color="auto"/>
        <w:left w:val="none" w:sz="0" w:space="0" w:color="auto"/>
        <w:bottom w:val="none" w:sz="0" w:space="0" w:color="auto"/>
        <w:right w:val="none" w:sz="0" w:space="0" w:color="auto"/>
      </w:divBdr>
    </w:div>
    <w:div w:id="275523568">
      <w:bodyDiv w:val="1"/>
      <w:marLeft w:val="0"/>
      <w:marRight w:val="0"/>
      <w:marTop w:val="0"/>
      <w:marBottom w:val="0"/>
      <w:divBdr>
        <w:top w:val="none" w:sz="0" w:space="0" w:color="auto"/>
        <w:left w:val="none" w:sz="0" w:space="0" w:color="auto"/>
        <w:bottom w:val="none" w:sz="0" w:space="0" w:color="auto"/>
        <w:right w:val="none" w:sz="0" w:space="0" w:color="auto"/>
      </w:divBdr>
    </w:div>
    <w:div w:id="282927262">
      <w:bodyDiv w:val="1"/>
      <w:marLeft w:val="0"/>
      <w:marRight w:val="0"/>
      <w:marTop w:val="0"/>
      <w:marBottom w:val="0"/>
      <w:divBdr>
        <w:top w:val="none" w:sz="0" w:space="0" w:color="auto"/>
        <w:left w:val="none" w:sz="0" w:space="0" w:color="auto"/>
        <w:bottom w:val="none" w:sz="0" w:space="0" w:color="auto"/>
        <w:right w:val="none" w:sz="0" w:space="0" w:color="auto"/>
      </w:divBdr>
    </w:div>
    <w:div w:id="284973352">
      <w:bodyDiv w:val="1"/>
      <w:marLeft w:val="0"/>
      <w:marRight w:val="0"/>
      <w:marTop w:val="0"/>
      <w:marBottom w:val="0"/>
      <w:divBdr>
        <w:top w:val="none" w:sz="0" w:space="0" w:color="auto"/>
        <w:left w:val="none" w:sz="0" w:space="0" w:color="auto"/>
        <w:bottom w:val="none" w:sz="0" w:space="0" w:color="auto"/>
        <w:right w:val="none" w:sz="0" w:space="0" w:color="auto"/>
      </w:divBdr>
    </w:div>
    <w:div w:id="289553542">
      <w:bodyDiv w:val="1"/>
      <w:marLeft w:val="0"/>
      <w:marRight w:val="0"/>
      <w:marTop w:val="0"/>
      <w:marBottom w:val="0"/>
      <w:divBdr>
        <w:top w:val="none" w:sz="0" w:space="0" w:color="auto"/>
        <w:left w:val="none" w:sz="0" w:space="0" w:color="auto"/>
        <w:bottom w:val="none" w:sz="0" w:space="0" w:color="auto"/>
        <w:right w:val="none" w:sz="0" w:space="0" w:color="auto"/>
      </w:divBdr>
    </w:div>
    <w:div w:id="290987728">
      <w:bodyDiv w:val="1"/>
      <w:marLeft w:val="0"/>
      <w:marRight w:val="0"/>
      <w:marTop w:val="0"/>
      <w:marBottom w:val="0"/>
      <w:divBdr>
        <w:top w:val="none" w:sz="0" w:space="0" w:color="auto"/>
        <w:left w:val="none" w:sz="0" w:space="0" w:color="auto"/>
        <w:bottom w:val="none" w:sz="0" w:space="0" w:color="auto"/>
        <w:right w:val="none" w:sz="0" w:space="0" w:color="auto"/>
      </w:divBdr>
    </w:div>
    <w:div w:id="299965315">
      <w:bodyDiv w:val="1"/>
      <w:marLeft w:val="0"/>
      <w:marRight w:val="0"/>
      <w:marTop w:val="0"/>
      <w:marBottom w:val="0"/>
      <w:divBdr>
        <w:top w:val="none" w:sz="0" w:space="0" w:color="auto"/>
        <w:left w:val="none" w:sz="0" w:space="0" w:color="auto"/>
        <w:bottom w:val="none" w:sz="0" w:space="0" w:color="auto"/>
        <w:right w:val="none" w:sz="0" w:space="0" w:color="auto"/>
      </w:divBdr>
    </w:div>
    <w:div w:id="309872832">
      <w:bodyDiv w:val="1"/>
      <w:marLeft w:val="0"/>
      <w:marRight w:val="0"/>
      <w:marTop w:val="0"/>
      <w:marBottom w:val="0"/>
      <w:divBdr>
        <w:top w:val="none" w:sz="0" w:space="0" w:color="auto"/>
        <w:left w:val="none" w:sz="0" w:space="0" w:color="auto"/>
        <w:bottom w:val="none" w:sz="0" w:space="0" w:color="auto"/>
        <w:right w:val="none" w:sz="0" w:space="0" w:color="auto"/>
      </w:divBdr>
    </w:div>
    <w:div w:id="330522126">
      <w:bodyDiv w:val="1"/>
      <w:marLeft w:val="0"/>
      <w:marRight w:val="0"/>
      <w:marTop w:val="0"/>
      <w:marBottom w:val="0"/>
      <w:divBdr>
        <w:top w:val="none" w:sz="0" w:space="0" w:color="auto"/>
        <w:left w:val="none" w:sz="0" w:space="0" w:color="auto"/>
        <w:bottom w:val="none" w:sz="0" w:space="0" w:color="auto"/>
        <w:right w:val="none" w:sz="0" w:space="0" w:color="auto"/>
      </w:divBdr>
    </w:div>
    <w:div w:id="330911231">
      <w:bodyDiv w:val="1"/>
      <w:marLeft w:val="0"/>
      <w:marRight w:val="0"/>
      <w:marTop w:val="0"/>
      <w:marBottom w:val="0"/>
      <w:divBdr>
        <w:top w:val="none" w:sz="0" w:space="0" w:color="auto"/>
        <w:left w:val="none" w:sz="0" w:space="0" w:color="auto"/>
        <w:bottom w:val="none" w:sz="0" w:space="0" w:color="auto"/>
        <w:right w:val="none" w:sz="0" w:space="0" w:color="auto"/>
      </w:divBdr>
    </w:div>
    <w:div w:id="336659081">
      <w:bodyDiv w:val="1"/>
      <w:marLeft w:val="0"/>
      <w:marRight w:val="0"/>
      <w:marTop w:val="0"/>
      <w:marBottom w:val="0"/>
      <w:divBdr>
        <w:top w:val="none" w:sz="0" w:space="0" w:color="auto"/>
        <w:left w:val="none" w:sz="0" w:space="0" w:color="auto"/>
        <w:bottom w:val="none" w:sz="0" w:space="0" w:color="auto"/>
        <w:right w:val="none" w:sz="0" w:space="0" w:color="auto"/>
      </w:divBdr>
    </w:div>
    <w:div w:id="352460478">
      <w:bodyDiv w:val="1"/>
      <w:marLeft w:val="0"/>
      <w:marRight w:val="0"/>
      <w:marTop w:val="0"/>
      <w:marBottom w:val="0"/>
      <w:divBdr>
        <w:top w:val="none" w:sz="0" w:space="0" w:color="auto"/>
        <w:left w:val="none" w:sz="0" w:space="0" w:color="auto"/>
        <w:bottom w:val="none" w:sz="0" w:space="0" w:color="auto"/>
        <w:right w:val="none" w:sz="0" w:space="0" w:color="auto"/>
      </w:divBdr>
    </w:div>
    <w:div w:id="356852742">
      <w:bodyDiv w:val="1"/>
      <w:marLeft w:val="0"/>
      <w:marRight w:val="0"/>
      <w:marTop w:val="0"/>
      <w:marBottom w:val="0"/>
      <w:divBdr>
        <w:top w:val="none" w:sz="0" w:space="0" w:color="auto"/>
        <w:left w:val="none" w:sz="0" w:space="0" w:color="auto"/>
        <w:bottom w:val="none" w:sz="0" w:space="0" w:color="auto"/>
        <w:right w:val="none" w:sz="0" w:space="0" w:color="auto"/>
      </w:divBdr>
    </w:div>
    <w:div w:id="362832100">
      <w:bodyDiv w:val="1"/>
      <w:marLeft w:val="0"/>
      <w:marRight w:val="0"/>
      <w:marTop w:val="0"/>
      <w:marBottom w:val="0"/>
      <w:divBdr>
        <w:top w:val="none" w:sz="0" w:space="0" w:color="auto"/>
        <w:left w:val="none" w:sz="0" w:space="0" w:color="auto"/>
        <w:bottom w:val="none" w:sz="0" w:space="0" w:color="auto"/>
        <w:right w:val="none" w:sz="0" w:space="0" w:color="auto"/>
      </w:divBdr>
    </w:div>
    <w:div w:id="373384982">
      <w:bodyDiv w:val="1"/>
      <w:marLeft w:val="0"/>
      <w:marRight w:val="0"/>
      <w:marTop w:val="0"/>
      <w:marBottom w:val="0"/>
      <w:divBdr>
        <w:top w:val="none" w:sz="0" w:space="0" w:color="auto"/>
        <w:left w:val="none" w:sz="0" w:space="0" w:color="auto"/>
        <w:bottom w:val="none" w:sz="0" w:space="0" w:color="auto"/>
        <w:right w:val="none" w:sz="0" w:space="0" w:color="auto"/>
      </w:divBdr>
    </w:div>
    <w:div w:id="383528738">
      <w:bodyDiv w:val="1"/>
      <w:marLeft w:val="0"/>
      <w:marRight w:val="0"/>
      <w:marTop w:val="0"/>
      <w:marBottom w:val="0"/>
      <w:divBdr>
        <w:top w:val="none" w:sz="0" w:space="0" w:color="auto"/>
        <w:left w:val="none" w:sz="0" w:space="0" w:color="auto"/>
        <w:bottom w:val="none" w:sz="0" w:space="0" w:color="auto"/>
        <w:right w:val="none" w:sz="0" w:space="0" w:color="auto"/>
      </w:divBdr>
    </w:div>
    <w:div w:id="385838155">
      <w:bodyDiv w:val="1"/>
      <w:marLeft w:val="0"/>
      <w:marRight w:val="0"/>
      <w:marTop w:val="0"/>
      <w:marBottom w:val="0"/>
      <w:divBdr>
        <w:top w:val="none" w:sz="0" w:space="0" w:color="auto"/>
        <w:left w:val="none" w:sz="0" w:space="0" w:color="auto"/>
        <w:bottom w:val="none" w:sz="0" w:space="0" w:color="auto"/>
        <w:right w:val="none" w:sz="0" w:space="0" w:color="auto"/>
      </w:divBdr>
    </w:div>
    <w:div w:id="398090611">
      <w:bodyDiv w:val="1"/>
      <w:marLeft w:val="0"/>
      <w:marRight w:val="0"/>
      <w:marTop w:val="0"/>
      <w:marBottom w:val="0"/>
      <w:divBdr>
        <w:top w:val="none" w:sz="0" w:space="0" w:color="auto"/>
        <w:left w:val="none" w:sz="0" w:space="0" w:color="auto"/>
        <w:bottom w:val="none" w:sz="0" w:space="0" w:color="auto"/>
        <w:right w:val="none" w:sz="0" w:space="0" w:color="auto"/>
      </w:divBdr>
    </w:div>
    <w:div w:id="410542657">
      <w:bodyDiv w:val="1"/>
      <w:marLeft w:val="0"/>
      <w:marRight w:val="0"/>
      <w:marTop w:val="0"/>
      <w:marBottom w:val="0"/>
      <w:divBdr>
        <w:top w:val="none" w:sz="0" w:space="0" w:color="auto"/>
        <w:left w:val="none" w:sz="0" w:space="0" w:color="auto"/>
        <w:bottom w:val="none" w:sz="0" w:space="0" w:color="auto"/>
        <w:right w:val="none" w:sz="0" w:space="0" w:color="auto"/>
      </w:divBdr>
    </w:div>
    <w:div w:id="430782406">
      <w:bodyDiv w:val="1"/>
      <w:marLeft w:val="0"/>
      <w:marRight w:val="0"/>
      <w:marTop w:val="0"/>
      <w:marBottom w:val="0"/>
      <w:divBdr>
        <w:top w:val="none" w:sz="0" w:space="0" w:color="auto"/>
        <w:left w:val="none" w:sz="0" w:space="0" w:color="auto"/>
        <w:bottom w:val="none" w:sz="0" w:space="0" w:color="auto"/>
        <w:right w:val="none" w:sz="0" w:space="0" w:color="auto"/>
      </w:divBdr>
    </w:div>
    <w:div w:id="431317628">
      <w:bodyDiv w:val="1"/>
      <w:marLeft w:val="0"/>
      <w:marRight w:val="0"/>
      <w:marTop w:val="0"/>
      <w:marBottom w:val="0"/>
      <w:divBdr>
        <w:top w:val="none" w:sz="0" w:space="0" w:color="auto"/>
        <w:left w:val="none" w:sz="0" w:space="0" w:color="auto"/>
        <w:bottom w:val="none" w:sz="0" w:space="0" w:color="auto"/>
        <w:right w:val="none" w:sz="0" w:space="0" w:color="auto"/>
      </w:divBdr>
    </w:div>
    <w:div w:id="433790631">
      <w:bodyDiv w:val="1"/>
      <w:marLeft w:val="0"/>
      <w:marRight w:val="0"/>
      <w:marTop w:val="0"/>
      <w:marBottom w:val="0"/>
      <w:divBdr>
        <w:top w:val="none" w:sz="0" w:space="0" w:color="auto"/>
        <w:left w:val="none" w:sz="0" w:space="0" w:color="auto"/>
        <w:bottom w:val="none" w:sz="0" w:space="0" w:color="auto"/>
        <w:right w:val="none" w:sz="0" w:space="0" w:color="auto"/>
      </w:divBdr>
    </w:div>
    <w:div w:id="480585458">
      <w:bodyDiv w:val="1"/>
      <w:marLeft w:val="0"/>
      <w:marRight w:val="0"/>
      <w:marTop w:val="0"/>
      <w:marBottom w:val="0"/>
      <w:divBdr>
        <w:top w:val="none" w:sz="0" w:space="0" w:color="auto"/>
        <w:left w:val="none" w:sz="0" w:space="0" w:color="auto"/>
        <w:bottom w:val="none" w:sz="0" w:space="0" w:color="auto"/>
        <w:right w:val="none" w:sz="0" w:space="0" w:color="auto"/>
      </w:divBdr>
    </w:div>
    <w:div w:id="483088377">
      <w:bodyDiv w:val="1"/>
      <w:marLeft w:val="0"/>
      <w:marRight w:val="0"/>
      <w:marTop w:val="0"/>
      <w:marBottom w:val="0"/>
      <w:divBdr>
        <w:top w:val="none" w:sz="0" w:space="0" w:color="auto"/>
        <w:left w:val="none" w:sz="0" w:space="0" w:color="auto"/>
        <w:bottom w:val="none" w:sz="0" w:space="0" w:color="auto"/>
        <w:right w:val="none" w:sz="0" w:space="0" w:color="auto"/>
      </w:divBdr>
    </w:div>
    <w:div w:id="504321086">
      <w:bodyDiv w:val="1"/>
      <w:marLeft w:val="0"/>
      <w:marRight w:val="0"/>
      <w:marTop w:val="0"/>
      <w:marBottom w:val="0"/>
      <w:divBdr>
        <w:top w:val="none" w:sz="0" w:space="0" w:color="auto"/>
        <w:left w:val="none" w:sz="0" w:space="0" w:color="auto"/>
        <w:bottom w:val="none" w:sz="0" w:space="0" w:color="auto"/>
        <w:right w:val="none" w:sz="0" w:space="0" w:color="auto"/>
      </w:divBdr>
    </w:div>
    <w:div w:id="522596359">
      <w:bodyDiv w:val="1"/>
      <w:marLeft w:val="0"/>
      <w:marRight w:val="0"/>
      <w:marTop w:val="0"/>
      <w:marBottom w:val="0"/>
      <w:divBdr>
        <w:top w:val="none" w:sz="0" w:space="0" w:color="auto"/>
        <w:left w:val="none" w:sz="0" w:space="0" w:color="auto"/>
        <w:bottom w:val="none" w:sz="0" w:space="0" w:color="auto"/>
        <w:right w:val="none" w:sz="0" w:space="0" w:color="auto"/>
      </w:divBdr>
    </w:div>
    <w:div w:id="533154711">
      <w:bodyDiv w:val="1"/>
      <w:marLeft w:val="0"/>
      <w:marRight w:val="0"/>
      <w:marTop w:val="0"/>
      <w:marBottom w:val="0"/>
      <w:divBdr>
        <w:top w:val="none" w:sz="0" w:space="0" w:color="auto"/>
        <w:left w:val="none" w:sz="0" w:space="0" w:color="auto"/>
        <w:bottom w:val="none" w:sz="0" w:space="0" w:color="auto"/>
        <w:right w:val="none" w:sz="0" w:space="0" w:color="auto"/>
      </w:divBdr>
    </w:div>
    <w:div w:id="538398748">
      <w:bodyDiv w:val="1"/>
      <w:marLeft w:val="0"/>
      <w:marRight w:val="0"/>
      <w:marTop w:val="0"/>
      <w:marBottom w:val="0"/>
      <w:divBdr>
        <w:top w:val="none" w:sz="0" w:space="0" w:color="auto"/>
        <w:left w:val="none" w:sz="0" w:space="0" w:color="auto"/>
        <w:bottom w:val="none" w:sz="0" w:space="0" w:color="auto"/>
        <w:right w:val="none" w:sz="0" w:space="0" w:color="auto"/>
      </w:divBdr>
    </w:div>
    <w:div w:id="542792869">
      <w:bodyDiv w:val="1"/>
      <w:marLeft w:val="0"/>
      <w:marRight w:val="0"/>
      <w:marTop w:val="0"/>
      <w:marBottom w:val="0"/>
      <w:divBdr>
        <w:top w:val="none" w:sz="0" w:space="0" w:color="auto"/>
        <w:left w:val="none" w:sz="0" w:space="0" w:color="auto"/>
        <w:bottom w:val="none" w:sz="0" w:space="0" w:color="auto"/>
        <w:right w:val="none" w:sz="0" w:space="0" w:color="auto"/>
      </w:divBdr>
    </w:div>
    <w:div w:id="550920167">
      <w:bodyDiv w:val="1"/>
      <w:marLeft w:val="0"/>
      <w:marRight w:val="0"/>
      <w:marTop w:val="0"/>
      <w:marBottom w:val="0"/>
      <w:divBdr>
        <w:top w:val="none" w:sz="0" w:space="0" w:color="auto"/>
        <w:left w:val="none" w:sz="0" w:space="0" w:color="auto"/>
        <w:bottom w:val="none" w:sz="0" w:space="0" w:color="auto"/>
        <w:right w:val="none" w:sz="0" w:space="0" w:color="auto"/>
      </w:divBdr>
    </w:div>
    <w:div w:id="554583044">
      <w:bodyDiv w:val="1"/>
      <w:marLeft w:val="0"/>
      <w:marRight w:val="0"/>
      <w:marTop w:val="0"/>
      <w:marBottom w:val="0"/>
      <w:divBdr>
        <w:top w:val="none" w:sz="0" w:space="0" w:color="auto"/>
        <w:left w:val="none" w:sz="0" w:space="0" w:color="auto"/>
        <w:bottom w:val="none" w:sz="0" w:space="0" w:color="auto"/>
        <w:right w:val="none" w:sz="0" w:space="0" w:color="auto"/>
      </w:divBdr>
    </w:div>
    <w:div w:id="556403277">
      <w:bodyDiv w:val="1"/>
      <w:marLeft w:val="0"/>
      <w:marRight w:val="0"/>
      <w:marTop w:val="0"/>
      <w:marBottom w:val="0"/>
      <w:divBdr>
        <w:top w:val="none" w:sz="0" w:space="0" w:color="auto"/>
        <w:left w:val="none" w:sz="0" w:space="0" w:color="auto"/>
        <w:bottom w:val="none" w:sz="0" w:space="0" w:color="auto"/>
        <w:right w:val="none" w:sz="0" w:space="0" w:color="auto"/>
      </w:divBdr>
    </w:div>
    <w:div w:id="562715192">
      <w:bodyDiv w:val="1"/>
      <w:marLeft w:val="0"/>
      <w:marRight w:val="0"/>
      <w:marTop w:val="0"/>
      <w:marBottom w:val="0"/>
      <w:divBdr>
        <w:top w:val="none" w:sz="0" w:space="0" w:color="auto"/>
        <w:left w:val="none" w:sz="0" w:space="0" w:color="auto"/>
        <w:bottom w:val="none" w:sz="0" w:space="0" w:color="auto"/>
        <w:right w:val="none" w:sz="0" w:space="0" w:color="auto"/>
      </w:divBdr>
    </w:div>
    <w:div w:id="562983343">
      <w:bodyDiv w:val="1"/>
      <w:marLeft w:val="0"/>
      <w:marRight w:val="0"/>
      <w:marTop w:val="0"/>
      <w:marBottom w:val="0"/>
      <w:divBdr>
        <w:top w:val="none" w:sz="0" w:space="0" w:color="auto"/>
        <w:left w:val="none" w:sz="0" w:space="0" w:color="auto"/>
        <w:bottom w:val="none" w:sz="0" w:space="0" w:color="auto"/>
        <w:right w:val="none" w:sz="0" w:space="0" w:color="auto"/>
      </w:divBdr>
    </w:div>
    <w:div w:id="565141108">
      <w:bodyDiv w:val="1"/>
      <w:marLeft w:val="0"/>
      <w:marRight w:val="0"/>
      <w:marTop w:val="0"/>
      <w:marBottom w:val="0"/>
      <w:divBdr>
        <w:top w:val="none" w:sz="0" w:space="0" w:color="auto"/>
        <w:left w:val="none" w:sz="0" w:space="0" w:color="auto"/>
        <w:bottom w:val="none" w:sz="0" w:space="0" w:color="auto"/>
        <w:right w:val="none" w:sz="0" w:space="0" w:color="auto"/>
      </w:divBdr>
    </w:div>
    <w:div w:id="571087157">
      <w:bodyDiv w:val="1"/>
      <w:marLeft w:val="0"/>
      <w:marRight w:val="0"/>
      <w:marTop w:val="0"/>
      <w:marBottom w:val="0"/>
      <w:divBdr>
        <w:top w:val="none" w:sz="0" w:space="0" w:color="auto"/>
        <w:left w:val="none" w:sz="0" w:space="0" w:color="auto"/>
        <w:bottom w:val="none" w:sz="0" w:space="0" w:color="auto"/>
        <w:right w:val="none" w:sz="0" w:space="0" w:color="auto"/>
      </w:divBdr>
    </w:div>
    <w:div w:id="575627890">
      <w:bodyDiv w:val="1"/>
      <w:marLeft w:val="0"/>
      <w:marRight w:val="0"/>
      <w:marTop w:val="0"/>
      <w:marBottom w:val="0"/>
      <w:divBdr>
        <w:top w:val="none" w:sz="0" w:space="0" w:color="auto"/>
        <w:left w:val="none" w:sz="0" w:space="0" w:color="auto"/>
        <w:bottom w:val="none" w:sz="0" w:space="0" w:color="auto"/>
        <w:right w:val="none" w:sz="0" w:space="0" w:color="auto"/>
      </w:divBdr>
    </w:div>
    <w:div w:id="585116230">
      <w:bodyDiv w:val="1"/>
      <w:marLeft w:val="0"/>
      <w:marRight w:val="0"/>
      <w:marTop w:val="0"/>
      <w:marBottom w:val="0"/>
      <w:divBdr>
        <w:top w:val="none" w:sz="0" w:space="0" w:color="auto"/>
        <w:left w:val="none" w:sz="0" w:space="0" w:color="auto"/>
        <w:bottom w:val="none" w:sz="0" w:space="0" w:color="auto"/>
        <w:right w:val="none" w:sz="0" w:space="0" w:color="auto"/>
      </w:divBdr>
    </w:div>
    <w:div w:id="586039269">
      <w:bodyDiv w:val="1"/>
      <w:marLeft w:val="0"/>
      <w:marRight w:val="0"/>
      <w:marTop w:val="0"/>
      <w:marBottom w:val="0"/>
      <w:divBdr>
        <w:top w:val="none" w:sz="0" w:space="0" w:color="auto"/>
        <w:left w:val="none" w:sz="0" w:space="0" w:color="auto"/>
        <w:bottom w:val="none" w:sz="0" w:space="0" w:color="auto"/>
        <w:right w:val="none" w:sz="0" w:space="0" w:color="auto"/>
      </w:divBdr>
    </w:div>
    <w:div w:id="591814981">
      <w:bodyDiv w:val="1"/>
      <w:marLeft w:val="0"/>
      <w:marRight w:val="0"/>
      <w:marTop w:val="0"/>
      <w:marBottom w:val="0"/>
      <w:divBdr>
        <w:top w:val="none" w:sz="0" w:space="0" w:color="auto"/>
        <w:left w:val="none" w:sz="0" w:space="0" w:color="auto"/>
        <w:bottom w:val="none" w:sz="0" w:space="0" w:color="auto"/>
        <w:right w:val="none" w:sz="0" w:space="0" w:color="auto"/>
      </w:divBdr>
    </w:div>
    <w:div w:id="595016121">
      <w:bodyDiv w:val="1"/>
      <w:marLeft w:val="0"/>
      <w:marRight w:val="0"/>
      <w:marTop w:val="0"/>
      <w:marBottom w:val="0"/>
      <w:divBdr>
        <w:top w:val="none" w:sz="0" w:space="0" w:color="auto"/>
        <w:left w:val="none" w:sz="0" w:space="0" w:color="auto"/>
        <w:bottom w:val="none" w:sz="0" w:space="0" w:color="auto"/>
        <w:right w:val="none" w:sz="0" w:space="0" w:color="auto"/>
      </w:divBdr>
    </w:div>
    <w:div w:id="602539315">
      <w:bodyDiv w:val="1"/>
      <w:marLeft w:val="0"/>
      <w:marRight w:val="0"/>
      <w:marTop w:val="0"/>
      <w:marBottom w:val="0"/>
      <w:divBdr>
        <w:top w:val="none" w:sz="0" w:space="0" w:color="auto"/>
        <w:left w:val="none" w:sz="0" w:space="0" w:color="auto"/>
        <w:bottom w:val="none" w:sz="0" w:space="0" w:color="auto"/>
        <w:right w:val="none" w:sz="0" w:space="0" w:color="auto"/>
      </w:divBdr>
    </w:div>
    <w:div w:id="626934450">
      <w:bodyDiv w:val="1"/>
      <w:marLeft w:val="0"/>
      <w:marRight w:val="0"/>
      <w:marTop w:val="0"/>
      <w:marBottom w:val="0"/>
      <w:divBdr>
        <w:top w:val="none" w:sz="0" w:space="0" w:color="auto"/>
        <w:left w:val="none" w:sz="0" w:space="0" w:color="auto"/>
        <w:bottom w:val="none" w:sz="0" w:space="0" w:color="auto"/>
        <w:right w:val="none" w:sz="0" w:space="0" w:color="auto"/>
      </w:divBdr>
    </w:div>
    <w:div w:id="631446462">
      <w:bodyDiv w:val="1"/>
      <w:marLeft w:val="0"/>
      <w:marRight w:val="0"/>
      <w:marTop w:val="0"/>
      <w:marBottom w:val="0"/>
      <w:divBdr>
        <w:top w:val="none" w:sz="0" w:space="0" w:color="auto"/>
        <w:left w:val="none" w:sz="0" w:space="0" w:color="auto"/>
        <w:bottom w:val="none" w:sz="0" w:space="0" w:color="auto"/>
        <w:right w:val="none" w:sz="0" w:space="0" w:color="auto"/>
      </w:divBdr>
    </w:div>
    <w:div w:id="633486144">
      <w:bodyDiv w:val="1"/>
      <w:marLeft w:val="0"/>
      <w:marRight w:val="0"/>
      <w:marTop w:val="0"/>
      <w:marBottom w:val="0"/>
      <w:divBdr>
        <w:top w:val="none" w:sz="0" w:space="0" w:color="auto"/>
        <w:left w:val="none" w:sz="0" w:space="0" w:color="auto"/>
        <w:bottom w:val="none" w:sz="0" w:space="0" w:color="auto"/>
        <w:right w:val="none" w:sz="0" w:space="0" w:color="auto"/>
      </w:divBdr>
    </w:div>
    <w:div w:id="637153724">
      <w:bodyDiv w:val="1"/>
      <w:marLeft w:val="0"/>
      <w:marRight w:val="0"/>
      <w:marTop w:val="0"/>
      <w:marBottom w:val="0"/>
      <w:divBdr>
        <w:top w:val="none" w:sz="0" w:space="0" w:color="auto"/>
        <w:left w:val="none" w:sz="0" w:space="0" w:color="auto"/>
        <w:bottom w:val="none" w:sz="0" w:space="0" w:color="auto"/>
        <w:right w:val="none" w:sz="0" w:space="0" w:color="auto"/>
      </w:divBdr>
    </w:div>
    <w:div w:id="665473204">
      <w:bodyDiv w:val="1"/>
      <w:marLeft w:val="0"/>
      <w:marRight w:val="0"/>
      <w:marTop w:val="0"/>
      <w:marBottom w:val="0"/>
      <w:divBdr>
        <w:top w:val="none" w:sz="0" w:space="0" w:color="auto"/>
        <w:left w:val="none" w:sz="0" w:space="0" w:color="auto"/>
        <w:bottom w:val="none" w:sz="0" w:space="0" w:color="auto"/>
        <w:right w:val="none" w:sz="0" w:space="0" w:color="auto"/>
      </w:divBdr>
    </w:div>
    <w:div w:id="669910840">
      <w:bodyDiv w:val="1"/>
      <w:marLeft w:val="0"/>
      <w:marRight w:val="0"/>
      <w:marTop w:val="0"/>
      <w:marBottom w:val="0"/>
      <w:divBdr>
        <w:top w:val="none" w:sz="0" w:space="0" w:color="auto"/>
        <w:left w:val="none" w:sz="0" w:space="0" w:color="auto"/>
        <w:bottom w:val="none" w:sz="0" w:space="0" w:color="auto"/>
        <w:right w:val="none" w:sz="0" w:space="0" w:color="auto"/>
      </w:divBdr>
    </w:div>
    <w:div w:id="675811336">
      <w:bodyDiv w:val="1"/>
      <w:marLeft w:val="0"/>
      <w:marRight w:val="0"/>
      <w:marTop w:val="0"/>
      <w:marBottom w:val="0"/>
      <w:divBdr>
        <w:top w:val="none" w:sz="0" w:space="0" w:color="auto"/>
        <w:left w:val="none" w:sz="0" w:space="0" w:color="auto"/>
        <w:bottom w:val="none" w:sz="0" w:space="0" w:color="auto"/>
        <w:right w:val="none" w:sz="0" w:space="0" w:color="auto"/>
      </w:divBdr>
      <w:divsChild>
        <w:div w:id="119337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57848">
              <w:marLeft w:val="0"/>
              <w:marRight w:val="0"/>
              <w:marTop w:val="0"/>
              <w:marBottom w:val="0"/>
              <w:divBdr>
                <w:top w:val="none" w:sz="0" w:space="0" w:color="auto"/>
                <w:left w:val="none" w:sz="0" w:space="0" w:color="auto"/>
                <w:bottom w:val="none" w:sz="0" w:space="0" w:color="auto"/>
                <w:right w:val="none" w:sz="0" w:space="0" w:color="auto"/>
              </w:divBdr>
              <w:divsChild>
                <w:div w:id="485707712">
                  <w:marLeft w:val="0"/>
                  <w:marRight w:val="0"/>
                  <w:marTop w:val="0"/>
                  <w:marBottom w:val="0"/>
                  <w:divBdr>
                    <w:top w:val="none" w:sz="0" w:space="0" w:color="auto"/>
                    <w:left w:val="none" w:sz="0" w:space="0" w:color="auto"/>
                    <w:bottom w:val="none" w:sz="0" w:space="0" w:color="auto"/>
                    <w:right w:val="none" w:sz="0" w:space="0" w:color="auto"/>
                  </w:divBdr>
                  <w:divsChild>
                    <w:div w:id="664363506">
                      <w:marLeft w:val="0"/>
                      <w:marRight w:val="0"/>
                      <w:marTop w:val="0"/>
                      <w:marBottom w:val="0"/>
                      <w:divBdr>
                        <w:top w:val="none" w:sz="0" w:space="0" w:color="auto"/>
                        <w:left w:val="none" w:sz="0" w:space="0" w:color="auto"/>
                        <w:bottom w:val="none" w:sz="0" w:space="0" w:color="auto"/>
                        <w:right w:val="none" w:sz="0" w:space="0" w:color="auto"/>
                      </w:divBdr>
                      <w:divsChild>
                        <w:div w:id="1428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70871">
      <w:bodyDiv w:val="1"/>
      <w:marLeft w:val="0"/>
      <w:marRight w:val="0"/>
      <w:marTop w:val="0"/>
      <w:marBottom w:val="0"/>
      <w:divBdr>
        <w:top w:val="none" w:sz="0" w:space="0" w:color="auto"/>
        <w:left w:val="none" w:sz="0" w:space="0" w:color="auto"/>
        <w:bottom w:val="none" w:sz="0" w:space="0" w:color="auto"/>
        <w:right w:val="none" w:sz="0" w:space="0" w:color="auto"/>
      </w:divBdr>
    </w:div>
    <w:div w:id="700515630">
      <w:bodyDiv w:val="1"/>
      <w:marLeft w:val="0"/>
      <w:marRight w:val="0"/>
      <w:marTop w:val="0"/>
      <w:marBottom w:val="0"/>
      <w:divBdr>
        <w:top w:val="none" w:sz="0" w:space="0" w:color="auto"/>
        <w:left w:val="none" w:sz="0" w:space="0" w:color="auto"/>
        <w:bottom w:val="none" w:sz="0" w:space="0" w:color="auto"/>
        <w:right w:val="none" w:sz="0" w:space="0" w:color="auto"/>
      </w:divBdr>
    </w:div>
    <w:div w:id="720985287">
      <w:bodyDiv w:val="1"/>
      <w:marLeft w:val="0"/>
      <w:marRight w:val="0"/>
      <w:marTop w:val="0"/>
      <w:marBottom w:val="0"/>
      <w:divBdr>
        <w:top w:val="none" w:sz="0" w:space="0" w:color="auto"/>
        <w:left w:val="none" w:sz="0" w:space="0" w:color="auto"/>
        <w:bottom w:val="none" w:sz="0" w:space="0" w:color="auto"/>
        <w:right w:val="none" w:sz="0" w:space="0" w:color="auto"/>
      </w:divBdr>
    </w:div>
    <w:div w:id="721750432">
      <w:bodyDiv w:val="1"/>
      <w:marLeft w:val="0"/>
      <w:marRight w:val="0"/>
      <w:marTop w:val="0"/>
      <w:marBottom w:val="0"/>
      <w:divBdr>
        <w:top w:val="none" w:sz="0" w:space="0" w:color="auto"/>
        <w:left w:val="none" w:sz="0" w:space="0" w:color="auto"/>
        <w:bottom w:val="none" w:sz="0" w:space="0" w:color="auto"/>
        <w:right w:val="none" w:sz="0" w:space="0" w:color="auto"/>
      </w:divBdr>
    </w:div>
    <w:div w:id="723526785">
      <w:bodyDiv w:val="1"/>
      <w:marLeft w:val="0"/>
      <w:marRight w:val="0"/>
      <w:marTop w:val="0"/>
      <w:marBottom w:val="0"/>
      <w:divBdr>
        <w:top w:val="none" w:sz="0" w:space="0" w:color="auto"/>
        <w:left w:val="none" w:sz="0" w:space="0" w:color="auto"/>
        <w:bottom w:val="none" w:sz="0" w:space="0" w:color="auto"/>
        <w:right w:val="none" w:sz="0" w:space="0" w:color="auto"/>
      </w:divBdr>
    </w:div>
    <w:div w:id="725954710">
      <w:bodyDiv w:val="1"/>
      <w:marLeft w:val="0"/>
      <w:marRight w:val="0"/>
      <w:marTop w:val="0"/>
      <w:marBottom w:val="0"/>
      <w:divBdr>
        <w:top w:val="none" w:sz="0" w:space="0" w:color="auto"/>
        <w:left w:val="none" w:sz="0" w:space="0" w:color="auto"/>
        <w:bottom w:val="none" w:sz="0" w:space="0" w:color="auto"/>
        <w:right w:val="none" w:sz="0" w:space="0" w:color="auto"/>
      </w:divBdr>
    </w:div>
    <w:div w:id="730226092">
      <w:bodyDiv w:val="1"/>
      <w:marLeft w:val="0"/>
      <w:marRight w:val="0"/>
      <w:marTop w:val="0"/>
      <w:marBottom w:val="0"/>
      <w:divBdr>
        <w:top w:val="none" w:sz="0" w:space="0" w:color="auto"/>
        <w:left w:val="none" w:sz="0" w:space="0" w:color="auto"/>
        <w:bottom w:val="none" w:sz="0" w:space="0" w:color="auto"/>
        <w:right w:val="none" w:sz="0" w:space="0" w:color="auto"/>
      </w:divBdr>
    </w:div>
    <w:div w:id="734864459">
      <w:bodyDiv w:val="1"/>
      <w:marLeft w:val="0"/>
      <w:marRight w:val="0"/>
      <w:marTop w:val="0"/>
      <w:marBottom w:val="0"/>
      <w:divBdr>
        <w:top w:val="none" w:sz="0" w:space="0" w:color="auto"/>
        <w:left w:val="none" w:sz="0" w:space="0" w:color="auto"/>
        <w:bottom w:val="none" w:sz="0" w:space="0" w:color="auto"/>
        <w:right w:val="none" w:sz="0" w:space="0" w:color="auto"/>
      </w:divBdr>
    </w:div>
    <w:div w:id="746537948">
      <w:bodyDiv w:val="1"/>
      <w:marLeft w:val="0"/>
      <w:marRight w:val="0"/>
      <w:marTop w:val="0"/>
      <w:marBottom w:val="0"/>
      <w:divBdr>
        <w:top w:val="none" w:sz="0" w:space="0" w:color="auto"/>
        <w:left w:val="none" w:sz="0" w:space="0" w:color="auto"/>
        <w:bottom w:val="none" w:sz="0" w:space="0" w:color="auto"/>
        <w:right w:val="none" w:sz="0" w:space="0" w:color="auto"/>
      </w:divBdr>
    </w:div>
    <w:div w:id="762841775">
      <w:bodyDiv w:val="1"/>
      <w:marLeft w:val="0"/>
      <w:marRight w:val="0"/>
      <w:marTop w:val="0"/>
      <w:marBottom w:val="0"/>
      <w:divBdr>
        <w:top w:val="none" w:sz="0" w:space="0" w:color="auto"/>
        <w:left w:val="none" w:sz="0" w:space="0" w:color="auto"/>
        <w:bottom w:val="none" w:sz="0" w:space="0" w:color="auto"/>
        <w:right w:val="none" w:sz="0" w:space="0" w:color="auto"/>
      </w:divBdr>
    </w:div>
    <w:div w:id="770004784">
      <w:bodyDiv w:val="1"/>
      <w:marLeft w:val="0"/>
      <w:marRight w:val="0"/>
      <w:marTop w:val="0"/>
      <w:marBottom w:val="0"/>
      <w:divBdr>
        <w:top w:val="none" w:sz="0" w:space="0" w:color="auto"/>
        <w:left w:val="none" w:sz="0" w:space="0" w:color="auto"/>
        <w:bottom w:val="none" w:sz="0" w:space="0" w:color="auto"/>
        <w:right w:val="none" w:sz="0" w:space="0" w:color="auto"/>
      </w:divBdr>
    </w:div>
    <w:div w:id="780802721">
      <w:bodyDiv w:val="1"/>
      <w:marLeft w:val="0"/>
      <w:marRight w:val="0"/>
      <w:marTop w:val="0"/>
      <w:marBottom w:val="0"/>
      <w:divBdr>
        <w:top w:val="none" w:sz="0" w:space="0" w:color="auto"/>
        <w:left w:val="none" w:sz="0" w:space="0" w:color="auto"/>
        <w:bottom w:val="none" w:sz="0" w:space="0" w:color="auto"/>
        <w:right w:val="none" w:sz="0" w:space="0" w:color="auto"/>
      </w:divBdr>
    </w:div>
    <w:div w:id="807472105">
      <w:bodyDiv w:val="1"/>
      <w:marLeft w:val="0"/>
      <w:marRight w:val="0"/>
      <w:marTop w:val="0"/>
      <w:marBottom w:val="0"/>
      <w:divBdr>
        <w:top w:val="none" w:sz="0" w:space="0" w:color="auto"/>
        <w:left w:val="none" w:sz="0" w:space="0" w:color="auto"/>
        <w:bottom w:val="none" w:sz="0" w:space="0" w:color="auto"/>
        <w:right w:val="none" w:sz="0" w:space="0" w:color="auto"/>
      </w:divBdr>
    </w:div>
    <w:div w:id="813529409">
      <w:bodyDiv w:val="1"/>
      <w:marLeft w:val="0"/>
      <w:marRight w:val="0"/>
      <w:marTop w:val="0"/>
      <w:marBottom w:val="0"/>
      <w:divBdr>
        <w:top w:val="none" w:sz="0" w:space="0" w:color="auto"/>
        <w:left w:val="none" w:sz="0" w:space="0" w:color="auto"/>
        <w:bottom w:val="none" w:sz="0" w:space="0" w:color="auto"/>
        <w:right w:val="none" w:sz="0" w:space="0" w:color="auto"/>
      </w:divBdr>
    </w:div>
    <w:div w:id="823357514">
      <w:bodyDiv w:val="1"/>
      <w:marLeft w:val="0"/>
      <w:marRight w:val="0"/>
      <w:marTop w:val="0"/>
      <w:marBottom w:val="0"/>
      <w:divBdr>
        <w:top w:val="none" w:sz="0" w:space="0" w:color="auto"/>
        <w:left w:val="none" w:sz="0" w:space="0" w:color="auto"/>
        <w:bottom w:val="none" w:sz="0" w:space="0" w:color="auto"/>
        <w:right w:val="none" w:sz="0" w:space="0" w:color="auto"/>
      </w:divBdr>
    </w:div>
    <w:div w:id="849880016">
      <w:bodyDiv w:val="1"/>
      <w:marLeft w:val="0"/>
      <w:marRight w:val="0"/>
      <w:marTop w:val="0"/>
      <w:marBottom w:val="0"/>
      <w:divBdr>
        <w:top w:val="none" w:sz="0" w:space="0" w:color="auto"/>
        <w:left w:val="none" w:sz="0" w:space="0" w:color="auto"/>
        <w:bottom w:val="none" w:sz="0" w:space="0" w:color="auto"/>
        <w:right w:val="none" w:sz="0" w:space="0" w:color="auto"/>
      </w:divBdr>
    </w:div>
    <w:div w:id="867181514">
      <w:bodyDiv w:val="1"/>
      <w:marLeft w:val="0"/>
      <w:marRight w:val="0"/>
      <w:marTop w:val="0"/>
      <w:marBottom w:val="0"/>
      <w:divBdr>
        <w:top w:val="none" w:sz="0" w:space="0" w:color="auto"/>
        <w:left w:val="none" w:sz="0" w:space="0" w:color="auto"/>
        <w:bottom w:val="none" w:sz="0" w:space="0" w:color="auto"/>
        <w:right w:val="none" w:sz="0" w:space="0" w:color="auto"/>
      </w:divBdr>
    </w:div>
    <w:div w:id="881554795">
      <w:bodyDiv w:val="1"/>
      <w:marLeft w:val="0"/>
      <w:marRight w:val="0"/>
      <w:marTop w:val="0"/>
      <w:marBottom w:val="0"/>
      <w:divBdr>
        <w:top w:val="none" w:sz="0" w:space="0" w:color="auto"/>
        <w:left w:val="none" w:sz="0" w:space="0" w:color="auto"/>
        <w:bottom w:val="none" w:sz="0" w:space="0" w:color="auto"/>
        <w:right w:val="none" w:sz="0" w:space="0" w:color="auto"/>
      </w:divBdr>
    </w:div>
    <w:div w:id="902639013">
      <w:bodyDiv w:val="1"/>
      <w:marLeft w:val="0"/>
      <w:marRight w:val="0"/>
      <w:marTop w:val="0"/>
      <w:marBottom w:val="0"/>
      <w:divBdr>
        <w:top w:val="none" w:sz="0" w:space="0" w:color="auto"/>
        <w:left w:val="none" w:sz="0" w:space="0" w:color="auto"/>
        <w:bottom w:val="none" w:sz="0" w:space="0" w:color="auto"/>
        <w:right w:val="none" w:sz="0" w:space="0" w:color="auto"/>
      </w:divBdr>
    </w:div>
    <w:div w:id="906764106">
      <w:bodyDiv w:val="1"/>
      <w:marLeft w:val="0"/>
      <w:marRight w:val="0"/>
      <w:marTop w:val="0"/>
      <w:marBottom w:val="0"/>
      <w:divBdr>
        <w:top w:val="none" w:sz="0" w:space="0" w:color="auto"/>
        <w:left w:val="none" w:sz="0" w:space="0" w:color="auto"/>
        <w:bottom w:val="none" w:sz="0" w:space="0" w:color="auto"/>
        <w:right w:val="none" w:sz="0" w:space="0" w:color="auto"/>
      </w:divBdr>
    </w:div>
    <w:div w:id="924459221">
      <w:bodyDiv w:val="1"/>
      <w:marLeft w:val="0"/>
      <w:marRight w:val="0"/>
      <w:marTop w:val="0"/>
      <w:marBottom w:val="0"/>
      <w:divBdr>
        <w:top w:val="none" w:sz="0" w:space="0" w:color="auto"/>
        <w:left w:val="none" w:sz="0" w:space="0" w:color="auto"/>
        <w:bottom w:val="none" w:sz="0" w:space="0" w:color="auto"/>
        <w:right w:val="none" w:sz="0" w:space="0" w:color="auto"/>
      </w:divBdr>
    </w:div>
    <w:div w:id="928543340">
      <w:bodyDiv w:val="1"/>
      <w:marLeft w:val="0"/>
      <w:marRight w:val="0"/>
      <w:marTop w:val="0"/>
      <w:marBottom w:val="0"/>
      <w:divBdr>
        <w:top w:val="none" w:sz="0" w:space="0" w:color="auto"/>
        <w:left w:val="none" w:sz="0" w:space="0" w:color="auto"/>
        <w:bottom w:val="none" w:sz="0" w:space="0" w:color="auto"/>
        <w:right w:val="none" w:sz="0" w:space="0" w:color="auto"/>
      </w:divBdr>
    </w:div>
    <w:div w:id="931284606">
      <w:bodyDiv w:val="1"/>
      <w:marLeft w:val="0"/>
      <w:marRight w:val="0"/>
      <w:marTop w:val="0"/>
      <w:marBottom w:val="0"/>
      <w:divBdr>
        <w:top w:val="none" w:sz="0" w:space="0" w:color="auto"/>
        <w:left w:val="none" w:sz="0" w:space="0" w:color="auto"/>
        <w:bottom w:val="none" w:sz="0" w:space="0" w:color="auto"/>
        <w:right w:val="none" w:sz="0" w:space="0" w:color="auto"/>
      </w:divBdr>
    </w:div>
    <w:div w:id="932905763">
      <w:bodyDiv w:val="1"/>
      <w:marLeft w:val="0"/>
      <w:marRight w:val="0"/>
      <w:marTop w:val="0"/>
      <w:marBottom w:val="0"/>
      <w:divBdr>
        <w:top w:val="none" w:sz="0" w:space="0" w:color="auto"/>
        <w:left w:val="none" w:sz="0" w:space="0" w:color="auto"/>
        <w:bottom w:val="none" w:sz="0" w:space="0" w:color="auto"/>
        <w:right w:val="none" w:sz="0" w:space="0" w:color="auto"/>
      </w:divBdr>
    </w:div>
    <w:div w:id="939800034">
      <w:bodyDiv w:val="1"/>
      <w:marLeft w:val="0"/>
      <w:marRight w:val="0"/>
      <w:marTop w:val="0"/>
      <w:marBottom w:val="0"/>
      <w:divBdr>
        <w:top w:val="none" w:sz="0" w:space="0" w:color="auto"/>
        <w:left w:val="none" w:sz="0" w:space="0" w:color="auto"/>
        <w:bottom w:val="none" w:sz="0" w:space="0" w:color="auto"/>
        <w:right w:val="none" w:sz="0" w:space="0" w:color="auto"/>
      </w:divBdr>
    </w:div>
    <w:div w:id="940842424">
      <w:bodyDiv w:val="1"/>
      <w:marLeft w:val="0"/>
      <w:marRight w:val="0"/>
      <w:marTop w:val="0"/>
      <w:marBottom w:val="0"/>
      <w:divBdr>
        <w:top w:val="none" w:sz="0" w:space="0" w:color="auto"/>
        <w:left w:val="none" w:sz="0" w:space="0" w:color="auto"/>
        <w:bottom w:val="none" w:sz="0" w:space="0" w:color="auto"/>
        <w:right w:val="none" w:sz="0" w:space="0" w:color="auto"/>
      </w:divBdr>
    </w:div>
    <w:div w:id="950012380">
      <w:bodyDiv w:val="1"/>
      <w:marLeft w:val="0"/>
      <w:marRight w:val="0"/>
      <w:marTop w:val="0"/>
      <w:marBottom w:val="0"/>
      <w:divBdr>
        <w:top w:val="none" w:sz="0" w:space="0" w:color="auto"/>
        <w:left w:val="none" w:sz="0" w:space="0" w:color="auto"/>
        <w:bottom w:val="none" w:sz="0" w:space="0" w:color="auto"/>
        <w:right w:val="none" w:sz="0" w:space="0" w:color="auto"/>
      </w:divBdr>
    </w:div>
    <w:div w:id="954991464">
      <w:bodyDiv w:val="1"/>
      <w:marLeft w:val="0"/>
      <w:marRight w:val="0"/>
      <w:marTop w:val="0"/>
      <w:marBottom w:val="0"/>
      <w:divBdr>
        <w:top w:val="none" w:sz="0" w:space="0" w:color="auto"/>
        <w:left w:val="none" w:sz="0" w:space="0" w:color="auto"/>
        <w:bottom w:val="none" w:sz="0" w:space="0" w:color="auto"/>
        <w:right w:val="none" w:sz="0" w:space="0" w:color="auto"/>
      </w:divBdr>
    </w:div>
    <w:div w:id="962541571">
      <w:bodyDiv w:val="1"/>
      <w:marLeft w:val="0"/>
      <w:marRight w:val="0"/>
      <w:marTop w:val="0"/>
      <w:marBottom w:val="0"/>
      <w:divBdr>
        <w:top w:val="none" w:sz="0" w:space="0" w:color="auto"/>
        <w:left w:val="none" w:sz="0" w:space="0" w:color="auto"/>
        <w:bottom w:val="none" w:sz="0" w:space="0" w:color="auto"/>
        <w:right w:val="none" w:sz="0" w:space="0" w:color="auto"/>
      </w:divBdr>
    </w:div>
    <w:div w:id="963385654">
      <w:bodyDiv w:val="1"/>
      <w:marLeft w:val="0"/>
      <w:marRight w:val="0"/>
      <w:marTop w:val="0"/>
      <w:marBottom w:val="0"/>
      <w:divBdr>
        <w:top w:val="none" w:sz="0" w:space="0" w:color="auto"/>
        <w:left w:val="none" w:sz="0" w:space="0" w:color="auto"/>
        <w:bottom w:val="none" w:sz="0" w:space="0" w:color="auto"/>
        <w:right w:val="none" w:sz="0" w:space="0" w:color="auto"/>
      </w:divBdr>
    </w:div>
    <w:div w:id="970405807">
      <w:bodyDiv w:val="1"/>
      <w:marLeft w:val="0"/>
      <w:marRight w:val="0"/>
      <w:marTop w:val="0"/>
      <w:marBottom w:val="0"/>
      <w:divBdr>
        <w:top w:val="none" w:sz="0" w:space="0" w:color="auto"/>
        <w:left w:val="none" w:sz="0" w:space="0" w:color="auto"/>
        <w:bottom w:val="none" w:sz="0" w:space="0" w:color="auto"/>
        <w:right w:val="none" w:sz="0" w:space="0" w:color="auto"/>
      </w:divBdr>
    </w:div>
    <w:div w:id="973219010">
      <w:bodyDiv w:val="1"/>
      <w:marLeft w:val="0"/>
      <w:marRight w:val="0"/>
      <w:marTop w:val="0"/>
      <w:marBottom w:val="0"/>
      <w:divBdr>
        <w:top w:val="none" w:sz="0" w:space="0" w:color="auto"/>
        <w:left w:val="none" w:sz="0" w:space="0" w:color="auto"/>
        <w:bottom w:val="none" w:sz="0" w:space="0" w:color="auto"/>
        <w:right w:val="none" w:sz="0" w:space="0" w:color="auto"/>
      </w:divBdr>
    </w:div>
    <w:div w:id="973874622">
      <w:bodyDiv w:val="1"/>
      <w:marLeft w:val="0"/>
      <w:marRight w:val="0"/>
      <w:marTop w:val="0"/>
      <w:marBottom w:val="0"/>
      <w:divBdr>
        <w:top w:val="none" w:sz="0" w:space="0" w:color="auto"/>
        <w:left w:val="none" w:sz="0" w:space="0" w:color="auto"/>
        <w:bottom w:val="none" w:sz="0" w:space="0" w:color="auto"/>
        <w:right w:val="none" w:sz="0" w:space="0" w:color="auto"/>
      </w:divBdr>
    </w:div>
    <w:div w:id="985278465">
      <w:bodyDiv w:val="1"/>
      <w:marLeft w:val="0"/>
      <w:marRight w:val="0"/>
      <w:marTop w:val="0"/>
      <w:marBottom w:val="0"/>
      <w:divBdr>
        <w:top w:val="none" w:sz="0" w:space="0" w:color="auto"/>
        <w:left w:val="none" w:sz="0" w:space="0" w:color="auto"/>
        <w:bottom w:val="none" w:sz="0" w:space="0" w:color="auto"/>
        <w:right w:val="none" w:sz="0" w:space="0" w:color="auto"/>
      </w:divBdr>
    </w:div>
    <w:div w:id="986209573">
      <w:bodyDiv w:val="1"/>
      <w:marLeft w:val="0"/>
      <w:marRight w:val="0"/>
      <w:marTop w:val="0"/>
      <w:marBottom w:val="0"/>
      <w:divBdr>
        <w:top w:val="none" w:sz="0" w:space="0" w:color="auto"/>
        <w:left w:val="none" w:sz="0" w:space="0" w:color="auto"/>
        <w:bottom w:val="none" w:sz="0" w:space="0" w:color="auto"/>
        <w:right w:val="none" w:sz="0" w:space="0" w:color="auto"/>
      </w:divBdr>
    </w:div>
    <w:div w:id="994257909">
      <w:bodyDiv w:val="1"/>
      <w:marLeft w:val="0"/>
      <w:marRight w:val="0"/>
      <w:marTop w:val="0"/>
      <w:marBottom w:val="0"/>
      <w:divBdr>
        <w:top w:val="none" w:sz="0" w:space="0" w:color="auto"/>
        <w:left w:val="none" w:sz="0" w:space="0" w:color="auto"/>
        <w:bottom w:val="none" w:sz="0" w:space="0" w:color="auto"/>
        <w:right w:val="none" w:sz="0" w:space="0" w:color="auto"/>
      </w:divBdr>
    </w:div>
    <w:div w:id="996765914">
      <w:bodyDiv w:val="1"/>
      <w:marLeft w:val="0"/>
      <w:marRight w:val="0"/>
      <w:marTop w:val="0"/>
      <w:marBottom w:val="0"/>
      <w:divBdr>
        <w:top w:val="none" w:sz="0" w:space="0" w:color="auto"/>
        <w:left w:val="none" w:sz="0" w:space="0" w:color="auto"/>
        <w:bottom w:val="none" w:sz="0" w:space="0" w:color="auto"/>
        <w:right w:val="none" w:sz="0" w:space="0" w:color="auto"/>
      </w:divBdr>
    </w:div>
    <w:div w:id="999385319">
      <w:bodyDiv w:val="1"/>
      <w:marLeft w:val="0"/>
      <w:marRight w:val="0"/>
      <w:marTop w:val="0"/>
      <w:marBottom w:val="0"/>
      <w:divBdr>
        <w:top w:val="none" w:sz="0" w:space="0" w:color="auto"/>
        <w:left w:val="none" w:sz="0" w:space="0" w:color="auto"/>
        <w:bottom w:val="none" w:sz="0" w:space="0" w:color="auto"/>
        <w:right w:val="none" w:sz="0" w:space="0" w:color="auto"/>
      </w:divBdr>
    </w:div>
    <w:div w:id="1000502079">
      <w:bodyDiv w:val="1"/>
      <w:marLeft w:val="0"/>
      <w:marRight w:val="0"/>
      <w:marTop w:val="0"/>
      <w:marBottom w:val="0"/>
      <w:divBdr>
        <w:top w:val="none" w:sz="0" w:space="0" w:color="auto"/>
        <w:left w:val="none" w:sz="0" w:space="0" w:color="auto"/>
        <w:bottom w:val="none" w:sz="0" w:space="0" w:color="auto"/>
        <w:right w:val="none" w:sz="0" w:space="0" w:color="auto"/>
      </w:divBdr>
    </w:div>
    <w:div w:id="1017539778">
      <w:bodyDiv w:val="1"/>
      <w:marLeft w:val="0"/>
      <w:marRight w:val="0"/>
      <w:marTop w:val="0"/>
      <w:marBottom w:val="0"/>
      <w:divBdr>
        <w:top w:val="none" w:sz="0" w:space="0" w:color="auto"/>
        <w:left w:val="none" w:sz="0" w:space="0" w:color="auto"/>
        <w:bottom w:val="none" w:sz="0" w:space="0" w:color="auto"/>
        <w:right w:val="none" w:sz="0" w:space="0" w:color="auto"/>
      </w:divBdr>
    </w:div>
    <w:div w:id="1017581868">
      <w:bodyDiv w:val="1"/>
      <w:marLeft w:val="0"/>
      <w:marRight w:val="0"/>
      <w:marTop w:val="0"/>
      <w:marBottom w:val="0"/>
      <w:divBdr>
        <w:top w:val="none" w:sz="0" w:space="0" w:color="auto"/>
        <w:left w:val="none" w:sz="0" w:space="0" w:color="auto"/>
        <w:bottom w:val="none" w:sz="0" w:space="0" w:color="auto"/>
        <w:right w:val="none" w:sz="0" w:space="0" w:color="auto"/>
      </w:divBdr>
    </w:div>
    <w:div w:id="1023559202">
      <w:bodyDiv w:val="1"/>
      <w:marLeft w:val="0"/>
      <w:marRight w:val="0"/>
      <w:marTop w:val="0"/>
      <w:marBottom w:val="0"/>
      <w:divBdr>
        <w:top w:val="none" w:sz="0" w:space="0" w:color="auto"/>
        <w:left w:val="none" w:sz="0" w:space="0" w:color="auto"/>
        <w:bottom w:val="none" w:sz="0" w:space="0" w:color="auto"/>
        <w:right w:val="none" w:sz="0" w:space="0" w:color="auto"/>
      </w:divBdr>
    </w:div>
    <w:div w:id="1028143922">
      <w:bodyDiv w:val="1"/>
      <w:marLeft w:val="0"/>
      <w:marRight w:val="0"/>
      <w:marTop w:val="0"/>
      <w:marBottom w:val="0"/>
      <w:divBdr>
        <w:top w:val="none" w:sz="0" w:space="0" w:color="auto"/>
        <w:left w:val="none" w:sz="0" w:space="0" w:color="auto"/>
        <w:bottom w:val="none" w:sz="0" w:space="0" w:color="auto"/>
        <w:right w:val="none" w:sz="0" w:space="0" w:color="auto"/>
      </w:divBdr>
    </w:div>
    <w:div w:id="1032419528">
      <w:bodyDiv w:val="1"/>
      <w:marLeft w:val="0"/>
      <w:marRight w:val="0"/>
      <w:marTop w:val="0"/>
      <w:marBottom w:val="0"/>
      <w:divBdr>
        <w:top w:val="none" w:sz="0" w:space="0" w:color="auto"/>
        <w:left w:val="none" w:sz="0" w:space="0" w:color="auto"/>
        <w:bottom w:val="none" w:sz="0" w:space="0" w:color="auto"/>
        <w:right w:val="none" w:sz="0" w:space="0" w:color="auto"/>
      </w:divBdr>
    </w:div>
    <w:div w:id="1032919585">
      <w:bodyDiv w:val="1"/>
      <w:marLeft w:val="0"/>
      <w:marRight w:val="0"/>
      <w:marTop w:val="0"/>
      <w:marBottom w:val="0"/>
      <w:divBdr>
        <w:top w:val="none" w:sz="0" w:space="0" w:color="auto"/>
        <w:left w:val="none" w:sz="0" w:space="0" w:color="auto"/>
        <w:bottom w:val="none" w:sz="0" w:space="0" w:color="auto"/>
        <w:right w:val="none" w:sz="0" w:space="0" w:color="auto"/>
      </w:divBdr>
    </w:div>
    <w:div w:id="1036081962">
      <w:bodyDiv w:val="1"/>
      <w:marLeft w:val="0"/>
      <w:marRight w:val="0"/>
      <w:marTop w:val="0"/>
      <w:marBottom w:val="0"/>
      <w:divBdr>
        <w:top w:val="none" w:sz="0" w:space="0" w:color="auto"/>
        <w:left w:val="none" w:sz="0" w:space="0" w:color="auto"/>
        <w:bottom w:val="none" w:sz="0" w:space="0" w:color="auto"/>
        <w:right w:val="none" w:sz="0" w:space="0" w:color="auto"/>
      </w:divBdr>
    </w:div>
    <w:div w:id="1037123059">
      <w:bodyDiv w:val="1"/>
      <w:marLeft w:val="0"/>
      <w:marRight w:val="0"/>
      <w:marTop w:val="0"/>
      <w:marBottom w:val="0"/>
      <w:divBdr>
        <w:top w:val="none" w:sz="0" w:space="0" w:color="auto"/>
        <w:left w:val="none" w:sz="0" w:space="0" w:color="auto"/>
        <w:bottom w:val="none" w:sz="0" w:space="0" w:color="auto"/>
        <w:right w:val="none" w:sz="0" w:space="0" w:color="auto"/>
      </w:divBdr>
    </w:div>
    <w:div w:id="1041368465">
      <w:bodyDiv w:val="1"/>
      <w:marLeft w:val="0"/>
      <w:marRight w:val="0"/>
      <w:marTop w:val="0"/>
      <w:marBottom w:val="0"/>
      <w:divBdr>
        <w:top w:val="none" w:sz="0" w:space="0" w:color="auto"/>
        <w:left w:val="none" w:sz="0" w:space="0" w:color="auto"/>
        <w:bottom w:val="none" w:sz="0" w:space="0" w:color="auto"/>
        <w:right w:val="none" w:sz="0" w:space="0" w:color="auto"/>
      </w:divBdr>
    </w:div>
    <w:div w:id="1045566556">
      <w:bodyDiv w:val="1"/>
      <w:marLeft w:val="0"/>
      <w:marRight w:val="0"/>
      <w:marTop w:val="0"/>
      <w:marBottom w:val="0"/>
      <w:divBdr>
        <w:top w:val="none" w:sz="0" w:space="0" w:color="auto"/>
        <w:left w:val="none" w:sz="0" w:space="0" w:color="auto"/>
        <w:bottom w:val="none" w:sz="0" w:space="0" w:color="auto"/>
        <w:right w:val="none" w:sz="0" w:space="0" w:color="auto"/>
      </w:divBdr>
    </w:div>
    <w:div w:id="1045641240">
      <w:bodyDiv w:val="1"/>
      <w:marLeft w:val="0"/>
      <w:marRight w:val="0"/>
      <w:marTop w:val="0"/>
      <w:marBottom w:val="0"/>
      <w:divBdr>
        <w:top w:val="none" w:sz="0" w:space="0" w:color="auto"/>
        <w:left w:val="none" w:sz="0" w:space="0" w:color="auto"/>
        <w:bottom w:val="none" w:sz="0" w:space="0" w:color="auto"/>
        <w:right w:val="none" w:sz="0" w:space="0" w:color="auto"/>
      </w:divBdr>
    </w:div>
    <w:div w:id="1048186449">
      <w:bodyDiv w:val="1"/>
      <w:marLeft w:val="0"/>
      <w:marRight w:val="0"/>
      <w:marTop w:val="0"/>
      <w:marBottom w:val="0"/>
      <w:divBdr>
        <w:top w:val="none" w:sz="0" w:space="0" w:color="auto"/>
        <w:left w:val="none" w:sz="0" w:space="0" w:color="auto"/>
        <w:bottom w:val="none" w:sz="0" w:space="0" w:color="auto"/>
        <w:right w:val="none" w:sz="0" w:space="0" w:color="auto"/>
      </w:divBdr>
    </w:div>
    <w:div w:id="1054157761">
      <w:bodyDiv w:val="1"/>
      <w:marLeft w:val="0"/>
      <w:marRight w:val="0"/>
      <w:marTop w:val="0"/>
      <w:marBottom w:val="0"/>
      <w:divBdr>
        <w:top w:val="none" w:sz="0" w:space="0" w:color="auto"/>
        <w:left w:val="none" w:sz="0" w:space="0" w:color="auto"/>
        <w:bottom w:val="none" w:sz="0" w:space="0" w:color="auto"/>
        <w:right w:val="none" w:sz="0" w:space="0" w:color="auto"/>
      </w:divBdr>
    </w:div>
    <w:div w:id="1054352105">
      <w:bodyDiv w:val="1"/>
      <w:marLeft w:val="0"/>
      <w:marRight w:val="0"/>
      <w:marTop w:val="0"/>
      <w:marBottom w:val="0"/>
      <w:divBdr>
        <w:top w:val="none" w:sz="0" w:space="0" w:color="auto"/>
        <w:left w:val="none" w:sz="0" w:space="0" w:color="auto"/>
        <w:bottom w:val="none" w:sz="0" w:space="0" w:color="auto"/>
        <w:right w:val="none" w:sz="0" w:space="0" w:color="auto"/>
      </w:divBdr>
    </w:div>
    <w:div w:id="1056970627">
      <w:bodyDiv w:val="1"/>
      <w:marLeft w:val="0"/>
      <w:marRight w:val="0"/>
      <w:marTop w:val="0"/>
      <w:marBottom w:val="0"/>
      <w:divBdr>
        <w:top w:val="none" w:sz="0" w:space="0" w:color="auto"/>
        <w:left w:val="none" w:sz="0" w:space="0" w:color="auto"/>
        <w:bottom w:val="none" w:sz="0" w:space="0" w:color="auto"/>
        <w:right w:val="none" w:sz="0" w:space="0" w:color="auto"/>
      </w:divBdr>
    </w:div>
    <w:div w:id="1066104226">
      <w:bodyDiv w:val="1"/>
      <w:marLeft w:val="0"/>
      <w:marRight w:val="0"/>
      <w:marTop w:val="0"/>
      <w:marBottom w:val="0"/>
      <w:divBdr>
        <w:top w:val="none" w:sz="0" w:space="0" w:color="auto"/>
        <w:left w:val="none" w:sz="0" w:space="0" w:color="auto"/>
        <w:bottom w:val="none" w:sz="0" w:space="0" w:color="auto"/>
        <w:right w:val="none" w:sz="0" w:space="0" w:color="auto"/>
      </w:divBdr>
    </w:div>
    <w:div w:id="1087917642">
      <w:bodyDiv w:val="1"/>
      <w:marLeft w:val="0"/>
      <w:marRight w:val="0"/>
      <w:marTop w:val="0"/>
      <w:marBottom w:val="0"/>
      <w:divBdr>
        <w:top w:val="none" w:sz="0" w:space="0" w:color="auto"/>
        <w:left w:val="none" w:sz="0" w:space="0" w:color="auto"/>
        <w:bottom w:val="none" w:sz="0" w:space="0" w:color="auto"/>
        <w:right w:val="none" w:sz="0" w:space="0" w:color="auto"/>
      </w:divBdr>
    </w:div>
    <w:div w:id="1094013559">
      <w:bodyDiv w:val="1"/>
      <w:marLeft w:val="0"/>
      <w:marRight w:val="0"/>
      <w:marTop w:val="0"/>
      <w:marBottom w:val="0"/>
      <w:divBdr>
        <w:top w:val="none" w:sz="0" w:space="0" w:color="auto"/>
        <w:left w:val="none" w:sz="0" w:space="0" w:color="auto"/>
        <w:bottom w:val="none" w:sz="0" w:space="0" w:color="auto"/>
        <w:right w:val="none" w:sz="0" w:space="0" w:color="auto"/>
      </w:divBdr>
    </w:div>
    <w:div w:id="1109425289">
      <w:bodyDiv w:val="1"/>
      <w:marLeft w:val="0"/>
      <w:marRight w:val="0"/>
      <w:marTop w:val="0"/>
      <w:marBottom w:val="0"/>
      <w:divBdr>
        <w:top w:val="none" w:sz="0" w:space="0" w:color="auto"/>
        <w:left w:val="none" w:sz="0" w:space="0" w:color="auto"/>
        <w:bottom w:val="none" w:sz="0" w:space="0" w:color="auto"/>
        <w:right w:val="none" w:sz="0" w:space="0" w:color="auto"/>
      </w:divBdr>
    </w:div>
    <w:div w:id="1112745717">
      <w:bodyDiv w:val="1"/>
      <w:marLeft w:val="0"/>
      <w:marRight w:val="0"/>
      <w:marTop w:val="0"/>
      <w:marBottom w:val="0"/>
      <w:divBdr>
        <w:top w:val="none" w:sz="0" w:space="0" w:color="auto"/>
        <w:left w:val="none" w:sz="0" w:space="0" w:color="auto"/>
        <w:bottom w:val="none" w:sz="0" w:space="0" w:color="auto"/>
        <w:right w:val="none" w:sz="0" w:space="0" w:color="auto"/>
      </w:divBdr>
    </w:div>
    <w:div w:id="1120103238">
      <w:bodyDiv w:val="1"/>
      <w:marLeft w:val="0"/>
      <w:marRight w:val="0"/>
      <w:marTop w:val="0"/>
      <w:marBottom w:val="0"/>
      <w:divBdr>
        <w:top w:val="none" w:sz="0" w:space="0" w:color="auto"/>
        <w:left w:val="none" w:sz="0" w:space="0" w:color="auto"/>
        <w:bottom w:val="none" w:sz="0" w:space="0" w:color="auto"/>
        <w:right w:val="none" w:sz="0" w:space="0" w:color="auto"/>
      </w:divBdr>
    </w:div>
    <w:div w:id="1120143983">
      <w:bodyDiv w:val="1"/>
      <w:marLeft w:val="0"/>
      <w:marRight w:val="0"/>
      <w:marTop w:val="0"/>
      <w:marBottom w:val="0"/>
      <w:divBdr>
        <w:top w:val="none" w:sz="0" w:space="0" w:color="auto"/>
        <w:left w:val="none" w:sz="0" w:space="0" w:color="auto"/>
        <w:bottom w:val="none" w:sz="0" w:space="0" w:color="auto"/>
        <w:right w:val="none" w:sz="0" w:space="0" w:color="auto"/>
      </w:divBdr>
    </w:div>
    <w:div w:id="1133861867">
      <w:bodyDiv w:val="1"/>
      <w:marLeft w:val="0"/>
      <w:marRight w:val="0"/>
      <w:marTop w:val="0"/>
      <w:marBottom w:val="0"/>
      <w:divBdr>
        <w:top w:val="none" w:sz="0" w:space="0" w:color="auto"/>
        <w:left w:val="none" w:sz="0" w:space="0" w:color="auto"/>
        <w:bottom w:val="none" w:sz="0" w:space="0" w:color="auto"/>
        <w:right w:val="none" w:sz="0" w:space="0" w:color="auto"/>
      </w:divBdr>
    </w:div>
    <w:div w:id="1156722442">
      <w:bodyDiv w:val="1"/>
      <w:marLeft w:val="0"/>
      <w:marRight w:val="0"/>
      <w:marTop w:val="0"/>
      <w:marBottom w:val="0"/>
      <w:divBdr>
        <w:top w:val="none" w:sz="0" w:space="0" w:color="auto"/>
        <w:left w:val="none" w:sz="0" w:space="0" w:color="auto"/>
        <w:bottom w:val="none" w:sz="0" w:space="0" w:color="auto"/>
        <w:right w:val="none" w:sz="0" w:space="0" w:color="auto"/>
      </w:divBdr>
    </w:div>
    <w:div w:id="1162089825">
      <w:bodyDiv w:val="1"/>
      <w:marLeft w:val="0"/>
      <w:marRight w:val="0"/>
      <w:marTop w:val="0"/>
      <w:marBottom w:val="0"/>
      <w:divBdr>
        <w:top w:val="none" w:sz="0" w:space="0" w:color="auto"/>
        <w:left w:val="none" w:sz="0" w:space="0" w:color="auto"/>
        <w:bottom w:val="none" w:sz="0" w:space="0" w:color="auto"/>
        <w:right w:val="none" w:sz="0" w:space="0" w:color="auto"/>
      </w:divBdr>
    </w:div>
    <w:div w:id="1166433452">
      <w:bodyDiv w:val="1"/>
      <w:marLeft w:val="0"/>
      <w:marRight w:val="0"/>
      <w:marTop w:val="0"/>
      <w:marBottom w:val="0"/>
      <w:divBdr>
        <w:top w:val="none" w:sz="0" w:space="0" w:color="auto"/>
        <w:left w:val="none" w:sz="0" w:space="0" w:color="auto"/>
        <w:bottom w:val="none" w:sz="0" w:space="0" w:color="auto"/>
        <w:right w:val="none" w:sz="0" w:space="0" w:color="auto"/>
      </w:divBdr>
    </w:div>
    <w:div w:id="1177960227">
      <w:bodyDiv w:val="1"/>
      <w:marLeft w:val="0"/>
      <w:marRight w:val="0"/>
      <w:marTop w:val="0"/>
      <w:marBottom w:val="0"/>
      <w:divBdr>
        <w:top w:val="none" w:sz="0" w:space="0" w:color="auto"/>
        <w:left w:val="none" w:sz="0" w:space="0" w:color="auto"/>
        <w:bottom w:val="none" w:sz="0" w:space="0" w:color="auto"/>
        <w:right w:val="none" w:sz="0" w:space="0" w:color="auto"/>
      </w:divBdr>
    </w:div>
    <w:div w:id="1183476940">
      <w:bodyDiv w:val="1"/>
      <w:marLeft w:val="0"/>
      <w:marRight w:val="0"/>
      <w:marTop w:val="0"/>
      <w:marBottom w:val="0"/>
      <w:divBdr>
        <w:top w:val="none" w:sz="0" w:space="0" w:color="auto"/>
        <w:left w:val="none" w:sz="0" w:space="0" w:color="auto"/>
        <w:bottom w:val="none" w:sz="0" w:space="0" w:color="auto"/>
        <w:right w:val="none" w:sz="0" w:space="0" w:color="auto"/>
      </w:divBdr>
    </w:div>
    <w:div w:id="1184129698">
      <w:bodyDiv w:val="1"/>
      <w:marLeft w:val="0"/>
      <w:marRight w:val="0"/>
      <w:marTop w:val="0"/>
      <w:marBottom w:val="0"/>
      <w:divBdr>
        <w:top w:val="none" w:sz="0" w:space="0" w:color="auto"/>
        <w:left w:val="none" w:sz="0" w:space="0" w:color="auto"/>
        <w:bottom w:val="none" w:sz="0" w:space="0" w:color="auto"/>
        <w:right w:val="none" w:sz="0" w:space="0" w:color="auto"/>
      </w:divBdr>
    </w:div>
    <w:div w:id="1200433842">
      <w:bodyDiv w:val="1"/>
      <w:marLeft w:val="0"/>
      <w:marRight w:val="0"/>
      <w:marTop w:val="0"/>
      <w:marBottom w:val="0"/>
      <w:divBdr>
        <w:top w:val="none" w:sz="0" w:space="0" w:color="auto"/>
        <w:left w:val="none" w:sz="0" w:space="0" w:color="auto"/>
        <w:bottom w:val="none" w:sz="0" w:space="0" w:color="auto"/>
        <w:right w:val="none" w:sz="0" w:space="0" w:color="auto"/>
      </w:divBdr>
    </w:div>
    <w:div w:id="1201094231">
      <w:bodyDiv w:val="1"/>
      <w:marLeft w:val="0"/>
      <w:marRight w:val="0"/>
      <w:marTop w:val="0"/>
      <w:marBottom w:val="0"/>
      <w:divBdr>
        <w:top w:val="none" w:sz="0" w:space="0" w:color="auto"/>
        <w:left w:val="none" w:sz="0" w:space="0" w:color="auto"/>
        <w:bottom w:val="none" w:sz="0" w:space="0" w:color="auto"/>
        <w:right w:val="none" w:sz="0" w:space="0" w:color="auto"/>
      </w:divBdr>
    </w:div>
    <w:div w:id="1202286041">
      <w:bodyDiv w:val="1"/>
      <w:marLeft w:val="0"/>
      <w:marRight w:val="0"/>
      <w:marTop w:val="0"/>
      <w:marBottom w:val="0"/>
      <w:divBdr>
        <w:top w:val="none" w:sz="0" w:space="0" w:color="auto"/>
        <w:left w:val="none" w:sz="0" w:space="0" w:color="auto"/>
        <w:bottom w:val="none" w:sz="0" w:space="0" w:color="auto"/>
        <w:right w:val="none" w:sz="0" w:space="0" w:color="auto"/>
      </w:divBdr>
    </w:div>
    <w:div w:id="1208954718">
      <w:bodyDiv w:val="1"/>
      <w:marLeft w:val="0"/>
      <w:marRight w:val="0"/>
      <w:marTop w:val="0"/>
      <w:marBottom w:val="0"/>
      <w:divBdr>
        <w:top w:val="none" w:sz="0" w:space="0" w:color="auto"/>
        <w:left w:val="none" w:sz="0" w:space="0" w:color="auto"/>
        <w:bottom w:val="none" w:sz="0" w:space="0" w:color="auto"/>
        <w:right w:val="none" w:sz="0" w:space="0" w:color="auto"/>
      </w:divBdr>
    </w:div>
    <w:div w:id="1221480525">
      <w:bodyDiv w:val="1"/>
      <w:marLeft w:val="0"/>
      <w:marRight w:val="0"/>
      <w:marTop w:val="0"/>
      <w:marBottom w:val="0"/>
      <w:divBdr>
        <w:top w:val="none" w:sz="0" w:space="0" w:color="auto"/>
        <w:left w:val="none" w:sz="0" w:space="0" w:color="auto"/>
        <w:bottom w:val="none" w:sz="0" w:space="0" w:color="auto"/>
        <w:right w:val="none" w:sz="0" w:space="0" w:color="auto"/>
      </w:divBdr>
    </w:div>
    <w:div w:id="1221942882">
      <w:bodyDiv w:val="1"/>
      <w:marLeft w:val="0"/>
      <w:marRight w:val="0"/>
      <w:marTop w:val="0"/>
      <w:marBottom w:val="0"/>
      <w:divBdr>
        <w:top w:val="none" w:sz="0" w:space="0" w:color="auto"/>
        <w:left w:val="none" w:sz="0" w:space="0" w:color="auto"/>
        <w:bottom w:val="none" w:sz="0" w:space="0" w:color="auto"/>
        <w:right w:val="none" w:sz="0" w:space="0" w:color="auto"/>
      </w:divBdr>
    </w:div>
    <w:div w:id="1227883141">
      <w:bodyDiv w:val="1"/>
      <w:marLeft w:val="0"/>
      <w:marRight w:val="0"/>
      <w:marTop w:val="0"/>
      <w:marBottom w:val="0"/>
      <w:divBdr>
        <w:top w:val="none" w:sz="0" w:space="0" w:color="auto"/>
        <w:left w:val="none" w:sz="0" w:space="0" w:color="auto"/>
        <w:bottom w:val="none" w:sz="0" w:space="0" w:color="auto"/>
        <w:right w:val="none" w:sz="0" w:space="0" w:color="auto"/>
      </w:divBdr>
    </w:div>
    <w:div w:id="1253927259">
      <w:bodyDiv w:val="1"/>
      <w:marLeft w:val="0"/>
      <w:marRight w:val="0"/>
      <w:marTop w:val="0"/>
      <w:marBottom w:val="0"/>
      <w:divBdr>
        <w:top w:val="none" w:sz="0" w:space="0" w:color="auto"/>
        <w:left w:val="none" w:sz="0" w:space="0" w:color="auto"/>
        <w:bottom w:val="none" w:sz="0" w:space="0" w:color="auto"/>
        <w:right w:val="none" w:sz="0" w:space="0" w:color="auto"/>
      </w:divBdr>
    </w:div>
    <w:div w:id="1255744219">
      <w:bodyDiv w:val="1"/>
      <w:marLeft w:val="0"/>
      <w:marRight w:val="0"/>
      <w:marTop w:val="0"/>
      <w:marBottom w:val="0"/>
      <w:divBdr>
        <w:top w:val="none" w:sz="0" w:space="0" w:color="auto"/>
        <w:left w:val="none" w:sz="0" w:space="0" w:color="auto"/>
        <w:bottom w:val="none" w:sz="0" w:space="0" w:color="auto"/>
        <w:right w:val="none" w:sz="0" w:space="0" w:color="auto"/>
      </w:divBdr>
    </w:div>
    <w:div w:id="1259290789">
      <w:bodyDiv w:val="1"/>
      <w:marLeft w:val="0"/>
      <w:marRight w:val="0"/>
      <w:marTop w:val="0"/>
      <w:marBottom w:val="0"/>
      <w:divBdr>
        <w:top w:val="none" w:sz="0" w:space="0" w:color="auto"/>
        <w:left w:val="none" w:sz="0" w:space="0" w:color="auto"/>
        <w:bottom w:val="none" w:sz="0" w:space="0" w:color="auto"/>
        <w:right w:val="none" w:sz="0" w:space="0" w:color="auto"/>
      </w:divBdr>
    </w:div>
    <w:div w:id="1302732886">
      <w:bodyDiv w:val="1"/>
      <w:marLeft w:val="0"/>
      <w:marRight w:val="0"/>
      <w:marTop w:val="0"/>
      <w:marBottom w:val="0"/>
      <w:divBdr>
        <w:top w:val="none" w:sz="0" w:space="0" w:color="auto"/>
        <w:left w:val="none" w:sz="0" w:space="0" w:color="auto"/>
        <w:bottom w:val="none" w:sz="0" w:space="0" w:color="auto"/>
        <w:right w:val="none" w:sz="0" w:space="0" w:color="auto"/>
      </w:divBdr>
    </w:div>
    <w:div w:id="1323003120">
      <w:bodyDiv w:val="1"/>
      <w:marLeft w:val="0"/>
      <w:marRight w:val="0"/>
      <w:marTop w:val="0"/>
      <w:marBottom w:val="0"/>
      <w:divBdr>
        <w:top w:val="none" w:sz="0" w:space="0" w:color="auto"/>
        <w:left w:val="none" w:sz="0" w:space="0" w:color="auto"/>
        <w:bottom w:val="none" w:sz="0" w:space="0" w:color="auto"/>
        <w:right w:val="none" w:sz="0" w:space="0" w:color="auto"/>
      </w:divBdr>
    </w:div>
    <w:div w:id="1330713742">
      <w:bodyDiv w:val="1"/>
      <w:marLeft w:val="0"/>
      <w:marRight w:val="0"/>
      <w:marTop w:val="0"/>
      <w:marBottom w:val="0"/>
      <w:divBdr>
        <w:top w:val="none" w:sz="0" w:space="0" w:color="auto"/>
        <w:left w:val="none" w:sz="0" w:space="0" w:color="auto"/>
        <w:bottom w:val="none" w:sz="0" w:space="0" w:color="auto"/>
        <w:right w:val="none" w:sz="0" w:space="0" w:color="auto"/>
      </w:divBdr>
    </w:div>
    <w:div w:id="1341010686">
      <w:bodyDiv w:val="1"/>
      <w:marLeft w:val="0"/>
      <w:marRight w:val="0"/>
      <w:marTop w:val="0"/>
      <w:marBottom w:val="0"/>
      <w:divBdr>
        <w:top w:val="none" w:sz="0" w:space="0" w:color="auto"/>
        <w:left w:val="none" w:sz="0" w:space="0" w:color="auto"/>
        <w:bottom w:val="none" w:sz="0" w:space="0" w:color="auto"/>
        <w:right w:val="none" w:sz="0" w:space="0" w:color="auto"/>
      </w:divBdr>
    </w:div>
    <w:div w:id="1345088636">
      <w:bodyDiv w:val="1"/>
      <w:marLeft w:val="0"/>
      <w:marRight w:val="0"/>
      <w:marTop w:val="0"/>
      <w:marBottom w:val="0"/>
      <w:divBdr>
        <w:top w:val="none" w:sz="0" w:space="0" w:color="auto"/>
        <w:left w:val="none" w:sz="0" w:space="0" w:color="auto"/>
        <w:bottom w:val="none" w:sz="0" w:space="0" w:color="auto"/>
        <w:right w:val="none" w:sz="0" w:space="0" w:color="auto"/>
      </w:divBdr>
    </w:div>
    <w:div w:id="1348286740">
      <w:bodyDiv w:val="1"/>
      <w:marLeft w:val="0"/>
      <w:marRight w:val="0"/>
      <w:marTop w:val="0"/>
      <w:marBottom w:val="0"/>
      <w:divBdr>
        <w:top w:val="none" w:sz="0" w:space="0" w:color="auto"/>
        <w:left w:val="none" w:sz="0" w:space="0" w:color="auto"/>
        <w:bottom w:val="none" w:sz="0" w:space="0" w:color="auto"/>
        <w:right w:val="none" w:sz="0" w:space="0" w:color="auto"/>
      </w:divBdr>
    </w:div>
    <w:div w:id="1349871828">
      <w:bodyDiv w:val="1"/>
      <w:marLeft w:val="0"/>
      <w:marRight w:val="0"/>
      <w:marTop w:val="0"/>
      <w:marBottom w:val="0"/>
      <w:divBdr>
        <w:top w:val="none" w:sz="0" w:space="0" w:color="auto"/>
        <w:left w:val="none" w:sz="0" w:space="0" w:color="auto"/>
        <w:bottom w:val="none" w:sz="0" w:space="0" w:color="auto"/>
        <w:right w:val="none" w:sz="0" w:space="0" w:color="auto"/>
      </w:divBdr>
    </w:div>
    <w:div w:id="1367026394">
      <w:bodyDiv w:val="1"/>
      <w:marLeft w:val="0"/>
      <w:marRight w:val="0"/>
      <w:marTop w:val="0"/>
      <w:marBottom w:val="0"/>
      <w:divBdr>
        <w:top w:val="none" w:sz="0" w:space="0" w:color="auto"/>
        <w:left w:val="none" w:sz="0" w:space="0" w:color="auto"/>
        <w:bottom w:val="none" w:sz="0" w:space="0" w:color="auto"/>
        <w:right w:val="none" w:sz="0" w:space="0" w:color="auto"/>
      </w:divBdr>
    </w:div>
    <w:div w:id="1370689478">
      <w:bodyDiv w:val="1"/>
      <w:marLeft w:val="0"/>
      <w:marRight w:val="0"/>
      <w:marTop w:val="0"/>
      <w:marBottom w:val="0"/>
      <w:divBdr>
        <w:top w:val="none" w:sz="0" w:space="0" w:color="auto"/>
        <w:left w:val="none" w:sz="0" w:space="0" w:color="auto"/>
        <w:bottom w:val="none" w:sz="0" w:space="0" w:color="auto"/>
        <w:right w:val="none" w:sz="0" w:space="0" w:color="auto"/>
      </w:divBdr>
    </w:div>
    <w:div w:id="1375035937">
      <w:bodyDiv w:val="1"/>
      <w:marLeft w:val="0"/>
      <w:marRight w:val="0"/>
      <w:marTop w:val="0"/>
      <w:marBottom w:val="0"/>
      <w:divBdr>
        <w:top w:val="none" w:sz="0" w:space="0" w:color="auto"/>
        <w:left w:val="none" w:sz="0" w:space="0" w:color="auto"/>
        <w:bottom w:val="none" w:sz="0" w:space="0" w:color="auto"/>
        <w:right w:val="none" w:sz="0" w:space="0" w:color="auto"/>
      </w:divBdr>
    </w:div>
    <w:div w:id="1378504844">
      <w:bodyDiv w:val="1"/>
      <w:marLeft w:val="0"/>
      <w:marRight w:val="0"/>
      <w:marTop w:val="0"/>
      <w:marBottom w:val="0"/>
      <w:divBdr>
        <w:top w:val="none" w:sz="0" w:space="0" w:color="auto"/>
        <w:left w:val="none" w:sz="0" w:space="0" w:color="auto"/>
        <w:bottom w:val="none" w:sz="0" w:space="0" w:color="auto"/>
        <w:right w:val="none" w:sz="0" w:space="0" w:color="auto"/>
      </w:divBdr>
    </w:div>
    <w:div w:id="1380393770">
      <w:bodyDiv w:val="1"/>
      <w:marLeft w:val="0"/>
      <w:marRight w:val="0"/>
      <w:marTop w:val="0"/>
      <w:marBottom w:val="0"/>
      <w:divBdr>
        <w:top w:val="none" w:sz="0" w:space="0" w:color="auto"/>
        <w:left w:val="none" w:sz="0" w:space="0" w:color="auto"/>
        <w:bottom w:val="none" w:sz="0" w:space="0" w:color="auto"/>
        <w:right w:val="none" w:sz="0" w:space="0" w:color="auto"/>
      </w:divBdr>
    </w:div>
    <w:div w:id="1386641761">
      <w:bodyDiv w:val="1"/>
      <w:marLeft w:val="0"/>
      <w:marRight w:val="0"/>
      <w:marTop w:val="0"/>
      <w:marBottom w:val="0"/>
      <w:divBdr>
        <w:top w:val="none" w:sz="0" w:space="0" w:color="auto"/>
        <w:left w:val="none" w:sz="0" w:space="0" w:color="auto"/>
        <w:bottom w:val="none" w:sz="0" w:space="0" w:color="auto"/>
        <w:right w:val="none" w:sz="0" w:space="0" w:color="auto"/>
      </w:divBdr>
    </w:div>
    <w:div w:id="1394040715">
      <w:bodyDiv w:val="1"/>
      <w:marLeft w:val="0"/>
      <w:marRight w:val="0"/>
      <w:marTop w:val="0"/>
      <w:marBottom w:val="0"/>
      <w:divBdr>
        <w:top w:val="none" w:sz="0" w:space="0" w:color="auto"/>
        <w:left w:val="none" w:sz="0" w:space="0" w:color="auto"/>
        <w:bottom w:val="none" w:sz="0" w:space="0" w:color="auto"/>
        <w:right w:val="none" w:sz="0" w:space="0" w:color="auto"/>
      </w:divBdr>
    </w:div>
    <w:div w:id="1394308979">
      <w:bodyDiv w:val="1"/>
      <w:marLeft w:val="0"/>
      <w:marRight w:val="0"/>
      <w:marTop w:val="0"/>
      <w:marBottom w:val="0"/>
      <w:divBdr>
        <w:top w:val="none" w:sz="0" w:space="0" w:color="auto"/>
        <w:left w:val="none" w:sz="0" w:space="0" w:color="auto"/>
        <w:bottom w:val="none" w:sz="0" w:space="0" w:color="auto"/>
        <w:right w:val="none" w:sz="0" w:space="0" w:color="auto"/>
      </w:divBdr>
    </w:div>
    <w:div w:id="1406534746">
      <w:bodyDiv w:val="1"/>
      <w:marLeft w:val="0"/>
      <w:marRight w:val="0"/>
      <w:marTop w:val="0"/>
      <w:marBottom w:val="0"/>
      <w:divBdr>
        <w:top w:val="none" w:sz="0" w:space="0" w:color="auto"/>
        <w:left w:val="none" w:sz="0" w:space="0" w:color="auto"/>
        <w:bottom w:val="none" w:sz="0" w:space="0" w:color="auto"/>
        <w:right w:val="none" w:sz="0" w:space="0" w:color="auto"/>
      </w:divBdr>
    </w:div>
    <w:div w:id="1415930411">
      <w:bodyDiv w:val="1"/>
      <w:marLeft w:val="0"/>
      <w:marRight w:val="0"/>
      <w:marTop w:val="0"/>
      <w:marBottom w:val="0"/>
      <w:divBdr>
        <w:top w:val="none" w:sz="0" w:space="0" w:color="auto"/>
        <w:left w:val="none" w:sz="0" w:space="0" w:color="auto"/>
        <w:bottom w:val="none" w:sz="0" w:space="0" w:color="auto"/>
        <w:right w:val="none" w:sz="0" w:space="0" w:color="auto"/>
      </w:divBdr>
    </w:div>
    <w:div w:id="1419324654">
      <w:bodyDiv w:val="1"/>
      <w:marLeft w:val="0"/>
      <w:marRight w:val="0"/>
      <w:marTop w:val="0"/>
      <w:marBottom w:val="0"/>
      <w:divBdr>
        <w:top w:val="none" w:sz="0" w:space="0" w:color="auto"/>
        <w:left w:val="none" w:sz="0" w:space="0" w:color="auto"/>
        <w:bottom w:val="none" w:sz="0" w:space="0" w:color="auto"/>
        <w:right w:val="none" w:sz="0" w:space="0" w:color="auto"/>
      </w:divBdr>
    </w:div>
    <w:div w:id="1421027748">
      <w:bodyDiv w:val="1"/>
      <w:marLeft w:val="0"/>
      <w:marRight w:val="0"/>
      <w:marTop w:val="0"/>
      <w:marBottom w:val="0"/>
      <w:divBdr>
        <w:top w:val="none" w:sz="0" w:space="0" w:color="auto"/>
        <w:left w:val="none" w:sz="0" w:space="0" w:color="auto"/>
        <w:bottom w:val="none" w:sz="0" w:space="0" w:color="auto"/>
        <w:right w:val="none" w:sz="0" w:space="0" w:color="auto"/>
      </w:divBdr>
    </w:div>
    <w:div w:id="1423407270">
      <w:bodyDiv w:val="1"/>
      <w:marLeft w:val="0"/>
      <w:marRight w:val="0"/>
      <w:marTop w:val="0"/>
      <w:marBottom w:val="0"/>
      <w:divBdr>
        <w:top w:val="none" w:sz="0" w:space="0" w:color="auto"/>
        <w:left w:val="none" w:sz="0" w:space="0" w:color="auto"/>
        <w:bottom w:val="none" w:sz="0" w:space="0" w:color="auto"/>
        <w:right w:val="none" w:sz="0" w:space="0" w:color="auto"/>
      </w:divBdr>
      <w:divsChild>
        <w:div w:id="54596562">
          <w:marLeft w:val="0"/>
          <w:marRight w:val="0"/>
          <w:marTop w:val="0"/>
          <w:marBottom w:val="405"/>
          <w:divBdr>
            <w:top w:val="none" w:sz="0" w:space="0" w:color="auto"/>
            <w:left w:val="none" w:sz="0" w:space="0" w:color="auto"/>
            <w:bottom w:val="none" w:sz="0" w:space="0" w:color="auto"/>
            <w:right w:val="none" w:sz="0" w:space="0" w:color="auto"/>
          </w:divBdr>
          <w:divsChild>
            <w:div w:id="365522665">
              <w:marLeft w:val="0"/>
              <w:marRight w:val="0"/>
              <w:marTop w:val="0"/>
              <w:marBottom w:val="0"/>
              <w:divBdr>
                <w:top w:val="none" w:sz="0" w:space="0" w:color="auto"/>
                <w:left w:val="none" w:sz="0" w:space="0" w:color="auto"/>
                <w:bottom w:val="none" w:sz="0" w:space="0" w:color="auto"/>
                <w:right w:val="none" w:sz="0" w:space="0" w:color="auto"/>
              </w:divBdr>
              <w:divsChild>
                <w:div w:id="1953004663">
                  <w:marLeft w:val="0"/>
                  <w:marRight w:val="0"/>
                  <w:marTop w:val="0"/>
                  <w:marBottom w:val="0"/>
                  <w:divBdr>
                    <w:top w:val="none" w:sz="0" w:space="0" w:color="auto"/>
                    <w:left w:val="none" w:sz="0" w:space="0" w:color="auto"/>
                    <w:bottom w:val="none" w:sz="0" w:space="0" w:color="auto"/>
                    <w:right w:val="none" w:sz="0" w:space="0" w:color="auto"/>
                  </w:divBdr>
                  <w:divsChild>
                    <w:div w:id="1554927244">
                      <w:marLeft w:val="0"/>
                      <w:marRight w:val="0"/>
                      <w:marTop w:val="0"/>
                      <w:marBottom w:val="0"/>
                      <w:divBdr>
                        <w:top w:val="none" w:sz="0" w:space="0" w:color="auto"/>
                        <w:left w:val="none" w:sz="0" w:space="0" w:color="auto"/>
                        <w:bottom w:val="none" w:sz="0" w:space="0" w:color="auto"/>
                        <w:right w:val="none" w:sz="0" w:space="0" w:color="auto"/>
                      </w:divBdr>
                      <w:divsChild>
                        <w:div w:id="14121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4050">
      <w:bodyDiv w:val="1"/>
      <w:marLeft w:val="0"/>
      <w:marRight w:val="0"/>
      <w:marTop w:val="0"/>
      <w:marBottom w:val="0"/>
      <w:divBdr>
        <w:top w:val="none" w:sz="0" w:space="0" w:color="auto"/>
        <w:left w:val="none" w:sz="0" w:space="0" w:color="auto"/>
        <w:bottom w:val="none" w:sz="0" w:space="0" w:color="auto"/>
        <w:right w:val="none" w:sz="0" w:space="0" w:color="auto"/>
      </w:divBdr>
    </w:div>
    <w:div w:id="1444349406">
      <w:bodyDiv w:val="1"/>
      <w:marLeft w:val="0"/>
      <w:marRight w:val="0"/>
      <w:marTop w:val="0"/>
      <w:marBottom w:val="0"/>
      <w:divBdr>
        <w:top w:val="none" w:sz="0" w:space="0" w:color="auto"/>
        <w:left w:val="none" w:sz="0" w:space="0" w:color="auto"/>
        <w:bottom w:val="none" w:sz="0" w:space="0" w:color="auto"/>
        <w:right w:val="none" w:sz="0" w:space="0" w:color="auto"/>
      </w:divBdr>
    </w:div>
    <w:div w:id="1445424802">
      <w:bodyDiv w:val="1"/>
      <w:marLeft w:val="0"/>
      <w:marRight w:val="0"/>
      <w:marTop w:val="0"/>
      <w:marBottom w:val="0"/>
      <w:divBdr>
        <w:top w:val="none" w:sz="0" w:space="0" w:color="auto"/>
        <w:left w:val="none" w:sz="0" w:space="0" w:color="auto"/>
        <w:bottom w:val="none" w:sz="0" w:space="0" w:color="auto"/>
        <w:right w:val="none" w:sz="0" w:space="0" w:color="auto"/>
      </w:divBdr>
    </w:div>
    <w:div w:id="1466896350">
      <w:bodyDiv w:val="1"/>
      <w:marLeft w:val="0"/>
      <w:marRight w:val="0"/>
      <w:marTop w:val="0"/>
      <w:marBottom w:val="0"/>
      <w:divBdr>
        <w:top w:val="none" w:sz="0" w:space="0" w:color="auto"/>
        <w:left w:val="none" w:sz="0" w:space="0" w:color="auto"/>
        <w:bottom w:val="none" w:sz="0" w:space="0" w:color="auto"/>
        <w:right w:val="none" w:sz="0" w:space="0" w:color="auto"/>
      </w:divBdr>
    </w:div>
    <w:div w:id="1482236457">
      <w:bodyDiv w:val="1"/>
      <w:marLeft w:val="0"/>
      <w:marRight w:val="0"/>
      <w:marTop w:val="0"/>
      <w:marBottom w:val="0"/>
      <w:divBdr>
        <w:top w:val="none" w:sz="0" w:space="0" w:color="auto"/>
        <w:left w:val="none" w:sz="0" w:space="0" w:color="auto"/>
        <w:bottom w:val="none" w:sz="0" w:space="0" w:color="auto"/>
        <w:right w:val="none" w:sz="0" w:space="0" w:color="auto"/>
      </w:divBdr>
    </w:div>
    <w:div w:id="1494758386">
      <w:bodyDiv w:val="1"/>
      <w:marLeft w:val="0"/>
      <w:marRight w:val="0"/>
      <w:marTop w:val="0"/>
      <w:marBottom w:val="0"/>
      <w:divBdr>
        <w:top w:val="none" w:sz="0" w:space="0" w:color="auto"/>
        <w:left w:val="none" w:sz="0" w:space="0" w:color="auto"/>
        <w:bottom w:val="none" w:sz="0" w:space="0" w:color="auto"/>
        <w:right w:val="none" w:sz="0" w:space="0" w:color="auto"/>
      </w:divBdr>
    </w:div>
    <w:div w:id="1501962332">
      <w:bodyDiv w:val="1"/>
      <w:marLeft w:val="0"/>
      <w:marRight w:val="0"/>
      <w:marTop w:val="0"/>
      <w:marBottom w:val="0"/>
      <w:divBdr>
        <w:top w:val="none" w:sz="0" w:space="0" w:color="auto"/>
        <w:left w:val="none" w:sz="0" w:space="0" w:color="auto"/>
        <w:bottom w:val="none" w:sz="0" w:space="0" w:color="auto"/>
        <w:right w:val="none" w:sz="0" w:space="0" w:color="auto"/>
      </w:divBdr>
    </w:div>
    <w:div w:id="1505242280">
      <w:bodyDiv w:val="1"/>
      <w:marLeft w:val="0"/>
      <w:marRight w:val="0"/>
      <w:marTop w:val="0"/>
      <w:marBottom w:val="0"/>
      <w:divBdr>
        <w:top w:val="none" w:sz="0" w:space="0" w:color="auto"/>
        <w:left w:val="none" w:sz="0" w:space="0" w:color="auto"/>
        <w:bottom w:val="none" w:sz="0" w:space="0" w:color="auto"/>
        <w:right w:val="none" w:sz="0" w:space="0" w:color="auto"/>
      </w:divBdr>
    </w:div>
    <w:div w:id="1506436011">
      <w:bodyDiv w:val="1"/>
      <w:marLeft w:val="0"/>
      <w:marRight w:val="0"/>
      <w:marTop w:val="0"/>
      <w:marBottom w:val="0"/>
      <w:divBdr>
        <w:top w:val="none" w:sz="0" w:space="0" w:color="auto"/>
        <w:left w:val="none" w:sz="0" w:space="0" w:color="auto"/>
        <w:bottom w:val="none" w:sz="0" w:space="0" w:color="auto"/>
        <w:right w:val="none" w:sz="0" w:space="0" w:color="auto"/>
      </w:divBdr>
    </w:div>
    <w:div w:id="1512528771">
      <w:bodyDiv w:val="1"/>
      <w:marLeft w:val="0"/>
      <w:marRight w:val="0"/>
      <w:marTop w:val="0"/>
      <w:marBottom w:val="0"/>
      <w:divBdr>
        <w:top w:val="none" w:sz="0" w:space="0" w:color="auto"/>
        <w:left w:val="none" w:sz="0" w:space="0" w:color="auto"/>
        <w:bottom w:val="none" w:sz="0" w:space="0" w:color="auto"/>
        <w:right w:val="none" w:sz="0" w:space="0" w:color="auto"/>
      </w:divBdr>
    </w:div>
    <w:div w:id="1520002981">
      <w:bodyDiv w:val="1"/>
      <w:marLeft w:val="0"/>
      <w:marRight w:val="0"/>
      <w:marTop w:val="0"/>
      <w:marBottom w:val="0"/>
      <w:divBdr>
        <w:top w:val="none" w:sz="0" w:space="0" w:color="auto"/>
        <w:left w:val="none" w:sz="0" w:space="0" w:color="auto"/>
        <w:bottom w:val="none" w:sz="0" w:space="0" w:color="auto"/>
        <w:right w:val="none" w:sz="0" w:space="0" w:color="auto"/>
      </w:divBdr>
      <w:divsChild>
        <w:div w:id="550653837">
          <w:marLeft w:val="0"/>
          <w:marRight w:val="0"/>
          <w:marTop w:val="0"/>
          <w:marBottom w:val="450"/>
          <w:divBdr>
            <w:top w:val="none" w:sz="0" w:space="0" w:color="auto"/>
            <w:left w:val="none" w:sz="0" w:space="0" w:color="auto"/>
            <w:bottom w:val="none" w:sz="0" w:space="0" w:color="auto"/>
            <w:right w:val="none" w:sz="0" w:space="0" w:color="auto"/>
          </w:divBdr>
          <w:divsChild>
            <w:div w:id="745692711">
              <w:marLeft w:val="0"/>
              <w:marRight w:val="0"/>
              <w:marTop w:val="0"/>
              <w:marBottom w:val="0"/>
              <w:divBdr>
                <w:top w:val="none" w:sz="0" w:space="0" w:color="auto"/>
                <w:left w:val="none" w:sz="0" w:space="0" w:color="auto"/>
                <w:bottom w:val="none" w:sz="0" w:space="0" w:color="auto"/>
                <w:right w:val="none" w:sz="0" w:space="0" w:color="auto"/>
              </w:divBdr>
              <w:divsChild>
                <w:div w:id="408381385">
                  <w:marLeft w:val="0"/>
                  <w:marRight w:val="0"/>
                  <w:marTop w:val="0"/>
                  <w:marBottom w:val="0"/>
                  <w:divBdr>
                    <w:top w:val="none" w:sz="0" w:space="0" w:color="auto"/>
                    <w:left w:val="none" w:sz="0" w:space="0" w:color="auto"/>
                    <w:bottom w:val="none" w:sz="0" w:space="0" w:color="auto"/>
                    <w:right w:val="none" w:sz="0" w:space="0" w:color="auto"/>
                  </w:divBdr>
                  <w:divsChild>
                    <w:div w:id="258687024">
                      <w:marLeft w:val="0"/>
                      <w:marRight w:val="0"/>
                      <w:marTop w:val="0"/>
                      <w:marBottom w:val="0"/>
                      <w:divBdr>
                        <w:top w:val="none" w:sz="0" w:space="0" w:color="auto"/>
                        <w:left w:val="none" w:sz="0" w:space="0" w:color="auto"/>
                        <w:bottom w:val="none" w:sz="0" w:space="0" w:color="auto"/>
                        <w:right w:val="none" w:sz="0" w:space="0" w:color="auto"/>
                      </w:divBdr>
                      <w:divsChild>
                        <w:div w:id="2131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67449">
      <w:bodyDiv w:val="1"/>
      <w:marLeft w:val="0"/>
      <w:marRight w:val="0"/>
      <w:marTop w:val="0"/>
      <w:marBottom w:val="0"/>
      <w:divBdr>
        <w:top w:val="none" w:sz="0" w:space="0" w:color="auto"/>
        <w:left w:val="none" w:sz="0" w:space="0" w:color="auto"/>
        <w:bottom w:val="none" w:sz="0" w:space="0" w:color="auto"/>
        <w:right w:val="none" w:sz="0" w:space="0" w:color="auto"/>
      </w:divBdr>
    </w:div>
    <w:div w:id="1528594021">
      <w:bodyDiv w:val="1"/>
      <w:marLeft w:val="0"/>
      <w:marRight w:val="0"/>
      <w:marTop w:val="0"/>
      <w:marBottom w:val="0"/>
      <w:divBdr>
        <w:top w:val="none" w:sz="0" w:space="0" w:color="auto"/>
        <w:left w:val="none" w:sz="0" w:space="0" w:color="auto"/>
        <w:bottom w:val="none" w:sz="0" w:space="0" w:color="auto"/>
        <w:right w:val="none" w:sz="0" w:space="0" w:color="auto"/>
      </w:divBdr>
    </w:div>
    <w:div w:id="1540119489">
      <w:bodyDiv w:val="1"/>
      <w:marLeft w:val="0"/>
      <w:marRight w:val="0"/>
      <w:marTop w:val="0"/>
      <w:marBottom w:val="0"/>
      <w:divBdr>
        <w:top w:val="none" w:sz="0" w:space="0" w:color="auto"/>
        <w:left w:val="none" w:sz="0" w:space="0" w:color="auto"/>
        <w:bottom w:val="none" w:sz="0" w:space="0" w:color="auto"/>
        <w:right w:val="none" w:sz="0" w:space="0" w:color="auto"/>
      </w:divBdr>
    </w:div>
    <w:div w:id="1555311911">
      <w:bodyDiv w:val="1"/>
      <w:marLeft w:val="0"/>
      <w:marRight w:val="0"/>
      <w:marTop w:val="0"/>
      <w:marBottom w:val="0"/>
      <w:divBdr>
        <w:top w:val="none" w:sz="0" w:space="0" w:color="auto"/>
        <w:left w:val="none" w:sz="0" w:space="0" w:color="auto"/>
        <w:bottom w:val="none" w:sz="0" w:space="0" w:color="auto"/>
        <w:right w:val="none" w:sz="0" w:space="0" w:color="auto"/>
      </w:divBdr>
    </w:div>
    <w:div w:id="1562642522">
      <w:bodyDiv w:val="1"/>
      <w:marLeft w:val="0"/>
      <w:marRight w:val="0"/>
      <w:marTop w:val="0"/>
      <w:marBottom w:val="0"/>
      <w:divBdr>
        <w:top w:val="none" w:sz="0" w:space="0" w:color="auto"/>
        <w:left w:val="none" w:sz="0" w:space="0" w:color="auto"/>
        <w:bottom w:val="none" w:sz="0" w:space="0" w:color="auto"/>
        <w:right w:val="none" w:sz="0" w:space="0" w:color="auto"/>
      </w:divBdr>
    </w:div>
    <w:div w:id="1567453138">
      <w:bodyDiv w:val="1"/>
      <w:marLeft w:val="0"/>
      <w:marRight w:val="0"/>
      <w:marTop w:val="0"/>
      <w:marBottom w:val="0"/>
      <w:divBdr>
        <w:top w:val="none" w:sz="0" w:space="0" w:color="auto"/>
        <w:left w:val="none" w:sz="0" w:space="0" w:color="auto"/>
        <w:bottom w:val="none" w:sz="0" w:space="0" w:color="auto"/>
        <w:right w:val="none" w:sz="0" w:space="0" w:color="auto"/>
      </w:divBdr>
    </w:div>
    <w:div w:id="1568419661">
      <w:bodyDiv w:val="1"/>
      <w:marLeft w:val="0"/>
      <w:marRight w:val="0"/>
      <w:marTop w:val="0"/>
      <w:marBottom w:val="0"/>
      <w:divBdr>
        <w:top w:val="none" w:sz="0" w:space="0" w:color="auto"/>
        <w:left w:val="none" w:sz="0" w:space="0" w:color="auto"/>
        <w:bottom w:val="none" w:sz="0" w:space="0" w:color="auto"/>
        <w:right w:val="none" w:sz="0" w:space="0" w:color="auto"/>
      </w:divBdr>
    </w:div>
    <w:div w:id="1587609662">
      <w:bodyDiv w:val="1"/>
      <w:marLeft w:val="0"/>
      <w:marRight w:val="0"/>
      <w:marTop w:val="0"/>
      <w:marBottom w:val="0"/>
      <w:divBdr>
        <w:top w:val="none" w:sz="0" w:space="0" w:color="auto"/>
        <w:left w:val="none" w:sz="0" w:space="0" w:color="auto"/>
        <w:bottom w:val="none" w:sz="0" w:space="0" w:color="auto"/>
        <w:right w:val="none" w:sz="0" w:space="0" w:color="auto"/>
      </w:divBdr>
    </w:div>
    <w:div w:id="1591304956">
      <w:bodyDiv w:val="1"/>
      <w:marLeft w:val="0"/>
      <w:marRight w:val="0"/>
      <w:marTop w:val="0"/>
      <w:marBottom w:val="0"/>
      <w:divBdr>
        <w:top w:val="none" w:sz="0" w:space="0" w:color="auto"/>
        <w:left w:val="none" w:sz="0" w:space="0" w:color="auto"/>
        <w:bottom w:val="none" w:sz="0" w:space="0" w:color="auto"/>
        <w:right w:val="none" w:sz="0" w:space="0" w:color="auto"/>
      </w:divBdr>
    </w:div>
    <w:div w:id="1595286756">
      <w:bodyDiv w:val="1"/>
      <w:marLeft w:val="0"/>
      <w:marRight w:val="0"/>
      <w:marTop w:val="0"/>
      <w:marBottom w:val="0"/>
      <w:divBdr>
        <w:top w:val="none" w:sz="0" w:space="0" w:color="auto"/>
        <w:left w:val="none" w:sz="0" w:space="0" w:color="auto"/>
        <w:bottom w:val="none" w:sz="0" w:space="0" w:color="auto"/>
        <w:right w:val="none" w:sz="0" w:space="0" w:color="auto"/>
      </w:divBdr>
    </w:div>
    <w:div w:id="1625385034">
      <w:bodyDiv w:val="1"/>
      <w:marLeft w:val="0"/>
      <w:marRight w:val="0"/>
      <w:marTop w:val="0"/>
      <w:marBottom w:val="0"/>
      <w:divBdr>
        <w:top w:val="none" w:sz="0" w:space="0" w:color="auto"/>
        <w:left w:val="none" w:sz="0" w:space="0" w:color="auto"/>
        <w:bottom w:val="none" w:sz="0" w:space="0" w:color="auto"/>
        <w:right w:val="none" w:sz="0" w:space="0" w:color="auto"/>
      </w:divBdr>
    </w:div>
    <w:div w:id="1626109533">
      <w:bodyDiv w:val="1"/>
      <w:marLeft w:val="0"/>
      <w:marRight w:val="0"/>
      <w:marTop w:val="0"/>
      <w:marBottom w:val="0"/>
      <w:divBdr>
        <w:top w:val="none" w:sz="0" w:space="0" w:color="auto"/>
        <w:left w:val="none" w:sz="0" w:space="0" w:color="auto"/>
        <w:bottom w:val="none" w:sz="0" w:space="0" w:color="auto"/>
        <w:right w:val="none" w:sz="0" w:space="0" w:color="auto"/>
      </w:divBdr>
    </w:div>
    <w:div w:id="1635521063">
      <w:bodyDiv w:val="1"/>
      <w:marLeft w:val="0"/>
      <w:marRight w:val="0"/>
      <w:marTop w:val="0"/>
      <w:marBottom w:val="0"/>
      <w:divBdr>
        <w:top w:val="none" w:sz="0" w:space="0" w:color="auto"/>
        <w:left w:val="none" w:sz="0" w:space="0" w:color="auto"/>
        <w:bottom w:val="none" w:sz="0" w:space="0" w:color="auto"/>
        <w:right w:val="none" w:sz="0" w:space="0" w:color="auto"/>
      </w:divBdr>
    </w:div>
    <w:div w:id="1637681277">
      <w:bodyDiv w:val="1"/>
      <w:marLeft w:val="0"/>
      <w:marRight w:val="0"/>
      <w:marTop w:val="0"/>
      <w:marBottom w:val="0"/>
      <w:divBdr>
        <w:top w:val="none" w:sz="0" w:space="0" w:color="auto"/>
        <w:left w:val="none" w:sz="0" w:space="0" w:color="auto"/>
        <w:bottom w:val="none" w:sz="0" w:space="0" w:color="auto"/>
        <w:right w:val="none" w:sz="0" w:space="0" w:color="auto"/>
      </w:divBdr>
    </w:div>
    <w:div w:id="1638142998">
      <w:bodyDiv w:val="1"/>
      <w:marLeft w:val="0"/>
      <w:marRight w:val="0"/>
      <w:marTop w:val="0"/>
      <w:marBottom w:val="0"/>
      <w:divBdr>
        <w:top w:val="none" w:sz="0" w:space="0" w:color="auto"/>
        <w:left w:val="none" w:sz="0" w:space="0" w:color="auto"/>
        <w:bottom w:val="none" w:sz="0" w:space="0" w:color="auto"/>
        <w:right w:val="none" w:sz="0" w:space="0" w:color="auto"/>
      </w:divBdr>
    </w:div>
    <w:div w:id="1641299519">
      <w:bodyDiv w:val="1"/>
      <w:marLeft w:val="0"/>
      <w:marRight w:val="0"/>
      <w:marTop w:val="0"/>
      <w:marBottom w:val="0"/>
      <w:divBdr>
        <w:top w:val="none" w:sz="0" w:space="0" w:color="auto"/>
        <w:left w:val="none" w:sz="0" w:space="0" w:color="auto"/>
        <w:bottom w:val="none" w:sz="0" w:space="0" w:color="auto"/>
        <w:right w:val="none" w:sz="0" w:space="0" w:color="auto"/>
      </w:divBdr>
    </w:div>
    <w:div w:id="1655990774">
      <w:bodyDiv w:val="1"/>
      <w:marLeft w:val="0"/>
      <w:marRight w:val="0"/>
      <w:marTop w:val="0"/>
      <w:marBottom w:val="0"/>
      <w:divBdr>
        <w:top w:val="none" w:sz="0" w:space="0" w:color="auto"/>
        <w:left w:val="none" w:sz="0" w:space="0" w:color="auto"/>
        <w:bottom w:val="none" w:sz="0" w:space="0" w:color="auto"/>
        <w:right w:val="none" w:sz="0" w:space="0" w:color="auto"/>
      </w:divBdr>
    </w:div>
    <w:div w:id="1667976112">
      <w:bodyDiv w:val="1"/>
      <w:marLeft w:val="0"/>
      <w:marRight w:val="0"/>
      <w:marTop w:val="0"/>
      <w:marBottom w:val="0"/>
      <w:divBdr>
        <w:top w:val="none" w:sz="0" w:space="0" w:color="auto"/>
        <w:left w:val="none" w:sz="0" w:space="0" w:color="auto"/>
        <w:bottom w:val="none" w:sz="0" w:space="0" w:color="auto"/>
        <w:right w:val="none" w:sz="0" w:space="0" w:color="auto"/>
      </w:divBdr>
    </w:div>
    <w:div w:id="1689942258">
      <w:bodyDiv w:val="1"/>
      <w:marLeft w:val="0"/>
      <w:marRight w:val="0"/>
      <w:marTop w:val="0"/>
      <w:marBottom w:val="0"/>
      <w:divBdr>
        <w:top w:val="none" w:sz="0" w:space="0" w:color="auto"/>
        <w:left w:val="none" w:sz="0" w:space="0" w:color="auto"/>
        <w:bottom w:val="none" w:sz="0" w:space="0" w:color="auto"/>
        <w:right w:val="none" w:sz="0" w:space="0" w:color="auto"/>
      </w:divBdr>
    </w:div>
    <w:div w:id="1697730678">
      <w:bodyDiv w:val="1"/>
      <w:marLeft w:val="0"/>
      <w:marRight w:val="0"/>
      <w:marTop w:val="0"/>
      <w:marBottom w:val="0"/>
      <w:divBdr>
        <w:top w:val="none" w:sz="0" w:space="0" w:color="auto"/>
        <w:left w:val="none" w:sz="0" w:space="0" w:color="auto"/>
        <w:bottom w:val="none" w:sz="0" w:space="0" w:color="auto"/>
        <w:right w:val="none" w:sz="0" w:space="0" w:color="auto"/>
      </w:divBdr>
    </w:div>
    <w:div w:id="1714309429">
      <w:bodyDiv w:val="1"/>
      <w:marLeft w:val="0"/>
      <w:marRight w:val="0"/>
      <w:marTop w:val="0"/>
      <w:marBottom w:val="0"/>
      <w:divBdr>
        <w:top w:val="none" w:sz="0" w:space="0" w:color="auto"/>
        <w:left w:val="none" w:sz="0" w:space="0" w:color="auto"/>
        <w:bottom w:val="none" w:sz="0" w:space="0" w:color="auto"/>
        <w:right w:val="none" w:sz="0" w:space="0" w:color="auto"/>
      </w:divBdr>
    </w:div>
    <w:div w:id="1720548372">
      <w:bodyDiv w:val="1"/>
      <w:marLeft w:val="0"/>
      <w:marRight w:val="0"/>
      <w:marTop w:val="0"/>
      <w:marBottom w:val="0"/>
      <w:divBdr>
        <w:top w:val="none" w:sz="0" w:space="0" w:color="auto"/>
        <w:left w:val="none" w:sz="0" w:space="0" w:color="auto"/>
        <w:bottom w:val="none" w:sz="0" w:space="0" w:color="auto"/>
        <w:right w:val="none" w:sz="0" w:space="0" w:color="auto"/>
      </w:divBdr>
    </w:div>
    <w:div w:id="1720783738">
      <w:bodyDiv w:val="1"/>
      <w:marLeft w:val="0"/>
      <w:marRight w:val="0"/>
      <w:marTop w:val="0"/>
      <w:marBottom w:val="0"/>
      <w:divBdr>
        <w:top w:val="none" w:sz="0" w:space="0" w:color="auto"/>
        <w:left w:val="none" w:sz="0" w:space="0" w:color="auto"/>
        <w:bottom w:val="none" w:sz="0" w:space="0" w:color="auto"/>
        <w:right w:val="none" w:sz="0" w:space="0" w:color="auto"/>
      </w:divBdr>
    </w:div>
    <w:div w:id="1721049359">
      <w:bodyDiv w:val="1"/>
      <w:marLeft w:val="0"/>
      <w:marRight w:val="0"/>
      <w:marTop w:val="0"/>
      <w:marBottom w:val="0"/>
      <w:divBdr>
        <w:top w:val="none" w:sz="0" w:space="0" w:color="auto"/>
        <w:left w:val="none" w:sz="0" w:space="0" w:color="auto"/>
        <w:bottom w:val="none" w:sz="0" w:space="0" w:color="auto"/>
        <w:right w:val="none" w:sz="0" w:space="0" w:color="auto"/>
      </w:divBdr>
    </w:div>
    <w:div w:id="1726835833">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67842565">
      <w:bodyDiv w:val="1"/>
      <w:marLeft w:val="0"/>
      <w:marRight w:val="0"/>
      <w:marTop w:val="0"/>
      <w:marBottom w:val="0"/>
      <w:divBdr>
        <w:top w:val="none" w:sz="0" w:space="0" w:color="auto"/>
        <w:left w:val="none" w:sz="0" w:space="0" w:color="auto"/>
        <w:bottom w:val="none" w:sz="0" w:space="0" w:color="auto"/>
        <w:right w:val="none" w:sz="0" w:space="0" w:color="auto"/>
      </w:divBdr>
    </w:div>
    <w:div w:id="1805923597">
      <w:bodyDiv w:val="1"/>
      <w:marLeft w:val="0"/>
      <w:marRight w:val="0"/>
      <w:marTop w:val="0"/>
      <w:marBottom w:val="0"/>
      <w:divBdr>
        <w:top w:val="none" w:sz="0" w:space="0" w:color="auto"/>
        <w:left w:val="none" w:sz="0" w:space="0" w:color="auto"/>
        <w:bottom w:val="none" w:sz="0" w:space="0" w:color="auto"/>
        <w:right w:val="none" w:sz="0" w:space="0" w:color="auto"/>
      </w:divBdr>
    </w:div>
    <w:div w:id="1816220088">
      <w:bodyDiv w:val="1"/>
      <w:marLeft w:val="0"/>
      <w:marRight w:val="0"/>
      <w:marTop w:val="0"/>
      <w:marBottom w:val="0"/>
      <w:divBdr>
        <w:top w:val="none" w:sz="0" w:space="0" w:color="auto"/>
        <w:left w:val="none" w:sz="0" w:space="0" w:color="auto"/>
        <w:bottom w:val="none" w:sz="0" w:space="0" w:color="auto"/>
        <w:right w:val="none" w:sz="0" w:space="0" w:color="auto"/>
      </w:divBdr>
    </w:div>
    <w:div w:id="1817843733">
      <w:bodyDiv w:val="1"/>
      <w:marLeft w:val="0"/>
      <w:marRight w:val="0"/>
      <w:marTop w:val="0"/>
      <w:marBottom w:val="0"/>
      <w:divBdr>
        <w:top w:val="none" w:sz="0" w:space="0" w:color="auto"/>
        <w:left w:val="none" w:sz="0" w:space="0" w:color="auto"/>
        <w:bottom w:val="none" w:sz="0" w:space="0" w:color="auto"/>
        <w:right w:val="none" w:sz="0" w:space="0" w:color="auto"/>
      </w:divBdr>
    </w:div>
    <w:div w:id="1838230167">
      <w:bodyDiv w:val="1"/>
      <w:marLeft w:val="0"/>
      <w:marRight w:val="0"/>
      <w:marTop w:val="0"/>
      <w:marBottom w:val="0"/>
      <w:divBdr>
        <w:top w:val="none" w:sz="0" w:space="0" w:color="auto"/>
        <w:left w:val="none" w:sz="0" w:space="0" w:color="auto"/>
        <w:bottom w:val="none" w:sz="0" w:space="0" w:color="auto"/>
        <w:right w:val="none" w:sz="0" w:space="0" w:color="auto"/>
      </w:divBdr>
    </w:div>
    <w:div w:id="1866597833">
      <w:bodyDiv w:val="1"/>
      <w:marLeft w:val="0"/>
      <w:marRight w:val="0"/>
      <w:marTop w:val="0"/>
      <w:marBottom w:val="0"/>
      <w:divBdr>
        <w:top w:val="none" w:sz="0" w:space="0" w:color="auto"/>
        <w:left w:val="none" w:sz="0" w:space="0" w:color="auto"/>
        <w:bottom w:val="none" w:sz="0" w:space="0" w:color="auto"/>
        <w:right w:val="none" w:sz="0" w:space="0" w:color="auto"/>
      </w:divBdr>
    </w:div>
    <w:div w:id="1881161788">
      <w:bodyDiv w:val="1"/>
      <w:marLeft w:val="0"/>
      <w:marRight w:val="0"/>
      <w:marTop w:val="0"/>
      <w:marBottom w:val="0"/>
      <w:divBdr>
        <w:top w:val="none" w:sz="0" w:space="0" w:color="auto"/>
        <w:left w:val="none" w:sz="0" w:space="0" w:color="auto"/>
        <w:bottom w:val="none" w:sz="0" w:space="0" w:color="auto"/>
        <w:right w:val="none" w:sz="0" w:space="0" w:color="auto"/>
      </w:divBdr>
    </w:div>
    <w:div w:id="1884251127">
      <w:bodyDiv w:val="1"/>
      <w:marLeft w:val="0"/>
      <w:marRight w:val="0"/>
      <w:marTop w:val="0"/>
      <w:marBottom w:val="0"/>
      <w:divBdr>
        <w:top w:val="none" w:sz="0" w:space="0" w:color="auto"/>
        <w:left w:val="none" w:sz="0" w:space="0" w:color="auto"/>
        <w:bottom w:val="none" w:sz="0" w:space="0" w:color="auto"/>
        <w:right w:val="none" w:sz="0" w:space="0" w:color="auto"/>
      </w:divBdr>
    </w:div>
    <w:div w:id="1891306147">
      <w:bodyDiv w:val="1"/>
      <w:marLeft w:val="0"/>
      <w:marRight w:val="0"/>
      <w:marTop w:val="0"/>
      <w:marBottom w:val="0"/>
      <w:divBdr>
        <w:top w:val="none" w:sz="0" w:space="0" w:color="auto"/>
        <w:left w:val="none" w:sz="0" w:space="0" w:color="auto"/>
        <w:bottom w:val="none" w:sz="0" w:space="0" w:color="auto"/>
        <w:right w:val="none" w:sz="0" w:space="0" w:color="auto"/>
      </w:divBdr>
    </w:div>
    <w:div w:id="1891528589">
      <w:bodyDiv w:val="1"/>
      <w:marLeft w:val="0"/>
      <w:marRight w:val="0"/>
      <w:marTop w:val="0"/>
      <w:marBottom w:val="0"/>
      <w:divBdr>
        <w:top w:val="none" w:sz="0" w:space="0" w:color="auto"/>
        <w:left w:val="none" w:sz="0" w:space="0" w:color="auto"/>
        <w:bottom w:val="none" w:sz="0" w:space="0" w:color="auto"/>
        <w:right w:val="none" w:sz="0" w:space="0" w:color="auto"/>
      </w:divBdr>
    </w:div>
    <w:div w:id="1895700230">
      <w:bodyDiv w:val="1"/>
      <w:marLeft w:val="0"/>
      <w:marRight w:val="0"/>
      <w:marTop w:val="0"/>
      <w:marBottom w:val="0"/>
      <w:divBdr>
        <w:top w:val="none" w:sz="0" w:space="0" w:color="auto"/>
        <w:left w:val="none" w:sz="0" w:space="0" w:color="auto"/>
        <w:bottom w:val="none" w:sz="0" w:space="0" w:color="auto"/>
        <w:right w:val="none" w:sz="0" w:space="0" w:color="auto"/>
      </w:divBdr>
    </w:div>
    <w:div w:id="1911115743">
      <w:bodyDiv w:val="1"/>
      <w:marLeft w:val="0"/>
      <w:marRight w:val="0"/>
      <w:marTop w:val="0"/>
      <w:marBottom w:val="0"/>
      <w:divBdr>
        <w:top w:val="none" w:sz="0" w:space="0" w:color="auto"/>
        <w:left w:val="none" w:sz="0" w:space="0" w:color="auto"/>
        <w:bottom w:val="none" w:sz="0" w:space="0" w:color="auto"/>
        <w:right w:val="none" w:sz="0" w:space="0" w:color="auto"/>
      </w:divBdr>
    </w:div>
    <w:div w:id="1911770889">
      <w:bodyDiv w:val="1"/>
      <w:marLeft w:val="0"/>
      <w:marRight w:val="0"/>
      <w:marTop w:val="0"/>
      <w:marBottom w:val="0"/>
      <w:divBdr>
        <w:top w:val="none" w:sz="0" w:space="0" w:color="auto"/>
        <w:left w:val="none" w:sz="0" w:space="0" w:color="auto"/>
        <w:bottom w:val="none" w:sz="0" w:space="0" w:color="auto"/>
        <w:right w:val="none" w:sz="0" w:space="0" w:color="auto"/>
      </w:divBdr>
    </w:div>
    <w:div w:id="1920476943">
      <w:bodyDiv w:val="1"/>
      <w:marLeft w:val="0"/>
      <w:marRight w:val="0"/>
      <w:marTop w:val="0"/>
      <w:marBottom w:val="0"/>
      <w:divBdr>
        <w:top w:val="none" w:sz="0" w:space="0" w:color="auto"/>
        <w:left w:val="none" w:sz="0" w:space="0" w:color="auto"/>
        <w:bottom w:val="none" w:sz="0" w:space="0" w:color="auto"/>
        <w:right w:val="none" w:sz="0" w:space="0" w:color="auto"/>
      </w:divBdr>
    </w:div>
    <w:div w:id="1923559196">
      <w:bodyDiv w:val="1"/>
      <w:marLeft w:val="0"/>
      <w:marRight w:val="0"/>
      <w:marTop w:val="0"/>
      <w:marBottom w:val="0"/>
      <w:divBdr>
        <w:top w:val="none" w:sz="0" w:space="0" w:color="auto"/>
        <w:left w:val="none" w:sz="0" w:space="0" w:color="auto"/>
        <w:bottom w:val="none" w:sz="0" w:space="0" w:color="auto"/>
        <w:right w:val="none" w:sz="0" w:space="0" w:color="auto"/>
      </w:divBdr>
    </w:div>
    <w:div w:id="1926257178">
      <w:bodyDiv w:val="1"/>
      <w:marLeft w:val="0"/>
      <w:marRight w:val="0"/>
      <w:marTop w:val="0"/>
      <w:marBottom w:val="0"/>
      <w:divBdr>
        <w:top w:val="none" w:sz="0" w:space="0" w:color="auto"/>
        <w:left w:val="none" w:sz="0" w:space="0" w:color="auto"/>
        <w:bottom w:val="none" w:sz="0" w:space="0" w:color="auto"/>
        <w:right w:val="none" w:sz="0" w:space="0" w:color="auto"/>
      </w:divBdr>
    </w:div>
    <w:div w:id="1926453525">
      <w:bodyDiv w:val="1"/>
      <w:marLeft w:val="0"/>
      <w:marRight w:val="0"/>
      <w:marTop w:val="0"/>
      <w:marBottom w:val="0"/>
      <w:divBdr>
        <w:top w:val="none" w:sz="0" w:space="0" w:color="auto"/>
        <w:left w:val="none" w:sz="0" w:space="0" w:color="auto"/>
        <w:bottom w:val="none" w:sz="0" w:space="0" w:color="auto"/>
        <w:right w:val="none" w:sz="0" w:space="0" w:color="auto"/>
      </w:divBdr>
    </w:div>
    <w:div w:id="1940984546">
      <w:bodyDiv w:val="1"/>
      <w:marLeft w:val="0"/>
      <w:marRight w:val="0"/>
      <w:marTop w:val="0"/>
      <w:marBottom w:val="0"/>
      <w:divBdr>
        <w:top w:val="none" w:sz="0" w:space="0" w:color="auto"/>
        <w:left w:val="none" w:sz="0" w:space="0" w:color="auto"/>
        <w:bottom w:val="none" w:sz="0" w:space="0" w:color="auto"/>
        <w:right w:val="none" w:sz="0" w:space="0" w:color="auto"/>
      </w:divBdr>
    </w:div>
    <w:div w:id="1949314483">
      <w:bodyDiv w:val="1"/>
      <w:marLeft w:val="0"/>
      <w:marRight w:val="0"/>
      <w:marTop w:val="0"/>
      <w:marBottom w:val="0"/>
      <w:divBdr>
        <w:top w:val="none" w:sz="0" w:space="0" w:color="auto"/>
        <w:left w:val="none" w:sz="0" w:space="0" w:color="auto"/>
        <w:bottom w:val="none" w:sz="0" w:space="0" w:color="auto"/>
        <w:right w:val="none" w:sz="0" w:space="0" w:color="auto"/>
      </w:divBdr>
    </w:div>
    <w:div w:id="1954750901">
      <w:bodyDiv w:val="1"/>
      <w:marLeft w:val="0"/>
      <w:marRight w:val="0"/>
      <w:marTop w:val="0"/>
      <w:marBottom w:val="0"/>
      <w:divBdr>
        <w:top w:val="none" w:sz="0" w:space="0" w:color="auto"/>
        <w:left w:val="none" w:sz="0" w:space="0" w:color="auto"/>
        <w:bottom w:val="none" w:sz="0" w:space="0" w:color="auto"/>
        <w:right w:val="none" w:sz="0" w:space="0" w:color="auto"/>
      </w:divBdr>
    </w:div>
    <w:div w:id="1956524768">
      <w:bodyDiv w:val="1"/>
      <w:marLeft w:val="0"/>
      <w:marRight w:val="0"/>
      <w:marTop w:val="0"/>
      <w:marBottom w:val="0"/>
      <w:divBdr>
        <w:top w:val="none" w:sz="0" w:space="0" w:color="auto"/>
        <w:left w:val="none" w:sz="0" w:space="0" w:color="auto"/>
        <w:bottom w:val="none" w:sz="0" w:space="0" w:color="auto"/>
        <w:right w:val="none" w:sz="0" w:space="0" w:color="auto"/>
      </w:divBdr>
    </w:div>
    <w:div w:id="1959334820">
      <w:bodyDiv w:val="1"/>
      <w:marLeft w:val="0"/>
      <w:marRight w:val="0"/>
      <w:marTop w:val="0"/>
      <w:marBottom w:val="0"/>
      <w:divBdr>
        <w:top w:val="none" w:sz="0" w:space="0" w:color="auto"/>
        <w:left w:val="none" w:sz="0" w:space="0" w:color="auto"/>
        <w:bottom w:val="none" w:sz="0" w:space="0" w:color="auto"/>
        <w:right w:val="none" w:sz="0" w:space="0" w:color="auto"/>
      </w:divBdr>
    </w:div>
    <w:div w:id="1980987863">
      <w:bodyDiv w:val="1"/>
      <w:marLeft w:val="0"/>
      <w:marRight w:val="0"/>
      <w:marTop w:val="0"/>
      <w:marBottom w:val="0"/>
      <w:divBdr>
        <w:top w:val="none" w:sz="0" w:space="0" w:color="auto"/>
        <w:left w:val="none" w:sz="0" w:space="0" w:color="auto"/>
        <w:bottom w:val="none" w:sz="0" w:space="0" w:color="auto"/>
        <w:right w:val="none" w:sz="0" w:space="0" w:color="auto"/>
      </w:divBdr>
    </w:div>
    <w:div w:id="1985117018">
      <w:bodyDiv w:val="1"/>
      <w:marLeft w:val="0"/>
      <w:marRight w:val="0"/>
      <w:marTop w:val="0"/>
      <w:marBottom w:val="0"/>
      <w:divBdr>
        <w:top w:val="none" w:sz="0" w:space="0" w:color="auto"/>
        <w:left w:val="none" w:sz="0" w:space="0" w:color="auto"/>
        <w:bottom w:val="none" w:sz="0" w:space="0" w:color="auto"/>
        <w:right w:val="none" w:sz="0" w:space="0" w:color="auto"/>
      </w:divBdr>
    </w:div>
    <w:div w:id="1987273875">
      <w:bodyDiv w:val="1"/>
      <w:marLeft w:val="0"/>
      <w:marRight w:val="0"/>
      <w:marTop w:val="0"/>
      <w:marBottom w:val="0"/>
      <w:divBdr>
        <w:top w:val="none" w:sz="0" w:space="0" w:color="auto"/>
        <w:left w:val="none" w:sz="0" w:space="0" w:color="auto"/>
        <w:bottom w:val="none" w:sz="0" w:space="0" w:color="auto"/>
        <w:right w:val="none" w:sz="0" w:space="0" w:color="auto"/>
      </w:divBdr>
    </w:div>
    <w:div w:id="1995639974">
      <w:bodyDiv w:val="1"/>
      <w:marLeft w:val="0"/>
      <w:marRight w:val="0"/>
      <w:marTop w:val="0"/>
      <w:marBottom w:val="0"/>
      <w:divBdr>
        <w:top w:val="none" w:sz="0" w:space="0" w:color="auto"/>
        <w:left w:val="none" w:sz="0" w:space="0" w:color="auto"/>
        <w:bottom w:val="none" w:sz="0" w:space="0" w:color="auto"/>
        <w:right w:val="none" w:sz="0" w:space="0" w:color="auto"/>
      </w:divBdr>
    </w:div>
    <w:div w:id="1999190448">
      <w:bodyDiv w:val="1"/>
      <w:marLeft w:val="0"/>
      <w:marRight w:val="0"/>
      <w:marTop w:val="0"/>
      <w:marBottom w:val="0"/>
      <w:divBdr>
        <w:top w:val="none" w:sz="0" w:space="0" w:color="auto"/>
        <w:left w:val="none" w:sz="0" w:space="0" w:color="auto"/>
        <w:bottom w:val="none" w:sz="0" w:space="0" w:color="auto"/>
        <w:right w:val="none" w:sz="0" w:space="0" w:color="auto"/>
      </w:divBdr>
    </w:div>
    <w:div w:id="2013332102">
      <w:bodyDiv w:val="1"/>
      <w:marLeft w:val="0"/>
      <w:marRight w:val="0"/>
      <w:marTop w:val="0"/>
      <w:marBottom w:val="0"/>
      <w:divBdr>
        <w:top w:val="none" w:sz="0" w:space="0" w:color="auto"/>
        <w:left w:val="none" w:sz="0" w:space="0" w:color="auto"/>
        <w:bottom w:val="none" w:sz="0" w:space="0" w:color="auto"/>
        <w:right w:val="none" w:sz="0" w:space="0" w:color="auto"/>
      </w:divBdr>
    </w:div>
    <w:div w:id="2023243759">
      <w:bodyDiv w:val="1"/>
      <w:marLeft w:val="0"/>
      <w:marRight w:val="0"/>
      <w:marTop w:val="0"/>
      <w:marBottom w:val="0"/>
      <w:divBdr>
        <w:top w:val="none" w:sz="0" w:space="0" w:color="auto"/>
        <w:left w:val="none" w:sz="0" w:space="0" w:color="auto"/>
        <w:bottom w:val="none" w:sz="0" w:space="0" w:color="auto"/>
        <w:right w:val="none" w:sz="0" w:space="0" w:color="auto"/>
      </w:divBdr>
    </w:div>
    <w:div w:id="2032223256">
      <w:bodyDiv w:val="1"/>
      <w:marLeft w:val="0"/>
      <w:marRight w:val="0"/>
      <w:marTop w:val="0"/>
      <w:marBottom w:val="0"/>
      <w:divBdr>
        <w:top w:val="none" w:sz="0" w:space="0" w:color="auto"/>
        <w:left w:val="none" w:sz="0" w:space="0" w:color="auto"/>
        <w:bottom w:val="none" w:sz="0" w:space="0" w:color="auto"/>
        <w:right w:val="none" w:sz="0" w:space="0" w:color="auto"/>
      </w:divBdr>
    </w:div>
    <w:div w:id="2039432263">
      <w:bodyDiv w:val="1"/>
      <w:marLeft w:val="0"/>
      <w:marRight w:val="0"/>
      <w:marTop w:val="0"/>
      <w:marBottom w:val="0"/>
      <w:divBdr>
        <w:top w:val="none" w:sz="0" w:space="0" w:color="auto"/>
        <w:left w:val="none" w:sz="0" w:space="0" w:color="auto"/>
        <w:bottom w:val="none" w:sz="0" w:space="0" w:color="auto"/>
        <w:right w:val="none" w:sz="0" w:space="0" w:color="auto"/>
      </w:divBdr>
    </w:div>
    <w:div w:id="2051801670">
      <w:bodyDiv w:val="1"/>
      <w:marLeft w:val="0"/>
      <w:marRight w:val="0"/>
      <w:marTop w:val="0"/>
      <w:marBottom w:val="0"/>
      <w:divBdr>
        <w:top w:val="none" w:sz="0" w:space="0" w:color="auto"/>
        <w:left w:val="none" w:sz="0" w:space="0" w:color="auto"/>
        <w:bottom w:val="none" w:sz="0" w:space="0" w:color="auto"/>
        <w:right w:val="none" w:sz="0" w:space="0" w:color="auto"/>
      </w:divBdr>
    </w:div>
    <w:div w:id="2053536518">
      <w:bodyDiv w:val="1"/>
      <w:marLeft w:val="0"/>
      <w:marRight w:val="0"/>
      <w:marTop w:val="0"/>
      <w:marBottom w:val="0"/>
      <w:divBdr>
        <w:top w:val="none" w:sz="0" w:space="0" w:color="auto"/>
        <w:left w:val="none" w:sz="0" w:space="0" w:color="auto"/>
        <w:bottom w:val="none" w:sz="0" w:space="0" w:color="auto"/>
        <w:right w:val="none" w:sz="0" w:space="0" w:color="auto"/>
      </w:divBdr>
    </w:div>
    <w:div w:id="2056586464">
      <w:bodyDiv w:val="1"/>
      <w:marLeft w:val="0"/>
      <w:marRight w:val="0"/>
      <w:marTop w:val="0"/>
      <w:marBottom w:val="0"/>
      <w:divBdr>
        <w:top w:val="none" w:sz="0" w:space="0" w:color="auto"/>
        <w:left w:val="none" w:sz="0" w:space="0" w:color="auto"/>
        <w:bottom w:val="none" w:sz="0" w:space="0" w:color="auto"/>
        <w:right w:val="none" w:sz="0" w:space="0" w:color="auto"/>
      </w:divBdr>
    </w:div>
    <w:div w:id="2078630051">
      <w:bodyDiv w:val="1"/>
      <w:marLeft w:val="0"/>
      <w:marRight w:val="0"/>
      <w:marTop w:val="0"/>
      <w:marBottom w:val="0"/>
      <w:divBdr>
        <w:top w:val="none" w:sz="0" w:space="0" w:color="auto"/>
        <w:left w:val="none" w:sz="0" w:space="0" w:color="auto"/>
        <w:bottom w:val="none" w:sz="0" w:space="0" w:color="auto"/>
        <w:right w:val="none" w:sz="0" w:space="0" w:color="auto"/>
      </w:divBdr>
    </w:div>
    <w:div w:id="2081171712">
      <w:bodyDiv w:val="1"/>
      <w:marLeft w:val="0"/>
      <w:marRight w:val="0"/>
      <w:marTop w:val="0"/>
      <w:marBottom w:val="0"/>
      <w:divBdr>
        <w:top w:val="none" w:sz="0" w:space="0" w:color="auto"/>
        <w:left w:val="none" w:sz="0" w:space="0" w:color="auto"/>
        <w:bottom w:val="none" w:sz="0" w:space="0" w:color="auto"/>
        <w:right w:val="none" w:sz="0" w:space="0" w:color="auto"/>
      </w:divBdr>
    </w:div>
    <w:div w:id="2084793497">
      <w:bodyDiv w:val="1"/>
      <w:marLeft w:val="0"/>
      <w:marRight w:val="0"/>
      <w:marTop w:val="0"/>
      <w:marBottom w:val="0"/>
      <w:divBdr>
        <w:top w:val="none" w:sz="0" w:space="0" w:color="auto"/>
        <w:left w:val="none" w:sz="0" w:space="0" w:color="auto"/>
        <w:bottom w:val="none" w:sz="0" w:space="0" w:color="auto"/>
        <w:right w:val="none" w:sz="0" w:space="0" w:color="auto"/>
      </w:divBdr>
    </w:div>
    <w:div w:id="2087724447">
      <w:bodyDiv w:val="1"/>
      <w:marLeft w:val="0"/>
      <w:marRight w:val="0"/>
      <w:marTop w:val="0"/>
      <w:marBottom w:val="0"/>
      <w:divBdr>
        <w:top w:val="none" w:sz="0" w:space="0" w:color="auto"/>
        <w:left w:val="none" w:sz="0" w:space="0" w:color="auto"/>
        <w:bottom w:val="none" w:sz="0" w:space="0" w:color="auto"/>
        <w:right w:val="none" w:sz="0" w:space="0" w:color="auto"/>
      </w:divBdr>
    </w:div>
    <w:div w:id="2088260695">
      <w:bodyDiv w:val="1"/>
      <w:marLeft w:val="0"/>
      <w:marRight w:val="0"/>
      <w:marTop w:val="0"/>
      <w:marBottom w:val="0"/>
      <w:divBdr>
        <w:top w:val="none" w:sz="0" w:space="0" w:color="auto"/>
        <w:left w:val="none" w:sz="0" w:space="0" w:color="auto"/>
        <w:bottom w:val="none" w:sz="0" w:space="0" w:color="auto"/>
        <w:right w:val="none" w:sz="0" w:space="0" w:color="auto"/>
      </w:divBdr>
    </w:div>
    <w:div w:id="2088571507">
      <w:bodyDiv w:val="1"/>
      <w:marLeft w:val="0"/>
      <w:marRight w:val="0"/>
      <w:marTop w:val="0"/>
      <w:marBottom w:val="0"/>
      <w:divBdr>
        <w:top w:val="none" w:sz="0" w:space="0" w:color="auto"/>
        <w:left w:val="none" w:sz="0" w:space="0" w:color="auto"/>
        <w:bottom w:val="none" w:sz="0" w:space="0" w:color="auto"/>
        <w:right w:val="none" w:sz="0" w:space="0" w:color="auto"/>
      </w:divBdr>
    </w:div>
    <w:div w:id="2096903205">
      <w:bodyDiv w:val="1"/>
      <w:marLeft w:val="0"/>
      <w:marRight w:val="0"/>
      <w:marTop w:val="0"/>
      <w:marBottom w:val="0"/>
      <w:divBdr>
        <w:top w:val="none" w:sz="0" w:space="0" w:color="auto"/>
        <w:left w:val="none" w:sz="0" w:space="0" w:color="auto"/>
        <w:bottom w:val="none" w:sz="0" w:space="0" w:color="auto"/>
        <w:right w:val="none" w:sz="0" w:space="0" w:color="auto"/>
      </w:divBdr>
    </w:div>
    <w:div w:id="2107848469">
      <w:bodyDiv w:val="1"/>
      <w:marLeft w:val="0"/>
      <w:marRight w:val="0"/>
      <w:marTop w:val="0"/>
      <w:marBottom w:val="0"/>
      <w:divBdr>
        <w:top w:val="none" w:sz="0" w:space="0" w:color="auto"/>
        <w:left w:val="none" w:sz="0" w:space="0" w:color="auto"/>
        <w:bottom w:val="none" w:sz="0" w:space="0" w:color="auto"/>
        <w:right w:val="none" w:sz="0" w:space="0" w:color="auto"/>
      </w:divBdr>
    </w:div>
    <w:div w:id="2109157518">
      <w:bodyDiv w:val="1"/>
      <w:marLeft w:val="0"/>
      <w:marRight w:val="0"/>
      <w:marTop w:val="0"/>
      <w:marBottom w:val="0"/>
      <w:divBdr>
        <w:top w:val="none" w:sz="0" w:space="0" w:color="auto"/>
        <w:left w:val="none" w:sz="0" w:space="0" w:color="auto"/>
        <w:bottom w:val="none" w:sz="0" w:space="0" w:color="auto"/>
        <w:right w:val="none" w:sz="0" w:space="0" w:color="auto"/>
      </w:divBdr>
    </w:div>
    <w:div w:id="21313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ictrends.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ighton.edu/economicoutl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erniego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usiness.creighton.edu/" TargetMode="External"/><Relationship Id="rId4" Type="http://schemas.openxmlformats.org/officeDocument/2006/relationships/settings" Target="settings.xml"/><Relationship Id="rId9" Type="http://schemas.openxmlformats.org/officeDocument/2006/relationships/hyperlink" Target="mailto:ernieg@creighton.edu"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7BC3-45E4-426C-B06E-1BEBFA25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ernie1946</dc:creator>
  <cp:keywords/>
  <dc:description/>
  <cp:lastModifiedBy>Daood, Peter T</cp:lastModifiedBy>
  <cp:revision>2</cp:revision>
  <cp:lastPrinted>2021-09-16T02:27:00Z</cp:lastPrinted>
  <dcterms:created xsi:type="dcterms:W3CDTF">2021-09-18T21:41:00Z</dcterms:created>
  <dcterms:modified xsi:type="dcterms:W3CDTF">2021-09-18T21:41:00Z</dcterms:modified>
</cp:coreProperties>
</file>