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2A372" w14:textId="1AC908BD" w:rsidR="00E2605A" w:rsidRPr="005A0D7B" w:rsidRDefault="00E2605A" w:rsidP="00BC688A">
      <w:pPr>
        <w:ind w:left="720" w:hanging="360"/>
        <w:rPr>
          <w:b/>
          <w:bCs/>
          <w:u w:val="single"/>
        </w:rPr>
      </w:pPr>
      <w:bookmarkStart w:id="0" w:name="_GoBack"/>
      <w:bookmarkEnd w:id="0"/>
      <w:r w:rsidRPr="005A0D7B">
        <w:rPr>
          <w:b/>
          <w:bCs/>
          <w:u w:val="single"/>
        </w:rPr>
        <w:t>Calculation of CO</w:t>
      </w:r>
      <w:r w:rsidRPr="005A0D7B">
        <w:rPr>
          <w:b/>
          <w:bCs/>
          <w:u w:val="single"/>
          <w:vertAlign w:val="subscript"/>
        </w:rPr>
        <w:t>2</w:t>
      </w:r>
      <w:r w:rsidRPr="005A0D7B">
        <w:rPr>
          <w:b/>
          <w:bCs/>
          <w:u w:val="single"/>
        </w:rPr>
        <w:t xml:space="preserve"> Flow Rate </w:t>
      </w:r>
    </w:p>
    <w:p w14:paraId="2D6104FE" w14:textId="77777777" w:rsidR="00F607AD" w:rsidRPr="00E2605A" w:rsidRDefault="00F607AD" w:rsidP="00BC688A">
      <w:pPr>
        <w:ind w:left="720" w:hanging="360"/>
      </w:pPr>
    </w:p>
    <w:p w14:paraId="2DAF78A7" w14:textId="7E093EF0" w:rsidR="0070086C" w:rsidRDefault="00BC688A" w:rsidP="00BC688A">
      <w:pPr>
        <w:pStyle w:val="ListParagraph"/>
        <w:numPr>
          <w:ilvl w:val="0"/>
          <w:numId w:val="1"/>
        </w:numPr>
      </w:pPr>
      <w:r>
        <w:t xml:space="preserve">Calculate the volume of your euthanasia chamber </w:t>
      </w:r>
    </w:p>
    <w:p w14:paraId="43C08602" w14:textId="77777777" w:rsidR="00F607AD" w:rsidRDefault="00F607AD" w:rsidP="00F607AD">
      <w:pPr>
        <w:pStyle w:val="ListParagraph"/>
      </w:pPr>
    </w:p>
    <w:p w14:paraId="24F0C225" w14:textId="718C345B" w:rsidR="00BC688A" w:rsidRDefault="00BC688A" w:rsidP="00F607AD">
      <w:pPr>
        <w:pStyle w:val="ListParagraph"/>
        <w:ind w:left="1440"/>
      </w:pPr>
      <w:r>
        <w:t>Height x Length x Width</w:t>
      </w:r>
      <w:r w:rsidR="00AF60BE">
        <w:t xml:space="preserve">  (in Centimeters) </w:t>
      </w:r>
    </w:p>
    <w:p w14:paraId="2AC16DA3" w14:textId="5997D351" w:rsidR="00874D3E" w:rsidRDefault="00874D3E" w:rsidP="00BC688A">
      <w:pPr>
        <w:pStyle w:val="ListParagraph"/>
      </w:pPr>
    </w:p>
    <w:p w14:paraId="3092A0BF" w14:textId="77777777" w:rsidR="00874D3E" w:rsidRDefault="00874D3E" w:rsidP="00BC688A">
      <w:pPr>
        <w:pStyle w:val="ListParagraph"/>
      </w:pPr>
    </w:p>
    <w:p w14:paraId="12EEAB20" w14:textId="419DD4E7" w:rsidR="00874D3E" w:rsidRDefault="00874D3E" w:rsidP="00874D3E">
      <w:pPr>
        <w:pStyle w:val="ListParagraph"/>
        <w:numPr>
          <w:ilvl w:val="0"/>
          <w:numId w:val="1"/>
        </w:numPr>
      </w:pPr>
      <w:r>
        <w:t>Calculate the volume of CO2 that needs to be delivered</w:t>
      </w:r>
      <w:r w:rsidR="003E1BAA">
        <w:t xml:space="preserve"> per minute</w:t>
      </w:r>
      <w:r>
        <w:t xml:space="preserve">. </w:t>
      </w:r>
      <w:r w:rsidR="00041216">
        <w:t xml:space="preserve">Displacement rate needs to be between 30 and 70% of the total volume of the container per minute. </w:t>
      </w:r>
    </w:p>
    <w:p w14:paraId="096F502E" w14:textId="3201241A" w:rsidR="00B25C3A" w:rsidRDefault="00F3005E" w:rsidP="00F607AD">
      <w:pPr>
        <w:ind w:left="1440"/>
      </w:pPr>
      <w:r>
        <w:t>Volume</w:t>
      </w:r>
      <w:r w:rsidR="00514AB1">
        <w:t xml:space="preserve"> of chamber</w:t>
      </w:r>
      <w:r>
        <w:t xml:space="preserve"> x </w:t>
      </w:r>
      <w:r w:rsidR="003E1BAA">
        <w:t xml:space="preserve">0.3 </w:t>
      </w:r>
      <w:r w:rsidR="00514AB1">
        <w:t>=30% flow rate per minute</w:t>
      </w:r>
    </w:p>
    <w:p w14:paraId="70D2C56C" w14:textId="5A14FABC" w:rsidR="00514AB1" w:rsidRDefault="00514AB1" w:rsidP="00F607AD">
      <w:pPr>
        <w:ind w:left="1440"/>
      </w:pPr>
      <w:r>
        <w:t>Volume of chamber x 0.7=70% flow rate per minute</w:t>
      </w:r>
    </w:p>
    <w:p w14:paraId="515C26BC" w14:textId="77777777" w:rsidR="00012495" w:rsidRDefault="00012495" w:rsidP="00874D3E">
      <w:pPr>
        <w:pStyle w:val="ListParagraph"/>
        <w:numPr>
          <w:ilvl w:val="0"/>
          <w:numId w:val="1"/>
        </w:numPr>
      </w:pPr>
      <w:r>
        <w:t xml:space="preserve">Convert flow rate to liters </w:t>
      </w:r>
    </w:p>
    <w:p w14:paraId="434DCA98" w14:textId="1A6203A9" w:rsidR="00012495" w:rsidRDefault="00012495" w:rsidP="00012495">
      <w:pPr>
        <w:pStyle w:val="ListParagraph"/>
      </w:pPr>
    </w:p>
    <w:p w14:paraId="336DC8E4" w14:textId="3D332716" w:rsidR="00041216" w:rsidRDefault="00B25C3A" w:rsidP="00F607AD">
      <w:pPr>
        <w:pStyle w:val="ListParagraph"/>
        <w:ind w:left="1440"/>
      </w:pPr>
      <w:r>
        <w:t>1 Cubic cm (cm</w:t>
      </w:r>
      <w:r>
        <w:rPr>
          <w:vertAlign w:val="superscript"/>
        </w:rPr>
        <w:t>3</w:t>
      </w:r>
      <w:r>
        <w:t>)= 0.001 Liter</w:t>
      </w:r>
    </w:p>
    <w:p w14:paraId="455285F2" w14:textId="047BCB50" w:rsidR="00012495" w:rsidRDefault="00012495" w:rsidP="00012495"/>
    <w:p w14:paraId="1C335BD6" w14:textId="72DC3613" w:rsidR="00012495" w:rsidRDefault="00012495" w:rsidP="00012495">
      <w:r>
        <w:t xml:space="preserve">Example:  </w:t>
      </w:r>
      <w:r w:rsidR="00FA167D">
        <w:t>Thoren Square Ventilated Cage</w:t>
      </w:r>
    </w:p>
    <w:p w14:paraId="051361AE" w14:textId="797A882E" w:rsidR="00FA167D" w:rsidRPr="00421F44" w:rsidRDefault="00FA167D" w:rsidP="00421F44">
      <w:pPr>
        <w:pStyle w:val="ListParagraph"/>
        <w:numPr>
          <w:ilvl w:val="0"/>
          <w:numId w:val="2"/>
        </w:numPr>
      </w:pPr>
      <w:r>
        <w:t xml:space="preserve"> </w:t>
      </w:r>
      <w:r w:rsidR="00D5782D">
        <w:t xml:space="preserve">30.73 cm x 30.73 cm x </w:t>
      </w:r>
      <w:r w:rsidR="00421F44">
        <w:t>14.22 cm = 13428.41 cm</w:t>
      </w:r>
      <w:r w:rsidR="00421F44" w:rsidRPr="00421F44">
        <w:rPr>
          <w:vertAlign w:val="superscript"/>
        </w:rPr>
        <w:t>3</w:t>
      </w:r>
    </w:p>
    <w:p w14:paraId="6CC73C0D" w14:textId="77777777" w:rsidR="00421F44" w:rsidRPr="00421F44" w:rsidRDefault="00421F44" w:rsidP="00421F44"/>
    <w:p w14:paraId="62D0A5EE" w14:textId="58577CC9" w:rsidR="00421F44" w:rsidRDefault="00BD47B2" w:rsidP="00421F44">
      <w:pPr>
        <w:pStyle w:val="ListParagraph"/>
        <w:numPr>
          <w:ilvl w:val="0"/>
          <w:numId w:val="2"/>
        </w:numPr>
      </w:pPr>
      <w:r>
        <w:t>13428.41 cm</w:t>
      </w:r>
      <w:r>
        <w:rPr>
          <w:vertAlign w:val="superscript"/>
        </w:rPr>
        <w:t xml:space="preserve">3 </w:t>
      </w:r>
      <w:r>
        <w:t xml:space="preserve">x 0.30= 4028.52  </w:t>
      </w:r>
      <w:r w:rsidR="00787CB9">
        <w:t>cm</w:t>
      </w:r>
      <w:r w:rsidR="00787CB9">
        <w:rPr>
          <w:vertAlign w:val="superscript"/>
        </w:rPr>
        <w:t xml:space="preserve">3  </w:t>
      </w:r>
      <w:r>
        <w:t xml:space="preserve">(30% displacement rate) </w:t>
      </w:r>
    </w:p>
    <w:p w14:paraId="02F6646D" w14:textId="77777777" w:rsidR="00BD47B2" w:rsidRDefault="00BD47B2" w:rsidP="00BD47B2">
      <w:pPr>
        <w:pStyle w:val="ListParagraph"/>
      </w:pPr>
    </w:p>
    <w:p w14:paraId="1B756D7F" w14:textId="62C5B777" w:rsidR="00BD47B2" w:rsidRDefault="00BD47B2" w:rsidP="00BD47B2">
      <w:pPr>
        <w:pStyle w:val="ListParagraph"/>
        <w:ind w:left="900"/>
      </w:pPr>
      <w:r>
        <w:t>13428.41 cm</w:t>
      </w:r>
      <w:r>
        <w:rPr>
          <w:vertAlign w:val="superscript"/>
        </w:rPr>
        <w:t>3</w:t>
      </w:r>
      <w:r>
        <w:t xml:space="preserve"> x0.70= </w:t>
      </w:r>
      <w:r w:rsidR="00787CB9">
        <w:t>9399.89 cm</w:t>
      </w:r>
      <w:r w:rsidR="00787CB9">
        <w:rPr>
          <w:vertAlign w:val="superscript"/>
        </w:rPr>
        <w:t>3</w:t>
      </w:r>
      <w:r w:rsidR="00787CB9">
        <w:t xml:space="preserve"> (70% displacement rate) </w:t>
      </w:r>
    </w:p>
    <w:p w14:paraId="37148840" w14:textId="77777777" w:rsidR="00787CB9" w:rsidRDefault="00787CB9" w:rsidP="00787CB9"/>
    <w:p w14:paraId="1C7FA592" w14:textId="5C89998C" w:rsidR="00787CB9" w:rsidRDefault="00787CB9" w:rsidP="00787CB9">
      <w:pPr>
        <w:pStyle w:val="ListParagraph"/>
        <w:numPr>
          <w:ilvl w:val="0"/>
          <w:numId w:val="2"/>
        </w:numPr>
      </w:pPr>
      <w:r>
        <w:t>4028.52 cm</w:t>
      </w:r>
      <w:r w:rsidRPr="00787CB9">
        <w:rPr>
          <w:vertAlign w:val="superscript"/>
        </w:rPr>
        <w:t>3</w:t>
      </w:r>
      <w:r>
        <w:t xml:space="preserve"> x</w:t>
      </w:r>
      <w:r w:rsidR="007D7EB9">
        <w:t>.001= 4.03 L/Minute of CO</w:t>
      </w:r>
      <w:r w:rsidR="007D7EB9">
        <w:rPr>
          <w:vertAlign w:val="subscript"/>
        </w:rPr>
        <w:t>2</w:t>
      </w:r>
      <w:r w:rsidR="007D7EB9">
        <w:t xml:space="preserve"> for 30% displacement</w:t>
      </w:r>
    </w:p>
    <w:p w14:paraId="25D4856C" w14:textId="659CE55C" w:rsidR="007D7EB9" w:rsidRDefault="007D7EB9" w:rsidP="007D7EB9">
      <w:pPr>
        <w:pStyle w:val="ListParagraph"/>
        <w:ind w:left="900"/>
      </w:pPr>
    </w:p>
    <w:p w14:paraId="4CBC0F1F" w14:textId="6A423C8B" w:rsidR="007D7EB9" w:rsidRDefault="0022144F" w:rsidP="007D7EB9">
      <w:pPr>
        <w:pStyle w:val="ListParagraph"/>
        <w:ind w:left="900"/>
      </w:pPr>
      <w:r>
        <w:t>9399.89 cm</w:t>
      </w:r>
      <w:r>
        <w:rPr>
          <w:vertAlign w:val="superscript"/>
        </w:rPr>
        <w:t>3</w:t>
      </w:r>
      <w:r>
        <w:t xml:space="preserve"> x.001= 9.39 L/Minute of CO</w:t>
      </w:r>
      <w:r>
        <w:rPr>
          <w:vertAlign w:val="subscript"/>
        </w:rPr>
        <w:t>2</w:t>
      </w:r>
      <w:r>
        <w:t xml:space="preserve"> for 70% displacement</w:t>
      </w:r>
    </w:p>
    <w:p w14:paraId="0A199550" w14:textId="1281D85C" w:rsidR="005A0D7B" w:rsidRDefault="005A0D7B" w:rsidP="007D7EB9">
      <w:pPr>
        <w:pStyle w:val="ListParagraph"/>
        <w:ind w:left="900"/>
      </w:pPr>
    </w:p>
    <w:p w14:paraId="10E36673" w14:textId="3D6A2004" w:rsidR="005A0D7B" w:rsidRPr="0022144F" w:rsidRDefault="005A0D7B" w:rsidP="00D141B0">
      <w:pPr>
        <w:pStyle w:val="ListParagraph"/>
        <w:ind w:left="900"/>
      </w:pPr>
      <w:r>
        <w:t xml:space="preserve">Flow rate needs to be set to 4.03-9.39 L/Minute </w:t>
      </w:r>
    </w:p>
    <w:p w14:paraId="3621A541" w14:textId="4BE1C847" w:rsidR="00421F44" w:rsidRDefault="00421F44" w:rsidP="00012495">
      <w:r>
        <w:t xml:space="preserve">           </w:t>
      </w:r>
    </w:p>
    <w:p w14:paraId="2FCD258F" w14:textId="287321CA" w:rsidR="00F607AD" w:rsidRDefault="00CA56E0" w:rsidP="00012495">
      <w:r>
        <w:t>Conversions:</w:t>
      </w:r>
    </w:p>
    <w:p w14:paraId="2247492E" w14:textId="74FC3BF9" w:rsidR="00F607AD" w:rsidRDefault="00A02F84" w:rsidP="00012495">
      <w:r>
        <w:t xml:space="preserve">1 inch=2.54 cm </w:t>
      </w:r>
    </w:p>
    <w:p w14:paraId="3F1BDF66" w14:textId="36FEEDCA" w:rsidR="00CA56E0" w:rsidRDefault="00CA56E0" w:rsidP="00012495">
      <w:r>
        <w:t>i</w:t>
      </w:r>
      <w:r w:rsidR="00A02F84">
        <w:t>n</w:t>
      </w:r>
      <w:r w:rsidR="00A02F84">
        <w:rPr>
          <w:vertAlign w:val="superscript"/>
        </w:rPr>
        <w:t xml:space="preserve">3 </w:t>
      </w:r>
      <w:r w:rsidR="00A02F84">
        <w:t xml:space="preserve">= </w:t>
      </w:r>
      <w:r>
        <w:t>16.39 cm</w:t>
      </w:r>
      <w:r>
        <w:rPr>
          <w:vertAlign w:val="superscript"/>
        </w:rPr>
        <w:t>3</w:t>
      </w:r>
    </w:p>
    <w:p w14:paraId="6CF52530" w14:textId="2B5B12B2" w:rsidR="00CA56E0" w:rsidRDefault="00CA56E0" w:rsidP="00012495">
      <w:r>
        <w:t>cm</w:t>
      </w:r>
      <w:r>
        <w:rPr>
          <w:vertAlign w:val="superscript"/>
        </w:rPr>
        <w:t>3</w:t>
      </w:r>
      <w:r>
        <w:t xml:space="preserve"> = </w:t>
      </w:r>
      <w:r w:rsidR="005A0D7B">
        <w:t>0.001 Liters</w:t>
      </w:r>
    </w:p>
    <w:p w14:paraId="5FE8F6F3" w14:textId="655AC833" w:rsidR="00D141B0" w:rsidRPr="00CA56E0" w:rsidRDefault="00D141B0" w:rsidP="00012495">
      <w:r>
        <w:t xml:space="preserve">*** If you use a Matheson Flowmeter </w:t>
      </w:r>
      <w:r w:rsidR="00CF6626">
        <w:t xml:space="preserve">you will need to use the appropriate Matheson conversion chart to determine the correct scale reading for the desired flow rates. </w:t>
      </w:r>
      <w:r w:rsidR="007E548F">
        <w:t>Please contact the ARF manager or Attending Veterinarian with questions.***</w:t>
      </w:r>
    </w:p>
    <w:sectPr w:rsidR="00D141B0" w:rsidRPr="00CA56E0" w:rsidSect="007E5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4495"/>
    <w:multiLevelType w:val="hybridMultilevel"/>
    <w:tmpl w:val="9398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A79B2"/>
    <w:multiLevelType w:val="hybridMultilevel"/>
    <w:tmpl w:val="537649EE"/>
    <w:lvl w:ilvl="0" w:tplc="8ECCA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02"/>
    <w:rsid w:val="00012495"/>
    <w:rsid w:val="00041216"/>
    <w:rsid w:val="0022144F"/>
    <w:rsid w:val="00265B02"/>
    <w:rsid w:val="003E1BAA"/>
    <w:rsid w:val="00421F44"/>
    <w:rsid w:val="00514AB1"/>
    <w:rsid w:val="005A0D7B"/>
    <w:rsid w:val="0070086C"/>
    <w:rsid w:val="00787CB9"/>
    <w:rsid w:val="007D7EB9"/>
    <w:rsid w:val="007E548F"/>
    <w:rsid w:val="00874D3E"/>
    <w:rsid w:val="00A029D9"/>
    <w:rsid w:val="00A02F84"/>
    <w:rsid w:val="00AF60BE"/>
    <w:rsid w:val="00B25C3A"/>
    <w:rsid w:val="00BC688A"/>
    <w:rsid w:val="00BD47B2"/>
    <w:rsid w:val="00CA56E0"/>
    <w:rsid w:val="00CF6626"/>
    <w:rsid w:val="00D141B0"/>
    <w:rsid w:val="00D5782D"/>
    <w:rsid w:val="00E2605A"/>
    <w:rsid w:val="00F3005E"/>
    <w:rsid w:val="00F607AD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C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6AF6BD95F1A45AD5120831660F6FE" ma:contentTypeVersion="9" ma:contentTypeDescription="Create a new document." ma:contentTypeScope="" ma:versionID="32ddc02626fbb2b211ef537c591d8d55">
  <xsd:schema xmlns:xsd="http://www.w3.org/2001/XMLSchema" xmlns:xs="http://www.w3.org/2001/XMLSchema" xmlns:p="http://schemas.microsoft.com/office/2006/metadata/properties" xmlns:ns3="e364e764-b231-4479-9fa0-f3e85520a3eb" targetNamespace="http://schemas.microsoft.com/office/2006/metadata/properties" ma:root="true" ma:fieldsID="bc3d2b50fd138cea9d9c830ba9805899" ns3:_="">
    <xsd:import namespace="e364e764-b231-4479-9fa0-f3e85520a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4e764-b231-4479-9fa0-f3e85520a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EB6BC-75F4-4443-B52C-DB617772BC0E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e364e764-b231-4479-9fa0-f3e85520a3eb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E99A7E-E2E4-41F3-8B80-04CACC4C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5F38D-71B9-4C86-B09F-E59936E4F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4e764-b231-4479-9fa0-f3e85520a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Christy A</dc:creator>
  <cp:lastModifiedBy>user</cp:lastModifiedBy>
  <cp:revision>2</cp:revision>
  <dcterms:created xsi:type="dcterms:W3CDTF">2020-02-24T23:08:00Z</dcterms:created>
  <dcterms:modified xsi:type="dcterms:W3CDTF">2020-02-24T23:08:00Z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0x01010053D6AF6BD95F1A45AD5120831660F6FE</vt:lpwstr>
  </property>
</Properties>
</file>