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3836"/>
      </w:tblGrid>
      <w:tr w:rsidR="000F3062" w14:paraId="68F506AB" w14:textId="77777777" w:rsidTr="001E0324">
        <w:tc>
          <w:tcPr>
            <w:tcW w:w="5879" w:type="dxa"/>
            <w:vAlign w:val="center"/>
          </w:tcPr>
          <w:p w14:paraId="70B03809" w14:textId="0E4409E4" w:rsidR="000F3062" w:rsidRPr="00004DC9" w:rsidRDefault="00B01B38" w:rsidP="00004DC9">
            <w:pPr>
              <w:pStyle w:val="Heading1"/>
            </w:pPr>
            <w:r>
              <w:t>2022-2023 CFE</w:t>
            </w:r>
            <w:r w:rsidR="000F3062" w:rsidRPr="00004DC9">
              <w:t xml:space="preserve"> Faculty Development Grant</w:t>
            </w:r>
            <w:r w:rsidR="00004DC9" w:rsidRPr="00004DC9">
              <w:t xml:space="preserve"> </w:t>
            </w:r>
            <w:r w:rsidR="00004DC9" w:rsidRPr="00004DC9">
              <w:br/>
            </w:r>
          </w:p>
        </w:tc>
        <w:tc>
          <w:tcPr>
            <w:tcW w:w="3836" w:type="dxa"/>
            <w:vAlign w:val="center"/>
          </w:tcPr>
          <w:p w14:paraId="33629B85" w14:textId="65CE954D" w:rsidR="000F3062" w:rsidRDefault="00B01B38" w:rsidP="00004DC9">
            <w:r>
              <w:rPr>
                <w:noProof/>
              </w:rPr>
              <w:drawing>
                <wp:inline distT="0" distB="0" distL="0" distR="0" wp14:anchorId="41429812" wp14:editId="2D9CFBEF">
                  <wp:extent cx="2294466" cy="508411"/>
                  <wp:effectExtent l="0" t="0" r="4445" b="0"/>
                  <wp:docPr id="1" name="Picture 1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116" cy="51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38523" w14:textId="55312757" w:rsidR="0021086F" w:rsidRPr="001E0324" w:rsidRDefault="001E0324" w:rsidP="001E0324">
      <w:pPr>
        <w:pStyle w:val="Heading1"/>
      </w:pPr>
      <w:r w:rsidRPr="001E0324">
        <w:t>Reimagining Collaborative Online International Learning (COIL) for Social Justice: Theoretical Insights and Practical Possibilities for Rewarding Partnerships</w:t>
      </w:r>
      <w:r w:rsidR="0021086F" w:rsidRPr="001E0324">
        <w:tab/>
      </w:r>
    </w:p>
    <w:p w14:paraId="61A125CA" w14:textId="77777777" w:rsidR="001E0324" w:rsidRPr="001E0324" w:rsidRDefault="00BB0409" w:rsidP="00EB04A5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E0324">
        <w:rPr>
          <w:rFonts w:cstheme="minorHAnsi"/>
          <w:sz w:val="24"/>
          <w:szCs w:val="24"/>
        </w:rPr>
        <w:t xml:space="preserve">Surbhi Malik, PhD, </w:t>
      </w:r>
      <w:r w:rsidR="001E0324" w:rsidRPr="001E0324">
        <w:rPr>
          <w:rFonts w:cstheme="minorHAnsi"/>
          <w:sz w:val="24"/>
          <w:szCs w:val="24"/>
        </w:rPr>
        <w:t xml:space="preserve">English Department, College of Arts &amp; Sciences, </w:t>
      </w:r>
      <w:r w:rsidRPr="001E0324">
        <w:rPr>
          <w:rFonts w:cstheme="minorHAnsi"/>
          <w:sz w:val="24"/>
          <w:szCs w:val="24"/>
        </w:rPr>
        <w:t>Principal Investigator</w:t>
      </w:r>
    </w:p>
    <w:p w14:paraId="71BF98C9" w14:textId="2DE558D4" w:rsidR="00BB0409" w:rsidRPr="001E0324" w:rsidRDefault="00BB0409" w:rsidP="00C5269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E0324">
        <w:rPr>
          <w:rFonts w:cstheme="minorHAnsi"/>
          <w:sz w:val="24"/>
          <w:szCs w:val="24"/>
        </w:rPr>
        <w:t xml:space="preserve">Krista Cupich </w:t>
      </w:r>
      <w:proofErr w:type="spellStart"/>
      <w:r w:rsidRPr="001E0324">
        <w:rPr>
          <w:rFonts w:cstheme="minorHAnsi"/>
          <w:sz w:val="24"/>
          <w:szCs w:val="24"/>
        </w:rPr>
        <w:t>Wingender</w:t>
      </w:r>
      <w:proofErr w:type="spellEnd"/>
      <w:r w:rsidRPr="001E0324">
        <w:rPr>
          <w:rFonts w:cstheme="minorHAnsi"/>
          <w:sz w:val="24"/>
          <w:szCs w:val="24"/>
        </w:rPr>
        <w:t xml:space="preserve">, </w:t>
      </w:r>
      <w:r w:rsidR="001E4A39">
        <w:rPr>
          <w:rFonts w:cstheme="minorHAnsi"/>
          <w:sz w:val="24"/>
          <w:szCs w:val="24"/>
        </w:rPr>
        <w:t xml:space="preserve">MA, </w:t>
      </w:r>
      <w:r w:rsidR="001E0324" w:rsidRPr="001E0324">
        <w:rPr>
          <w:rFonts w:cstheme="minorHAnsi"/>
          <w:sz w:val="24"/>
          <w:szCs w:val="24"/>
        </w:rPr>
        <w:t xml:space="preserve">Global Engagement Office, </w:t>
      </w:r>
      <w:r w:rsidRPr="001E0324">
        <w:rPr>
          <w:rFonts w:cstheme="minorHAnsi"/>
          <w:sz w:val="24"/>
          <w:szCs w:val="24"/>
        </w:rPr>
        <w:t>Co-Investigator</w:t>
      </w:r>
    </w:p>
    <w:p w14:paraId="19997059" w14:textId="1C36B05C" w:rsidR="00004DC9" w:rsidRDefault="001E0324" w:rsidP="00004DC9">
      <w:pPr>
        <w:pStyle w:val="Heading1"/>
        <w:rPr>
          <w:rFonts w:ascii="Times New Roman" w:hAnsi="Times New Roman" w:cs="Times New Roman"/>
          <w:b/>
          <w:bCs/>
          <w:sz w:val="22"/>
          <w:szCs w:val="22"/>
        </w:rPr>
      </w:pPr>
      <w:r>
        <w:br/>
      </w:r>
      <w:r w:rsidR="0027094B" w:rsidRPr="003723C8">
        <w:t>Abstract</w:t>
      </w:r>
      <w:r w:rsidR="003723C8" w:rsidRPr="003723C8">
        <w:t>:</w:t>
      </w:r>
    </w:p>
    <w:p w14:paraId="0CCC13C4" w14:textId="51DDDAEB" w:rsidR="001E0324" w:rsidRPr="001E0324" w:rsidRDefault="001E0324" w:rsidP="001E0324">
      <w:r w:rsidRPr="001E0324">
        <w:t>This project seeks to create faculty development initiatives and resources to support Creighton’s participation in</w:t>
      </w:r>
      <w:r w:rsidRPr="001E0324">
        <w:rPr>
          <w:spacing w:val="1"/>
        </w:rPr>
        <w:t xml:space="preserve"> </w:t>
      </w:r>
      <w:r w:rsidRPr="001E0324">
        <w:t>Collaborative Online International Learning (COIL) projects with our Jesuit and other institutional partners with whom we</w:t>
      </w:r>
      <w:r w:rsidRPr="001E0324">
        <w:rPr>
          <w:spacing w:val="1"/>
        </w:rPr>
        <w:t xml:space="preserve"> </w:t>
      </w:r>
      <w:r w:rsidRPr="001E0324">
        <w:t>share a common mission and vision. COIL is a highly effective pedagogical strategy anchored in Ignatian values of</w:t>
      </w:r>
      <w:r w:rsidRPr="001E0324">
        <w:rPr>
          <w:spacing w:val="1"/>
        </w:rPr>
        <w:t xml:space="preserve"> </w:t>
      </w:r>
      <w:r w:rsidRPr="001E0324">
        <w:t>sustainability, inclusiveness, and justice. But there remain significant hurdles to a more widespread adoption of this</w:t>
      </w:r>
      <w:r w:rsidRPr="001E0324">
        <w:rPr>
          <w:spacing w:val="1"/>
        </w:rPr>
        <w:t xml:space="preserve"> </w:t>
      </w:r>
      <w:r w:rsidRPr="001E0324">
        <w:t>pedagogical tool in Creighton classrooms. Based on the research findings from a pilot COIL project that we participated in</w:t>
      </w:r>
      <w:r w:rsidRPr="001E0324">
        <w:rPr>
          <w:spacing w:val="1"/>
        </w:rPr>
        <w:t xml:space="preserve"> </w:t>
      </w:r>
      <w:r w:rsidRPr="001E0324">
        <w:t>between Creighton and our Jesuit institutional partner St. Xavier’s College (Autonomous) Mumbai, India, we will develop a</w:t>
      </w:r>
      <w:r w:rsidRPr="001E0324">
        <w:rPr>
          <w:spacing w:val="1"/>
        </w:rPr>
        <w:t xml:space="preserve"> </w:t>
      </w:r>
      <w:r w:rsidRPr="001E0324">
        <w:t>Creighton COIL website that will offer exhaustive resources to faculty, including extensive bibliography for research and</w:t>
      </w:r>
      <w:r w:rsidRPr="001E0324">
        <w:rPr>
          <w:spacing w:val="1"/>
        </w:rPr>
        <w:t xml:space="preserve"> </w:t>
      </w:r>
      <w:r w:rsidRPr="001E0324">
        <w:t>scholarship, COIL syllabi, possible COIL partners, and tips and strategies for a successful COIL project. Drawing on the</w:t>
      </w:r>
      <w:r w:rsidRPr="001E0324">
        <w:rPr>
          <w:spacing w:val="1"/>
        </w:rPr>
        <w:t xml:space="preserve"> </w:t>
      </w:r>
      <w:r w:rsidRPr="001E0324">
        <w:t>symbiosis between the pilot COIL Project—especially its use of Postcolonial and Ignatian approaches—and the COIL</w:t>
      </w:r>
      <w:r w:rsidRPr="001E0324">
        <w:rPr>
          <w:spacing w:val="1"/>
        </w:rPr>
        <w:t xml:space="preserve"> </w:t>
      </w:r>
      <w:r w:rsidRPr="001E0324">
        <w:t>website,</w:t>
      </w:r>
      <w:r w:rsidRPr="001E0324">
        <w:rPr>
          <w:spacing w:val="-3"/>
        </w:rPr>
        <w:t xml:space="preserve"> </w:t>
      </w:r>
      <w:r w:rsidRPr="001E0324">
        <w:t>we</w:t>
      </w:r>
      <w:r w:rsidRPr="001E0324">
        <w:rPr>
          <w:spacing w:val="-2"/>
        </w:rPr>
        <w:t xml:space="preserve"> </w:t>
      </w:r>
      <w:r w:rsidRPr="001E0324">
        <w:t>will</w:t>
      </w:r>
      <w:r w:rsidRPr="001E0324">
        <w:rPr>
          <w:spacing w:val="-3"/>
        </w:rPr>
        <w:t xml:space="preserve"> </w:t>
      </w:r>
      <w:r w:rsidRPr="001E0324">
        <w:t>develop</w:t>
      </w:r>
      <w:r w:rsidRPr="001E0324">
        <w:rPr>
          <w:spacing w:val="-3"/>
        </w:rPr>
        <w:t xml:space="preserve"> </w:t>
      </w:r>
      <w:r w:rsidRPr="001E0324">
        <w:t>a</w:t>
      </w:r>
      <w:r w:rsidRPr="001E0324">
        <w:rPr>
          <w:spacing w:val="-2"/>
        </w:rPr>
        <w:t xml:space="preserve"> </w:t>
      </w:r>
      <w:r w:rsidRPr="001E0324">
        <w:t>scholarly</w:t>
      </w:r>
      <w:r w:rsidRPr="001E0324">
        <w:rPr>
          <w:spacing w:val="-2"/>
        </w:rPr>
        <w:t xml:space="preserve"> </w:t>
      </w:r>
      <w:r w:rsidRPr="001E0324">
        <w:t>article</w:t>
      </w:r>
      <w:r w:rsidRPr="001E0324">
        <w:rPr>
          <w:spacing w:val="-3"/>
        </w:rPr>
        <w:t xml:space="preserve"> </w:t>
      </w:r>
      <w:r w:rsidRPr="001E0324">
        <w:t>titled</w:t>
      </w:r>
      <w:r w:rsidRPr="001E0324">
        <w:rPr>
          <w:spacing w:val="-1"/>
        </w:rPr>
        <w:t xml:space="preserve"> </w:t>
      </w:r>
      <w:r w:rsidRPr="001E0324">
        <w:t>“Reimagining</w:t>
      </w:r>
      <w:r w:rsidRPr="001E0324">
        <w:rPr>
          <w:spacing w:val="-2"/>
        </w:rPr>
        <w:t xml:space="preserve"> </w:t>
      </w:r>
      <w:r w:rsidRPr="001E0324">
        <w:t>COIL</w:t>
      </w:r>
      <w:r w:rsidRPr="001E0324">
        <w:rPr>
          <w:spacing w:val="-2"/>
        </w:rPr>
        <w:t xml:space="preserve"> </w:t>
      </w:r>
      <w:r w:rsidRPr="001E0324">
        <w:t>for</w:t>
      </w:r>
      <w:r w:rsidRPr="001E0324">
        <w:rPr>
          <w:spacing w:val="-2"/>
        </w:rPr>
        <w:t xml:space="preserve"> </w:t>
      </w:r>
      <w:r w:rsidRPr="001E0324">
        <w:t>Social</w:t>
      </w:r>
      <w:r w:rsidRPr="001E0324">
        <w:rPr>
          <w:spacing w:val="-2"/>
        </w:rPr>
        <w:t xml:space="preserve"> </w:t>
      </w:r>
      <w:r w:rsidRPr="001E0324">
        <w:t>Justice.”</w:t>
      </w:r>
      <w:r w:rsidRPr="001E0324">
        <w:rPr>
          <w:spacing w:val="-3"/>
        </w:rPr>
        <w:t xml:space="preserve"> </w:t>
      </w:r>
      <w:r w:rsidRPr="001E0324">
        <w:t>This</w:t>
      </w:r>
      <w:r w:rsidRPr="001E0324">
        <w:rPr>
          <w:spacing w:val="-2"/>
        </w:rPr>
        <w:t xml:space="preserve"> </w:t>
      </w:r>
      <w:r w:rsidRPr="001E0324">
        <w:t>project</w:t>
      </w:r>
      <w:r w:rsidRPr="001E0324">
        <w:rPr>
          <w:spacing w:val="-2"/>
        </w:rPr>
        <w:t xml:space="preserve"> </w:t>
      </w:r>
      <w:r w:rsidRPr="001E0324">
        <w:t>will</w:t>
      </w:r>
      <w:r w:rsidRPr="001E0324">
        <w:rPr>
          <w:spacing w:val="-2"/>
        </w:rPr>
        <w:t xml:space="preserve"> </w:t>
      </w:r>
      <w:r w:rsidRPr="001E0324">
        <w:t>result</w:t>
      </w:r>
      <w:r w:rsidRPr="001E0324">
        <w:rPr>
          <w:spacing w:val="-2"/>
        </w:rPr>
        <w:t xml:space="preserve"> </w:t>
      </w:r>
      <w:r w:rsidRPr="001E0324">
        <w:t>in</w:t>
      </w:r>
      <w:r w:rsidRPr="001E0324">
        <w:rPr>
          <w:spacing w:val="-2"/>
        </w:rPr>
        <w:t xml:space="preserve"> </w:t>
      </w:r>
      <w:r w:rsidRPr="001E0324">
        <w:t>greater</w:t>
      </w:r>
      <w:r w:rsidRPr="001E0324">
        <w:rPr>
          <w:spacing w:val="-2"/>
        </w:rPr>
        <w:t xml:space="preserve"> </w:t>
      </w:r>
      <w:r w:rsidRPr="001E0324">
        <w:t>COIL</w:t>
      </w:r>
      <w:r>
        <w:t xml:space="preserve"> </w:t>
      </w:r>
      <w:r w:rsidRPr="001E0324">
        <w:t>opportunities for Creighton students across disciplines. The research on Ignatian perspectives will also chart a new direction</w:t>
      </w:r>
      <w:r w:rsidRPr="001E0324">
        <w:rPr>
          <w:spacing w:val="-43"/>
        </w:rPr>
        <w:t xml:space="preserve"> </w:t>
      </w:r>
      <w:r w:rsidRPr="001E0324">
        <w:t>in</w:t>
      </w:r>
      <w:r w:rsidRPr="001E0324">
        <w:rPr>
          <w:spacing w:val="-2"/>
        </w:rPr>
        <w:t xml:space="preserve"> </w:t>
      </w:r>
      <w:r w:rsidRPr="001E0324">
        <w:t>COIL</w:t>
      </w:r>
      <w:r w:rsidRPr="001E0324">
        <w:rPr>
          <w:spacing w:val="-1"/>
        </w:rPr>
        <w:t xml:space="preserve"> </w:t>
      </w:r>
      <w:r w:rsidRPr="001E0324">
        <w:t>scholarship,</w:t>
      </w:r>
      <w:r w:rsidRPr="001E0324">
        <w:rPr>
          <w:spacing w:val="-1"/>
        </w:rPr>
        <w:t xml:space="preserve"> </w:t>
      </w:r>
      <w:r w:rsidRPr="001E0324">
        <w:t>which mostly</w:t>
      </w:r>
      <w:r w:rsidRPr="001E0324">
        <w:rPr>
          <w:spacing w:val="-1"/>
        </w:rPr>
        <w:t xml:space="preserve"> </w:t>
      </w:r>
      <w:r w:rsidRPr="001E0324">
        <w:t>centers on</w:t>
      </w:r>
      <w:r w:rsidRPr="001E0324">
        <w:rPr>
          <w:spacing w:val="-1"/>
        </w:rPr>
        <w:t xml:space="preserve"> </w:t>
      </w:r>
      <w:r w:rsidRPr="001E0324">
        <w:t>technology and</w:t>
      </w:r>
      <w:r w:rsidRPr="001E0324">
        <w:rPr>
          <w:spacing w:val="-1"/>
        </w:rPr>
        <w:t xml:space="preserve"> </w:t>
      </w:r>
      <w:r w:rsidRPr="001E0324">
        <w:t>cost-cutting</w:t>
      </w:r>
      <w:r w:rsidRPr="001E0324">
        <w:rPr>
          <w:spacing w:val="-1"/>
        </w:rPr>
        <w:t xml:space="preserve"> </w:t>
      </w:r>
      <w:r w:rsidRPr="001E0324">
        <w:t>possibilities.</w:t>
      </w:r>
    </w:p>
    <w:p w14:paraId="2BFC656F" w14:textId="77777777" w:rsidR="001E0324" w:rsidRPr="001E0324" w:rsidRDefault="001E0324" w:rsidP="001E0324">
      <w:pPr>
        <w:rPr>
          <w:rFonts w:cstheme="minorHAnsi"/>
          <w:bCs/>
        </w:rPr>
      </w:pPr>
    </w:p>
    <w:sectPr w:rsidR="001E0324" w:rsidRPr="001E0324" w:rsidSect="00AB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FB0"/>
    <w:multiLevelType w:val="hybridMultilevel"/>
    <w:tmpl w:val="2A42B022"/>
    <w:lvl w:ilvl="0" w:tplc="73EEDB70">
      <w:start w:val="1"/>
      <w:numFmt w:val="decimal"/>
      <w:lvlText w:val="%1."/>
      <w:lvlJc w:val="left"/>
      <w:pPr>
        <w:ind w:left="1225" w:hanging="372"/>
        <w:jc w:val="left"/>
      </w:pPr>
      <w:rPr>
        <w:rFonts w:hint="default"/>
        <w:spacing w:val="-1"/>
        <w:w w:val="101"/>
      </w:rPr>
    </w:lvl>
    <w:lvl w:ilvl="1" w:tplc="D1845C9E">
      <w:numFmt w:val="bullet"/>
      <w:lvlText w:val="•"/>
      <w:lvlJc w:val="left"/>
      <w:pPr>
        <w:ind w:left="2154" w:hanging="372"/>
      </w:pPr>
      <w:rPr>
        <w:rFonts w:hint="default"/>
      </w:rPr>
    </w:lvl>
    <w:lvl w:ilvl="2" w:tplc="9E8AAB6A">
      <w:numFmt w:val="bullet"/>
      <w:lvlText w:val="•"/>
      <w:lvlJc w:val="left"/>
      <w:pPr>
        <w:ind w:left="3088" w:hanging="372"/>
      </w:pPr>
      <w:rPr>
        <w:rFonts w:hint="default"/>
      </w:rPr>
    </w:lvl>
    <w:lvl w:ilvl="3" w:tplc="B6BA9B0A">
      <w:numFmt w:val="bullet"/>
      <w:lvlText w:val="•"/>
      <w:lvlJc w:val="left"/>
      <w:pPr>
        <w:ind w:left="4023" w:hanging="372"/>
      </w:pPr>
      <w:rPr>
        <w:rFonts w:hint="default"/>
      </w:rPr>
    </w:lvl>
    <w:lvl w:ilvl="4" w:tplc="773E267A">
      <w:numFmt w:val="bullet"/>
      <w:lvlText w:val="•"/>
      <w:lvlJc w:val="left"/>
      <w:pPr>
        <w:ind w:left="4957" w:hanging="372"/>
      </w:pPr>
      <w:rPr>
        <w:rFonts w:hint="default"/>
      </w:rPr>
    </w:lvl>
    <w:lvl w:ilvl="5" w:tplc="930E1CAC">
      <w:numFmt w:val="bullet"/>
      <w:lvlText w:val="•"/>
      <w:lvlJc w:val="left"/>
      <w:pPr>
        <w:ind w:left="5892" w:hanging="372"/>
      </w:pPr>
      <w:rPr>
        <w:rFonts w:hint="default"/>
      </w:rPr>
    </w:lvl>
    <w:lvl w:ilvl="6" w:tplc="7222F9CA">
      <w:numFmt w:val="bullet"/>
      <w:lvlText w:val="•"/>
      <w:lvlJc w:val="left"/>
      <w:pPr>
        <w:ind w:left="6826" w:hanging="372"/>
      </w:pPr>
      <w:rPr>
        <w:rFonts w:hint="default"/>
      </w:rPr>
    </w:lvl>
    <w:lvl w:ilvl="7" w:tplc="7696F5F2">
      <w:numFmt w:val="bullet"/>
      <w:lvlText w:val="•"/>
      <w:lvlJc w:val="left"/>
      <w:pPr>
        <w:ind w:left="7760" w:hanging="372"/>
      </w:pPr>
      <w:rPr>
        <w:rFonts w:hint="default"/>
      </w:rPr>
    </w:lvl>
    <w:lvl w:ilvl="8" w:tplc="EA7EACA2">
      <w:numFmt w:val="bullet"/>
      <w:lvlText w:val="•"/>
      <w:lvlJc w:val="left"/>
      <w:pPr>
        <w:ind w:left="8695" w:hanging="372"/>
      </w:pPr>
      <w:rPr>
        <w:rFonts w:hint="default"/>
      </w:rPr>
    </w:lvl>
  </w:abstractNum>
  <w:abstractNum w:abstractNumId="1" w15:restartNumberingAfterBreak="0">
    <w:nsid w:val="1E821F57"/>
    <w:multiLevelType w:val="hybridMultilevel"/>
    <w:tmpl w:val="CD6667F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BE21493"/>
    <w:multiLevelType w:val="hybridMultilevel"/>
    <w:tmpl w:val="1F3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1243"/>
    <w:multiLevelType w:val="hybridMultilevel"/>
    <w:tmpl w:val="F0244C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B9D143B"/>
    <w:multiLevelType w:val="hybridMultilevel"/>
    <w:tmpl w:val="7AD2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62"/>
    <w:rsid w:val="00004DC9"/>
    <w:rsid w:val="000277C4"/>
    <w:rsid w:val="000C315E"/>
    <w:rsid w:val="000D4C82"/>
    <w:rsid w:val="000E65F3"/>
    <w:rsid w:val="000F3062"/>
    <w:rsid w:val="001A418F"/>
    <w:rsid w:val="001B2762"/>
    <w:rsid w:val="001E0324"/>
    <w:rsid w:val="001E4A39"/>
    <w:rsid w:val="00207405"/>
    <w:rsid w:val="0021086F"/>
    <w:rsid w:val="002460F4"/>
    <w:rsid w:val="0027094B"/>
    <w:rsid w:val="002A06F3"/>
    <w:rsid w:val="003364B2"/>
    <w:rsid w:val="003723C8"/>
    <w:rsid w:val="00406F65"/>
    <w:rsid w:val="00514D9B"/>
    <w:rsid w:val="006040C6"/>
    <w:rsid w:val="0061365B"/>
    <w:rsid w:val="006F26B2"/>
    <w:rsid w:val="007301BB"/>
    <w:rsid w:val="007C07E4"/>
    <w:rsid w:val="007E42F9"/>
    <w:rsid w:val="0080412D"/>
    <w:rsid w:val="00827058"/>
    <w:rsid w:val="009A22A6"/>
    <w:rsid w:val="00A00D8F"/>
    <w:rsid w:val="00AB1132"/>
    <w:rsid w:val="00B01B38"/>
    <w:rsid w:val="00BB0409"/>
    <w:rsid w:val="00BF6C58"/>
    <w:rsid w:val="00E25695"/>
    <w:rsid w:val="00EB1B13"/>
    <w:rsid w:val="00EB7631"/>
    <w:rsid w:val="00E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5CC0"/>
  <w15:chartTrackingRefBased/>
  <w15:docId w15:val="{236C2DD7-9299-2047-849D-D19C1E37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D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30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306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F306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F3062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4DC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Emmer, Mary C</dc:creator>
  <cp:keywords/>
  <dc:description/>
  <cp:lastModifiedBy>Emmer, Mary C</cp:lastModifiedBy>
  <cp:revision>4</cp:revision>
  <dcterms:created xsi:type="dcterms:W3CDTF">2022-01-22T14:58:00Z</dcterms:created>
  <dcterms:modified xsi:type="dcterms:W3CDTF">2022-01-22T16:46:00Z</dcterms:modified>
</cp:coreProperties>
</file>