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7A4115">
        <w:tc>
          <w:tcPr>
            <w:tcW w:w="5879" w:type="dxa"/>
            <w:vAlign w:val="center"/>
          </w:tcPr>
          <w:p w14:paraId="70B03809" w14:textId="0E4409E4" w:rsidR="000F3062" w:rsidRPr="00004DC9" w:rsidRDefault="00B01B38" w:rsidP="00004DC9">
            <w:pPr>
              <w:pStyle w:val="Heading1"/>
            </w:pPr>
            <w:r>
              <w:t>2022-2023 CFE</w:t>
            </w:r>
            <w:r w:rsidR="000F3062"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836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38523" w14:textId="43A8D17D" w:rsidR="0021086F" w:rsidRPr="007A4115" w:rsidRDefault="007A4115" w:rsidP="007A4115">
      <w:pPr>
        <w:pStyle w:val="Heading1"/>
      </w:pPr>
      <w:r w:rsidRPr="007A4115">
        <w:t xml:space="preserve">The </w:t>
      </w:r>
      <w:r>
        <w:t>E</w:t>
      </w:r>
      <w:r w:rsidRPr="007A4115">
        <w:t xml:space="preserve">ffect of </w:t>
      </w:r>
      <w:r>
        <w:t>R</w:t>
      </w:r>
      <w:r w:rsidRPr="007A4115">
        <w:t xml:space="preserve">epetition </w:t>
      </w:r>
      <w:r>
        <w:t>L</w:t>
      </w:r>
      <w:r w:rsidRPr="007A4115">
        <w:t xml:space="preserve">earning in </w:t>
      </w:r>
      <w:r>
        <w:t>D</w:t>
      </w:r>
      <w:r w:rsidRPr="007A4115">
        <w:t xml:space="preserve">ata </w:t>
      </w:r>
      <w:r>
        <w:t>A</w:t>
      </w:r>
      <w:r w:rsidRPr="007A4115">
        <w:t xml:space="preserve">nalysis </w:t>
      </w:r>
      <w:r>
        <w:t>P</w:t>
      </w:r>
      <w:r w:rsidRPr="007A4115">
        <w:t>rojects</w:t>
      </w:r>
      <w:r w:rsidR="0021086F" w:rsidRPr="007A4115">
        <w:tab/>
      </w:r>
    </w:p>
    <w:p w14:paraId="1BDD7C79" w14:textId="4FE6A1CC" w:rsidR="006D0D89" w:rsidRPr="007A4115" w:rsidRDefault="000452DA" w:rsidP="006D0D89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7A4115">
        <w:rPr>
          <w:rFonts w:cstheme="minorHAnsi"/>
        </w:rPr>
        <w:t>Xiaoyi</w:t>
      </w:r>
      <w:proofErr w:type="spellEnd"/>
      <w:r w:rsidRPr="007A4115">
        <w:rPr>
          <w:rFonts w:cstheme="minorHAnsi"/>
        </w:rPr>
        <w:t xml:space="preserve"> Yang, PhD, Mathematics Department</w:t>
      </w:r>
      <w:r w:rsidR="007A4115" w:rsidRPr="007A4115">
        <w:rPr>
          <w:rFonts w:cstheme="minorHAnsi"/>
        </w:rPr>
        <w:t xml:space="preserve">, </w:t>
      </w:r>
      <w:r w:rsidRPr="007A4115">
        <w:rPr>
          <w:rFonts w:cstheme="minorHAnsi"/>
        </w:rPr>
        <w:t>College of Arts &amp; Sciences</w:t>
      </w:r>
      <w:r w:rsidR="007A4115" w:rsidRPr="007A4115">
        <w:rPr>
          <w:rFonts w:cstheme="minorHAnsi"/>
        </w:rPr>
        <w:t xml:space="preserve">, </w:t>
      </w:r>
      <w:r w:rsidR="007A4115" w:rsidRPr="007A4115">
        <w:rPr>
          <w:rFonts w:cstheme="minorHAnsi"/>
        </w:rPr>
        <w:t>Principal Investigator</w:t>
      </w:r>
    </w:p>
    <w:p w14:paraId="19997059" w14:textId="177E1797" w:rsidR="00004DC9" w:rsidRDefault="0027094B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 w:rsidRPr="003723C8">
        <w:t>Abstract</w:t>
      </w:r>
      <w:r w:rsidR="003723C8" w:rsidRPr="003723C8">
        <w:t>:</w:t>
      </w:r>
    </w:p>
    <w:p w14:paraId="035A81F8" w14:textId="77777777" w:rsidR="007A4115" w:rsidRPr="007A4115" w:rsidRDefault="007A4115" w:rsidP="007A4115">
      <w:pPr>
        <w:pStyle w:val="BodyText"/>
        <w:spacing w:line="242" w:lineRule="auto"/>
        <w:ind w:left="103" w:right="136"/>
        <w:rPr>
          <w:rFonts w:asciiTheme="minorHAnsi" w:hAnsiTheme="minorHAnsi" w:cstheme="minorHAnsi"/>
          <w:sz w:val="24"/>
          <w:szCs w:val="24"/>
        </w:rPr>
      </w:pPr>
      <w:r w:rsidRPr="007A4115">
        <w:rPr>
          <w:rFonts w:asciiTheme="minorHAnsi" w:hAnsiTheme="minorHAnsi" w:cstheme="minorHAnsi"/>
          <w:sz w:val="24"/>
          <w:szCs w:val="24"/>
        </w:rPr>
        <w:t>Repetition learning has been considered as an efficient tool to help students to master the knowledge,</w:t>
      </w:r>
      <w:r w:rsidRPr="007A41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but it is seldom applied in subjective assignments, like a data analysis project. In practice, we believe</w:t>
      </w:r>
      <w:r w:rsidRPr="007A41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that project assignments are less likely to be reviewed after grading, thus it is hard to know whether</w:t>
      </w:r>
      <w:r w:rsidRPr="007A41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students have learned their mistakes. Moreover, because of the flexibility of topic/methodology choices,</w:t>
      </w:r>
      <w:r w:rsidRPr="007A41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there may exist more than one correct answer/approach, thus students are always encouraged to view</w:t>
      </w:r>
      <w:r w:rsidRPr="007A41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the questions from different perspectives even with the same data. In this work, we want to know what if</w:t>
      </w:r>
      <w:r w:rsidRPr="007A41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a student gets a second chance to do the same project assignment, can they self-improve the work</w:t>
      </w:r>
      <w:r w:rsidRPr="007A41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quality with a group reflection activity? We’d like to quantitatively measure how the repetition project may</w:t>
      </w:r>
      <w:r w:rsidRPr="007A4115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affect students’ learning outcomes in different project settings through both their project scores and word</w:t>
      </w:r>
      <w:r w:rsidRPr="007A411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choices</w:t>
      </w:r>
      <w:r w:rsidRPr="007A41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in</w:t>
      </w:r>
      <w:r w:rsidRPr="007A41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the</w:t>
      </w:r>
      <w:r w:rsidRPr="007A41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final</w:t>
      </w:r>
      <w:r w:rsidRPr="007A411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analysis</w:t>
      </w:r>
      <w:r w:rsidRPr="007A41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4115">
        <w:rPr>
          <w:rFonts w:asciiTheme="minorHAnsi" w:hAnsiTheme="minorHAnsi" w:cstheme="minorHAnsi"/>
          <w:sz w:val="24"/>
          <w:szCs w:val="24"/>
        </w:rPr>
        <w:t>report.</w:t>
      </w:r>
    </w:p>
    <w:p w14:paraId="6B5FD45A" w14:textId="27D07663" w:rsidR="00004DC9" w:rsidRPr="007A4115" w:rsidRDefault="00004DC9" w:rsidP="007A4115">
      <w:pPr>
        <w:rPr>
          <w:rFonts w:cstheme="minorHAnsi"/>
          <w:bCs/>
          <w:sz w:val="28"/>
          <w:szCs w:val="28"/>
        </w:rPr>
      </w:pPr>
    </w:p>
    <w:sectPr w:rsidR="00004DC9" w:rsidRPr="007A4115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  <w:jc w:val="left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4DC9"/>
    <w:rsid w:val="000277C4"/>
    <w:rsid w:val="000452DA"/>
    <w:rsid w:val="000C315E"/>
    <w:rsid w:val="000D4C82"/>
    <w:rsid w:val="000E65F3"/>
    <w:rsid w:val="000F3062"/>
    <w:rsid w:val="001A418F"/>
    <w:rsid w:val="001B2762"/>
    <w:rsid w:val="00207405"/>
    <w:rsid w:val="0021086F"/>
    <w:rsid w:val="002460F4"/>
    <w:rsid w:val="0027094B"/>
    <w:rsid w:val="002A06F3"/>
    <w:rsid w:val="00316637"/>
    <w:rsid w:val="003364B2"/>
    <w:rsid w:val="003723C8"/>
    <w:rsid w:val="00406F65"/>
    <w:rsid w:val="00514D9B"/>
    <w:rsid w:val="006040C6"/>
    <w:rsid w:val="0061365B"/>
    <w:rsid w:val="006D0D89"/>
    <w:rsid w:val="006F26B2"/>
    <w:rsid w:val="007301BB"/>
    <w:rsid w:val="007A4115"/>
    <w:rsid w:val="007C07E4"/>
    <w:rsid w:val="007E42F9"/>
    <w:rsid w:val="0080412D"/>
    <w:rsid w:val="00827058"/>
    <w:rsid w:val="009A22A6"/>
    <w:rsid w:val="009B158A"/>
    <w:rsid w:val="00A00D8F"/>
    <w:rsid w:val="00AB1132"/>
    <w:rsid w:val="00B01B38"/>
    <w:rsid w:val="00BB0409"/>
    <w:rsid w:val="00BF6C58"/>
    <w:rsid w:val="00C55E59"/>
    <w:rsid w:val="00E25695"/>
    <w:rsid w:val="00E42F1F"/>
    <w:rsid w:val="00EB1B13"/>
    <w:rsid w:val="00EB7631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3</cp:revision>
  <dcterms:created xsi:type="dcterms:W3CDTF">2022-01-22T15:00:00Z</dcterms:created>
  <dcterms:modified xsi:type="dcterms:W3CDTF">2022-01-22T16:04:00Z</dcterms:modified>
</cp:coreProperties>
</file>