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26EFB" w:rsidR="00BE0D9A" w:rsidP="00426EFB" w:rsidRDefault="00BD539B" w14:paraId="24FA81EE" w14:textId="10DD26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426EFB">
        <w:rPr>
          <w:b/>
          <w:bCs/>
        </w:rPr>
        <w:t>100% Pass Rate Past 5 Years</w:t>
      </w:r>
      <w:r w:rsidRPr="00426EFB" w:rsidR="00426EFB">
        <w:rPr>
          <w:b/>
          <w:bCs/>
        </w:rPr>
        <w:t xml:space="preserve"> on ID Boards</w:t>
      </w:r>
    </w:p>
    <w:p w:rsidRPr="00426EFB" w:rsidR="00BD539B" w:rsidP="00426EFB" w:rsidRDefault="00BD539B" w14:paraId="10DC5EF0" w14:textId="402CFE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426EFB">
        <w:rPr>
          <w:b/>
          <w:bCs/>
        </w:rPr>
        <w:t>100% Critical Care Acceptance Rate for Fellows Who Applied</w:t>
      </w:r>
    </w:p>
    <w:p w:rsidRPr="00426EFB" w:rsidR="00BD539B" w:rsidP="00426EFB" w:rsidRDefault="00BD539B" w14:paraId="4E7550C3" w14:textId="1ED3C7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426EFB">
        <w:rPr>
          <w:b/>
          <w:bCs/>
        </w:rPr>
        <w:t>#1 City to Move To (Forbes 2024): With Favorable Housing Affordability</w:t>
      </w:r>
    </w:p>
    <w:p w:rsidR="00BD539B" w:rsidRDefault="00BD539B" w14:paraId="5B2A7A86" w14:textId="77777777"/>
    <w:p w:rsidRPr="00AA034F" w:rsidR="00BD539B" w:rsidRDefault="00BD539B" w14:paraId="547D0A72" w14:textId="5EAD6923">
      <w:pPr>
        <w:rPr>
          <w:sz w:val="36"/>
          <w:szCs w:val="36"/>
        </w:rPr>
      </w:pPr>
      <w:r w:rsidRPr="00AA034F">
        <w:rPr>
          <w:sz w:val="36"/>
          <w:szCs w:val="36"/>
        </w:rPr>
        <w:t>Creighton Infectious Diseases Fellowship: Highlights</w:t>
      </w:r>
    </w:p>
    <w:p w:rsidR="00BD539B" w:rsidRDefault="00BD539B" w14:paraId="5843F077" w14:textId="77777777"/>
    <w:p w:rsidRPr="00E94045" w:rsidR="00BD539B" w:rsidP="00E94045" w:rsidRDefault="00BD539B" w14:paraId="0C56FD71" w14:textId="5C15D243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94045">
        <w:rPr>
          <w:sz w:val="20"/>
          <w:szCs w:val="20"/>
        </w:rPr>
        <w:t>Collegial learning environment</w:t>
      </w:r>
    </w:p>
    <w:p w:rsidRPr="00E94045" w:rsidR="00BD539B" w:rsidP="00E94045" w:rsidRDefault="00BD539B" w14:paraId="6EFB314B" w14:textId="3C5FC70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94045">
        <w:rPr>
          <w:sz w:val="20"/>
          <w:szCs w:val="20"/>
        </w:rPr>
        <w:t>Great faculty mentoring</w:t>
      </w:r>
    </w:p>
    <w:p w:rsidRPr="00E94045" w:rsidR="00BD539B" w:rsidP="00E94045" w:rsidRDefault="00BD539B" w14:paraId="70FA91EF" w14:textId="3C401CE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94045">
        <w:rPr>
          <w:sz w:val="20"/>
          <w:szCs w:val="20"/>
        </w:rPr>
        <w:t>Good work/life balance</w:t>
      </w:r>
    </w:p>
    <w:p w:rsidRPr="00E94045" w:rsidR="00BD539B" w:rsidP="00E94045" w:rsidRDefault="00BD539B" w14:paraId="39070C7A" w14:textId="15CADB8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94045">
        <w:rPr>
          <w:sz w:val="20"/>
          <w:szCs w:val="20"/>
        </w:rPr>
        <w:t>Quality of living in the Midwest</w:t>
      </w:r>
    </w:p>
    <w:p w:rsidRPr="00AA034F" w:rsidR="00BD539B" w:rsidP="00BD539B" w:rsidRDefault="00BD539B" w14:paraId="7D49061C" w14:textId="77777777">
      <w:pPr>
        <w:rPr>
          <w:sz w:val="20"/>
          <w:szCs w:val="20"/>
        </w:rPr>
      </w:pPr>
    </w:p>
    <w:p w:rsidRPr="00AA034F" w:rsidR="00BD539B" w:rsidP="00E94045" w:rsidRDefault="0024385B" w14:paraId="3E80FC7D" w14:textId="055F46A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AA034F">
        <w:rPr>
          <w:sz w:val="20"/>
          <w:szCs w:val="20"/>
        </w:rPr>
        <w:t xml:space="preserve">“I was immediately impressed by the unique camaraderie of the group and sense of community within the division. Everyone is genuinely happy and excited about their work … Omaha really is a hidden gem!” </w:t>
      </w:r>
    </w:p>
    <w:p w:rsidRPr="00AA034F" w:rsidR="0024385B" w:rsidP="00E94045" w:rsidRDefault="0024385B" w14:paraId="01737D3E" w14:textId="086401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AA034F">
        <w:rPr>
          <w:sz w:val="20"/>
          <w:szCs w:val="20"/>
        </w:rPr>
        <w:t>--Neil Mendoza MD, Creighton faculty member</w:t>
      </w:r>
    </w:p>
    <w:p w:rsidR="005435F8" w:rsidP="005435F8" w:rsidRDefault="005435F8" w14:paraId="04F9C1B9" w14:textId="77777777"/>
    <w:p w:rsidRPr="00AA034F" w:rsidR="005435F8" w:rsidP="00E94045" w:rsidRDefault="005435F8" w14:paraId="4F1DEC23" w14:textId="44CD35E3">
      <w:pPr>
        <w:rPr>
          <w:sz w:val="20"/>
          <w:szCs w:val="20"/>
        </w:rPr>
      </w:pPr>
      <w:r w:rsidRPr="000A5152">
        <w:rPr>
          <w:b/>
          <w:bCs/>
          <w:sz w:val="20"/>
          <w:szCs w:val="20"/>
        </w:rPr>
        <w:t xml:space="preserve">Careers of program graduates </w:t>
      </w:r>
      <w:r w:rsidRPr="00AA034F">
        <w:rPr>
          <w:sz w:val="20"/>
          <w:szCs w:val="20"/>
        </w:rPr>
        <w:t>(</w:t>
      </w:r>
      <w:r w:rsidR="000F598D">
        <w:rPr>
          <w:sz w:val="20"/>
          <w:szCs w:val="20"/>
        </w:rPr>
        <w:t>since 2020</w:t>
      </w:r>
      <w:r w:rsidRPr="00AA034F">
        <w:rPr>
          <w:sz w:val="20"/>
          <w:szCs w:val="20"/>
        </w:rPr>
        <w:t>):</w:t>
      </w:r>
    </w:p>
    <w:p w:rsidRPr="00E94045" w:rsidR="005435F8" w:rsidP="00E94045" w:rsidRDefault="005435F8" w14:paraId="38468A76" w14:textId="00B7607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94045">
        <w:rPr>
          <w:sz w:val="20"/>
          <w:szCs w:val="20"/>
        </w:rPr>
        <w:t>Infectious Diseases/Critical Care Medicine</w:t>
      </w:r>
      <w:r w:rsidRPr="00E94045" w:rsidR="000A5152">
        <w:rPr>
          <w:sz w:val="20"/>
          <w:szCs w:val="20"/>
        </w:rPr>
        <w:t xml:space="preserve">: </w:t>
      </w:r>
      <w:r w:rsidR="000F598D">
        <w:rPr>
          <w:sz w:val="20"/>
          <w:szCs w:val="20"/>
        </w:rPr>
        <w:t>7</w:t>
      </w:r>
      <w:r w:rsidRPr="00E94045" w:rsidR="00AA034F">
        <w:rPr>
          <w:sz w:val="20"/>
          <w:szCs w:val="20"/>
        </w:rPr>
        <w:t xml:space="preserve"> (includes 1 in academic setting)</w:t>
      </w:r>
    </w:p>
    <w:p w:rsidRPr="00E94045" w:rsidR="005435F8" w:rsidP="00E94045" w:rsidRDefault="005435F8" w14:paraId="6153743C" w14:textId="38E0BA8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94045">
        <w:rPr>
          <w:sz w:val="20"/>
          <w:szCs w:val="20"/>
        </w:rPr>
        <w:t>Private Practice Infectious Diseases</w:t>
      </w:r>
      <w:r w:rsidRPr="00E94045" w:rsidR="000A5152">
        <w:rPr>
          <w:sz w:val="20"/>
          <w:szCs w:val="20"/>
        </w:rPr>
        <w:t xml:space="preserve">: </w:t>
      </w:r>
      <w:r w:rsidRPr="00E94045">
        <w:rPr>
          <w:sz w:val="20"/>
          <w:szCs w:val="20"/>
        </w:rPr>
        <w:t>1</w:t>
      </w:r>
    </w:p>
    <w:p w:rsidRPr="00E94045" w:rsidR="005435F8" w:rsidP="00E94045" w:rsidRDefault="005435F8" w14:paraId="0ECF4964" w14:textId="4D3F1A9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94045">
        <w:rPr>
          <w:sz w:val="20"/>
          <w:szCs w:val="20"/>
        </w:rPr>
        <w:t>Telemedicine Infectious Diseases</w:t>
      </w:r>
      <w:r w:rsidRPr="00E94045">
        <w:rPr>
          <w:sz w:val="20"/>
          <w:szCs w:val="20"/>
        </w:rPr>
        <w:tab/>
      </w:r>
      <w:r w:rsidRPr="00E94045" w:rsidR="000A5152">
        <w:rPr>
          <w:sz w:val="20"/>
          <w:szCs w:val="20"/>
        </w:rPr>
        <w:t xml:space="preserve">: </w:t>
      </w:r>
      <w:r w:rsidRPr="00E94045">
        <w:rPr>
          <w:sz w:val="20"/>
          <w:szCs w:val="20"/>
        </w:rPr>
        <w:t>1</w:t>
      </w:r>
    </w:p>
    <w:p w:rsidR="00BD343A" w:rsidP="005435F8" w:rsidRDefault="00BD343A" w14:paraId="55C87C9C" w14:textId="77777777"/>
    <w:p w:rsidRPr="000A5152" w:rsidR="00BD343A" w:rsidP="005435F8" w:rsidRDefault="00BD343A" w14:paraId="38AFEEB6" w14:textId="7408DB23">
      <w:pPr>
        <w:rPr>
          <w:b/>
          <w:bCs/>
          <w:sz w:val="20"/>
          <w:szCs w:val="20"/>
        </w:rPr>
      </w:pPr>
      <w:r w:rsidRPr="000A5152">
        <w:rPr>
          <w:b/>
          <w:bCs/>
          <w:sz w:val="20"/>
          <w:szCs w:val="20"/>
        </w:rPr>
        <w:t>Two fellowship positions available starting July 1, 2025</w:t>
      </w:r>
    </w:p>
    <w:p w:rsidRPr="00E94045" w:rsidR="00BD343A" w:rsidP="00E94045" w:rsidRDefault="00BD343A" w14:paraId="4F9F878A" w14:textId="5EF97D4B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102DEBA8" w:rsidR="3C0600C0">
        <w:rPr>
          <w:b w:val="1"/>
          <w:bCs w:val="1"/>
          <w:sz w:val="18"/>
          <w:szCs w:val="18"/>
        </w:rPr>
        <w:t>ID/Critical Care:</w:t>
      </w:r>
      <w:r w:rsidRPr="102DEBA8" w:rsidR="3C0600C0">
        <w:rPr>
          <w:sz w:val="18"/>
          <w:szCs w:val="18"/>
        </w:rPr>
        <w:t xml:space="preserve"> Evaluation of application includes interview with critical care medicine fellowship director. Satisfactory performance in ID fellowship (see our website for details) </w:t>
      </w:r>
      <w:r w:rsidRPr="102DEBA8" w:rsidR="110FD75E">
        <w:rPr>
          <w:sz w:val="18"/>
          <w:szCs w:val="18"/>
        </w:rPr>
        <w:t>could</w:t>
      </w:r>
      <w:r w:rsidRPr="102DEBA8" w:rsidR="3C0600C0">
        <w:rPr>
          <w:sz w:val="18"/>
          <w:szCs w:val="18"/>
        </w:rPr>
        <w:t xml:space="preserve"> lead to acceptance </w:t>
      </w:r>
      <w:r w:rsidRPr="102DEBA8" w:rsidR="1B3CAD2A">
        <w:rPr>
          <w:sz w:val="18"/>
          <w:szCs w:val="18"/>
        </w:rPr>
        <w:t>to</w:t>
      </w:r>
      <w:r w:rsidRPr="102DEBA8" w:rsidR="3C0600C0">
        <w:rPr>
          <w:sz w:val="18"/>
          <w:szCs w:val="18"/>
        </w:rPr>
        <w:t xml:space="preserve"> Creighton’s one-year critical care medicine fellowship. </w:t>
      </w:r>
      <w:r w:rsidRPr="102DEBA8" w:rsidR="7CD42F8E">
        <w:rPr>
          <w:sz w:val="18"/>
          <w:szCs w:val="18"/>
        </w:rPr>
        <w:t>If accepted, y</w:t>
      </w:r>
      <w:r w:rsidRPr="102DEBA8" w:rsidR="3C0600C0">
        <w:rPr>
          <w:sz w:val="18"/>
          <w:szCs w:val="18"/>
        </w:rPr>
        <w:t>ou will be eligible to take boards in both ID and critical care.</w:t>
      </w:r>
    </w:p>
    <w:p w:rsidRPr="00E94045" w:rsidR="00BD343A" w:rsidP="00E94045" w:rsidRDefault="00BD343A" w14:paraId="36A19C18" w14:textId="6CE6798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E94045">
        <w:rPr>
          <w:b/>
          <w:bCs/>
          <w:sz w:val="18"/>
          <w:szCs w:val="18"/>
        </w:rPr>
        <w:t>ID</w:t>
      </w:r>
      <w:r w:rsidR="00E30796">
        <w:rPr>
          <w:b/>
          <w:bCs/>
          <w:sz w:val="18"/>
          <w:szCs w:val="18"/>
        </w:rPr>
        <w:t>:</w:t>
      </w:r>
      <w:r w:rsidRPr="00E94045">
        <w:rPr>
          <w:sz w:val="18"/>
          <w:szCs w:val="18"/>
        </w:rPr>
        <w:t xml:space="preserve"> Multiple career paths possible. If the fellow in this position is interested in critical care medicine, the fellow can take a critical care elective rotation and work with our Creighton critical care faculty. In the past, this has led to </w:t>
      </w:r>
      <w:r w:rsidRPr="00E94045" w:rsidR="000A5152">
        <w:rPr>
          <w:sz w:val="18"/>
          <w:szCs w:val="18"/>
        </w:rPr>
        <w:t>acceptance in</w:t>
      </w:r>
      <w:r w:rsidRPr="00E94045">
        <w:rPr>
          <w:sz w:val="18"/>
          <w:szCs w:val="18"/>
        </w:rPr>
        <w:t xml:space="preserve"> critical care training</w:t>
      </w:r>
      <w:r w:rsidRPr="00E94045" w:rsidR="000A5152">
        <w:rPr>
          <w:sz w:val="18"/>
          <w:szCs w:val="18"/>
        </w:rPr>
        <w:t xml:space="preserve"> (Mayo, Rutgers)</w:t>
      </w:r>
      <w:r w:rsidRPr="00E94045">
        <w:rPr>
          <w:sz w:val="18"/>
          <w:szCs w:val="18"/>
        </w:rPr>
        <w:t>.</w:t>
      </w:r>
      <w:r w:rsidRPr="00E94045" w:rsidR="00426EFB">
        <w:rPr>
          <w:sz w:val="18"/>
          <w:szCs w:val="18"/>
        </w:rPr>
        <w:t xml:space="preserve"> Overall, in the past 5 years, all fellows who were interested in critical care fellowships were able to successfully apply for critical care.</w:t>
      </w:r>
    </w:p>
    <w:p w:rsidRPr="00AA034F" w:rsidR="00BD343A" w:rsidP="00BD343A" w:rsidRDefault="00BD343A" w14:paraId="32D7D87B" w14:textId="77777777">
      <w:pPr>
        <w:rPr>
          <w:sz w:val="20"/>
          <w:szCs w:val="20"/>
        </w:rPr>
      </w:pPr>
    </w:p>
    <w:p w:rsidRPr="00AA034F" w:rsidR="00BD343A" w:rsidP="00BD343A" w:rsidRDefault="00BD343A" w14:paraId="227D49C6" w14:textId="34C7E780">
      <w:pPr>
        <w:rPr>
          <w:sz w:val="20"/>
          <w:szCs w:val="20"/>
        </w:rPr>
      </w:pPr>
      <w:r w:rsidRPr="00E94045">
        <w:rPr>
          <w:b/>
          <w:bCs/>
          <w:sz w:val="20"/>
          <w:szCs w:val="20"/>
        </w:rPr>
        <w:t>Two-year fellowship</w:t>
      </w:r>
      <w:r w:rsidRPr="00AA034F">
        <w:rPr>
          <w:sz w:val="20"/>
          <w:szCs w:val="20"/>
        </w:rPr>
        <w:t xml:space="preserve"> including (each year)</w:t>
      </w:r>
    </w:p>
    <w:p w:rsidR="00BD343A" w:rsidP="00BD343A" w:rsidRDefault="00BD343A" w14:paraId="0C4AEBE4" w14:textId="4F41584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654B88F" w:rsidR="7D4765F1">
        <w:rPr>
          <w:sz w:val="18"/>
          <w:szCs w:val="18"/>
        </w:rPr>
        <w:t>~</w:t>
      </w:r>
      <w:r w:rsidRPr="0654B88F" w:rsidR="00BD343A">
        <w:rPr>
          <w:sz w:val="18"/>
          <w:szCs w:val="18"/>
        </w:rPr>
        <w:t>4 months of inpatient consult team at our principal academic medical center</w:t>
      </w:r>
      <w:r w:rsidRPr="0654B88F" w:rsidR="00E94045">
        <w:rPr>
          <w:sz w:val="18"/>
          <w:szCs w:val="18"/>
        </w:rPr>
        <w:t xml:space="preserve"> (which is a Level </w:t>
      </w:r>
      <w:r w:rsidRPr="0654B88F" w:rsidR="00773002">
        <w:rPr>
          <w:sz w:val="18"/>
          <w:szCs w:val="18"/>
        </w:rPr>
        <w:t>I</w:t>
      </w:r>
      <w:r w:rsidRPr="0654B88F" w:rsidR="00E94045">
        <w:rPr>
          <w:sz w:val="18"/>
          <w:szCs w:val="18"/>
        </w:rPr>
        <w:t xml:space="preserve"> trauma center)</w:t>
      </w:r>
      <w:r w:rsidRPr="0654B88F" w:rsidR="00BD343A">
        <w:rPr>
          <w:sz w:val="18"/>
          <w:szCs w:val="18"/>
        </w:rPr>
        <w:t xml:space="preserve">, CHI Health Creighton University Medical Center—Bergan Mercy (with 2 weeks of </w:t>
      </w:r>
      <w:r w:rsidRPr="0654B88F" w:rsidR="1C6EBB6A">
        <w:rPr>
          <w:sz w:val="18"/>
          <w:szCs w:val="18"/>
        </w:rPr>
        <w:t>INPT</w:t>
      </w:r>
      <w:r w:rsidRPr="0654B88F" w:rsidR="00BD343A">
        <w:rPr>
          <w:sz w:val="18"/>
          <w:szCs w:val="18"/>
        </w:rPr>
        <w:t xml:space="preserve"> as a critical care elective at CHI Health Immanuel Medical Center)</w:t>
      </w:r>
    </w:p>
    <w:p w:rsidRPr="00E94045" w:rsidR="00E94045" w:rsidP="00E94045" w:rsidRDefault="00E94045" w14:paraId="41A116BE" w14:textId="6468C04E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654B88F" w:rsidR="2329DC3C">
        <w:rPr>
          <w:sz w:val="18"/>
          <w:szCs w:val="18"/>
        </w:rPr>
        <w:t>~</w:t>
      </w:r>
      <w:r w:rsidRPr="0654B88F" w:rsidR="00E94045">
        <w:rPr>
          <w:sz w:val="18"/>
          <w:szCs w:val="18"/>
        </w:rPr>
        <w:t>4 months of inpatient consult team at Omaha’s VA medical center</w:t>
      </w:r>
    </w:p>
    <w:p w:rsidRPr="00E94045" w:rsidR="00BD343A" w:rsidP="00E94045" w:rsidRDefault="00BD343A" w14:paraId="401B076F" w14:textId="0399767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654B88F" w:rsidR="55E6FA22">
        <w:rPr>
          <w:sz w:val="18"/>
          <w:szCs w:val="18"/>
        </w:rPr>
        <w:t>~</w:t>
      </w:r>
      <w:r w:rsidRPr="0654B88F" w:rsidR="5B8AB096">
        <w:rPr>
          <w:sz w:val="18"/>
          <w:szCs w:val="18"/>
        </w:rPr>
        <w:t>4</w:t>
      </w:r>
      <w:r w:rsidRPr="0654B88F" w:rsidR="3C0600C0">
        <w:rPr>
          <w:sz w:val="18"/>
          <w:szCs w:val="18"/>
        </w:rPr>
        <w:t xml:space="preserve"> mo</w:t>
      </w:r>
      <w:r w:rsidRPr="0654B88F" w:rsidR="3C0600C0">
        <w:rPr>
          <w:sz w:val="18"/>
          <w:szCs w:val="18"/>
        </w:rPr>
        <w:t>nths of research, including opportunity for quality improvement scholarship</w:t>
      </w:r>
    </w:p>
    <w:p w:rsidR="0A4FAAD6" w:rsidP="0654B88F" w:rsidRDefault="0A4FAAD6" w14:paraId="0D2C8729" w14:textId="0491C0CE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654B88F" w:rsidR="0A4FAAD6">
        <w:rPr>
          <w:sz w:val="18"/>
          <w:szCs w:val="18"/>
        </w:rPr>
        <w:t xml:space="preserve">There are 13 blocks in the academic year, there is an </w:t>
      </w:r>
      <w:r w:rsidRPr="0654B88F" w:rsidR="0A4FAAD6">
        <w:rPr>
          <w:sz w:val="18"/>
          <w:szCs w:val="18"/>
        </w:rPr>
        <w:t>additional</w:t>
      </w:r>
      <w:r w:rsidRPr="0654B88F" w:rsidR="0A4FAAD6">
        <w:rPr>
          <w:sz w:val="18"/>
          <w:szCs w:val="18"/>
        </w:rPr>
        <w:t xml:space="preserve"> month of experience available in one of each of these categories</w:t>
      </w:r>
    </w:p>
    <w:p w:rsidRPr="00AA034F" w:rsidR="00BD343A" w:rsidP="00BD343A" w:rsidRDefault="00BD343A" w14:paraId="33508AFF" w14:textId="77777777">
      <w:pPr>
        <w:rPr>
          <w:sz w:val="20"/>
          <w:szCs w:val="20"/>
        </w:rPr>
      </w:pPr>
    </w:p>
    <w:p w:rsidRPr="00E94045" w:rsidR="00BD343A" w:rsidP="00BD343A" w:rsidRDefault="00BD343A" w14:paraId="140D931A" w14:textId="02488FF9">
      <w:pPr>
        <w:rPr>
          <w:b/>
          <w:bCs/>
          <w:sz w:val="20"/>
          <w:szCs w:val="20"/>
        </w:rPr>
      </w:pPr>
      <w:r w:rsidRPr="00E94045">
        <w:rPr>
          <w:b/>
          <w:bCs/>
          <w:sz w:val="20"/>
          <w:szCs w:val="20"/>
        </w:rPr>
        <w:t xml:space="preserve">Outpatient </w:t>
      </w:r>
      <w:r w:rsidRPr="00E94045" w:rsidR="008A37D1">
        <w:rPr>
          <w:b/>
          <w:bCs/>
          <w:sz w:val="20"/>
          <w:szCs w:val="20"/>
        </w:rPr>
        <w:t>clinics</w:t>
      </w:r>
    </w:p>
    <w:p w:rsidRPr="00AA034F" w:rsidR="008A37D1" w:rsidP="008A37D1" w:rsidRDefault="008A37D1" w14:paraId="5E11C95E" w14:textId="587930F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654B88F" w:rsidR="008A37D1">
        <w:rPr>
          <w:sz w:val="18"/>
          <w:szCs w:val="18"/>
        </w:rPr>
        <w:t>ID continuity clinic Friday mornings throughout the fellowship at Omaha’s VA medical center</w:t>
      </w:r>
    </w:p>
    <w:p w:rsidRPr="00AA034F" w:rsidR="000F598D" w:rsidP="00E94045" w:rsidRDefault="000F598D" w14:paraId="2D58BF39" w14:textId="13D9AE2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654B88F" w:rsidR="000F598D">
        <w:rPr>
          <w:sz w:val="18"/>
          <w:szCs w:val="18"/>
        </w:rPr>
        <w:t xml:space="preserve">Virology clinic (HIV, </w:t>
      </w:r>
      <w:r w:rsidRPr="0654B88F" w:rsidR="000F598D">
        <w:rPr>
          <w:sz w:val="18"/>
          <w:szCs w:val="18"/>
        </w:rPr>
        <w:t>PrEP</w:t>
      </w:r>
      <w:r w:rsidRPr="0654B88F" w:rsidR="000F598D">
        <w:rPr>
          <w:sz w:val="18"/>
          <w:szCs w:val="18"/>
        </w:rPr>
        <w:t xml:space="preserve">, hepatitis B, hepatitis C) Monday afternoons </w:t>
      </w:r>
      <w:r w:rsidRPr="0654B88F" w:rsidR="29B18364">
        <w:rPr>
          <w:sz w:val="18"/>
          <w:szCs w:val="18"/>
        </w:rPr>
        <w:t>8-10 times</w:t>
      </w:r>
      <w:r w:rsidRPr="0654B88F" w:rsidR="000F598D">
        <w:rPr>
          <w:sz w:val="18"/>
          <w:szCs w:val="18"/>
        </w:rPr>
        <w:t xml:space="preserve"> a year at the Bergan Mercy site</w:t>
      </w:r>
    </w:p>
    <w:p w:rsidR="00E94045" w:rsidP="008A37D1" w:rsidRDefault="00E94045" w14:paraId="4888DE31" w14:textId="77777777">
      <w:pPr>
        <w:rPr>
          <w:sz w:val="20"/>
          <w:szCs w:val="20"/>
        </w:rPr>
      </w:pPr>
    </w:p>
    <w:p w:rsidRPr="00AA034F" w:rsidR="008A37D1" w:rsidP="0654B88F" w:rsidRDefault="008A37D1" w14:paraId="7DE3B835" w14:textId="44187972">
      <w:pPr>
        <w:rPr>
          <w:b w:val="1"/>
          <w:bCs w:val="1"/>
          <w:sz w:val="20"/>
          <w:szCs w:val="20"/>
        </w:rPr>
      </w:pPr>
      <w:r w:rsidRPr="0654B88F" w:rsidR="008A37D1">
        <w:rPr>
          <w:b w:val="1"/>
          <w:bCs w:val="1"/>
          <w:sz w:val="20"/>
          <w:szCs w:val="20"/>
        </w:rPr>
        <w:t xml:space="preserve">Immune compromised host </w:t>
      </w:r>
      <w:r w:rsidRPr="0654B88F" w:rsidR="00E30796">
        <w:rPr>
          <w:b w:val="1"/>
          <w:bCs w:val="1"/>
          <w:sz w:val="20"/>
          <w:szCs w:val="20"/>
        </w:rPr>
        <w:t>experience</w:t>
      </w:r>
    </w:p>
    <w:p w:rsidRPr="00AA034F" w:rsidR="008A37D1" w:rsidP="008A37D1" w:rsidRDefault="008A37D1" w14:paraId="2C9BCBFD" w14:textId="07CAD06E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AA034F">
        <w:rPr>
          <w:sz w:val="18"/>
          <w:szCs w:val="18"/>
        </w:rPr>
        <w:t xml:space="preserve">HIV: Continuity patients in weekly VA continuity clinic. </w:t>
      </w:r>
      <w:r w:rsidR="00E94045">
        <w:rPr>
          <w:sz w:val="18"/>
          <w:szCs w:val="18"/>
        </w:rPr>
        <w:t>Also, included in Bergan Mercy inpatient rotations</w:t>
      </w:r>
      <w:r w:rsidR="000F598D">
        <w:rPr>
          <w:sz w:val="18"/>
          <w:szCs w:val="18"/>
        </w:rPr>
        <w:t xml:space="preserve"> </w:t>
      </w:r>
      <w:proofErr w:type="gramStart"/>
      <w:r w:rsidR="000F598D">
        <w:rPr>
          <w:sz w:val="18"/>
          <w:szCs w:val="18"/>
        </w:rPr>
        <w:t>and  virology</w:t>
      </w:r>
      <w:proofErr w:type="gramEnd"/>
      <w:r w:rsidR="000F598D">
        <w:rPr>
          <w:sz w:val="18"/>
          <w:szCs w:val="18"/>
        </w:rPr>
        <w:t xml:space="preserve"> clinic—see above</w:t>
      </w:r>
      <w:r w:rsidRPr="00AA034F">
        <w:rPr>
          <w:sz w:val="18"/>
          <w:szCs w:val="18"/>
        </w:rPr>
        <w:t>.</w:t>
      </w:r>
    </w:p>
    <w:p w:rsidRPr="00AA034F" w:rsidR="008A37D1" w:rsidP="008A37D1" w:rsidRDefault="008A37D1" w14:paraId="52EA2EA2" w14:textId="785CDED9">
      <w:pPr>
        <w:rPr>
          <w:sz w:val="20"/>
          <w:szCs w:val="20"/>
        </w:rPr>
      </w:pPr>
    </w:p>
    <w:p w:rsidRPr="00E94045" w:rsidR="008A37D1" w:rsidP="008A37D1" w:rsidRDefault="008A37D1" w14:paraId="70C3CE52" w14:textId="010AF952">
      <w:pPr>
        <w:rPr>
          <w:b/>
          <w:bCs/>
          <w:sz w:val="20"/>
          <w:szCs w:val="20"/>
        </w:rPr>
      </w:pPr>
      <w:r w:rsidRPr="00E94045">
        <w:rPr>
          <w:b/>
          <w:bCs/>
          <w:sz w:val="20"/>
          <w:szCs w:val="20"/>
        </w:rPr>
        <w:t>Antimicrobial stewardship</w:t>
      </w:r>
    </w:p>
    <w:p w:rsidRPr="00AA034F" w:rsidR="008A37D1" w:rsidP="008A37D1" w:rsidRDefault="008A37D1" w14:paraId="5EB7FA69" w14:textId="795306C2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AA034F">
        <w:rPr>
          <w:sz w:val="18"/>
          <w:szCs w:val="18"/>
        </w:rPr>
        <w:t>Joint rounds with pharmacy team on VA inpatient rotations</w:t>
      </w:r>
    </w:p>
    <w:p w:rsidRPr="00AA034F" w:rsidR="00426EFB" w:rsidP="005435F8" w:rsidRDefault="00E94045" w14:paraId="20544FE2" w14:textId="402A56B7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Opportunity to work with faculty with special interest in stewardship</w:t>
      </w:r>
    </w:p>
    <w:p w:rsidR="00426EFB" w:rsidP="005435F8" w:rsidRDefault="00426EFB" w14:paraId="79998B16" w14:textId="77777777"/>
    <w:p w:rsidRPr="005435F8" w:rsidR="005435F8" w:rsidP="00426EFB" w:rsidRDefault="005435F8" w14:paraId="3EEC9ABF" w14:textId="47FE61C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  <w:sz w:val="18"/>
          <w:szCs w:val="18"/>
        </w:rPr>
      </w:pPr>
      <w:r w:rsidRPr="00AA034F">
        <w:rPr>
          <w:i/>
          <w:iCs/>
          <w:sz w:val="18"/>
          <w:szCs w:val="18"/>
        </w:rPr>
        <w:t>“</w:t>
      </w:r>
      <w:r w:rsidRPr="005435F8">
        <w:rPr>
          <w:i/>
          <w:iCs/>
          <w:sz w:val="18"/>
          <w:szCs w:val="18"/>
        </w:rPr>
        <w:t>The overall best city to move to in 2024 is Omaha, Nebraska.</w:t>
      </w:r>
      <w:r w:rsidRPr="00AA034F">
        <w:rPr>
          <w:i/>
          <w:iCs/>
          <w:sz w:val="18"/>
          <w:szCs w:val="18"/>
        </w:rPr>
        <w:t xml:space="preserve"> . . </w:t>
      </w:r>
    </w:p>
    <w:p w:rsidRPr="00AA034F" w:rsidR="005435F8" w:rsidP="00426EFB" w:rsidRDefault="005435F8" w14:paraId="104EB9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i/>
          <w:iCs/>
          <w:sz w:val="18"/>
          <w:szCs w:val="18"/>
        </w:rPr>
      </w:pPr>
    </w:p>
    <w:p w:rsidRPr="005435F8" w:rsidR="005435F8" w:rsidP="00426EFB" w:rsidRDefault="005435F8" w14:paraId="15F96622" w14:textId="3A8EB8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i/>
          <w:iCs/>
          <w:sz w:val="18"/>
          <w:szCs w:val="18"/>
        </w:rPr>
      </w:pPr>
      <w:r w:rsidRPr="005435F8">
        <w:rPr>
          <w:b/>
          <w:bCs/>
          <w:i/>
          <w:iCs/>
          <w:sz w:val="18"/>
          <w:szCs w:val="18"/>
        </w:rPr>
        <w:t>Top 5 Best Cities to Move to in 2024</w:t>
      </w:r>
    </w:p>
    <w:p w:rsidRPr="005435F8" w:rsidR="005435F8" w:rsidP="00426EFB" w:rsidRDefault="005435F8" w14:paraId="1BCFEA8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i/>
          <w:iCs/>
          <w:sz w:val="18"/>
          <w:szCs w:val="18"/>
        </w:rPr>
      </w:pPr>
      <w:r w:rsidRPr="005435F8">
        <w:rPr>
          <w:b/>
          <w:bCs/>
          <w:i/>
          <w:iCs/>
          <w:sz w:val="18"/>
          <w:szCs w:val="18"/>
        </w:rPr>
        <w:t>#1 Omaha, Nebraska</w:t>
      </w:r>
    </w:p>
    <w:p w:rsidRPr="005435F8" w:rsidR="005435F8" w:rsidP="00426EFB" w:rsidRDefault="005435F8" w14:paraId="12656E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  <w:sz w:val="18"/>
          <w:szCs w:val="18"/>
        </w:rPr>
      </w:pPr>
      <w:r w:rsidRPr="005435F8">
        <w:rPr>
          <w:b/>
          <w:bCs/>
          <w:i/>
          <w:iCs/>
          <w:sz w:val="18"/>
          <w:szCs w:val="18"/>
        </w:rPr>
        <w:t>Score:</w:t>
      </w:r>
      <w:r w:rsidRPr="005435F8">
        <w:rPr>
          <w:i/>
          <w:iCs/>
          <w:sz w:val="18"/>
          <w:szCs w:val="18"/>
        </w:rPr>
        <w:t> 100 out of 100</w:t>
      </w:r>
    </w:p>
    <w:p w:rsidRPr="005435F8" w:rsidR="005435F8" w:rsidP="00426EFB" w:rsidRDefault="005435F8" w14:paraId="585A55F2" w14:textId="696EE5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  <w:sz w:val="18"/>
          <w:szCs w:val="18"/>
        </w:rPr>
      </w:pPr>
      <w:r w:rsidRPr="005435F8">
        <w:rPr>
          <w:i/>
          <w:iCs/>
          <w:sz w:val="18"/>
          <w:szCs w:val="18"/>
        </w:rPr>
        <w:t>Omaha has a reasonable median monthly housing cost of </w:t>
      </w:r>
      <w:r w:rsidRPr="005435F8">
        <w:rPr>
          <w:b/>
          <w:bCs/>
          <w:i/>
          <w:iCs/>
          <w:sz w:val="18"/>
          <w:szCs w:val="18"/>
        </w:rPr>
        <w:t>$1,188 </w:t>
      </w:r>
      <w:proofErr w:type="gramStart"/>
      <w:r w:rsidRPr="00AA034F">
        <w:rPr>
          <w:i/>
          <w:iCs/>
          <w:sz w:val="18"/>
          <w:szCs w:val="18"/>
        </w:rPr>
        <w:t>. . . .</w:t>
      </w:r>
      <w:proofErr w:type="gramEnd"/>
      <w:r w:rsidRPr="00AA034F">
        <w:rPr>
          <w:i/>
          <w:iCs/>
          <w:sz w:val="18"/>
          <w:szCs w:val="18"/>
        </w:rPr>
        <w:t xml:space="preserve"> </w:t>
      </w:r>
      <w:r w:rsidR="00BA6BB5">
        <w:rPr>
          <w:i/>
          <w:iCs/>
          <w:sz w:val="18"/>
          <w:szCs w:val="18"/>
        </w:rPr>
        <w:t xml:space="preserve">it offers </w:t>
      </w:r>
      <w:r w:rsidRPr="00E94045" w:rsidR="00E94045">
        <w:rPr>
          <w:i/>
          <w:iCs/>
          <w:sz w:val="18"/>
          <w:szCs w:val="18"/>
        </w:rPr>
        <w:t xml:space="preserve">a solid combination of affordability, economic opportunity, enjoyable climate, employment opportunities and safety. This is why we chose it as the overall </w:t>
      </w:r>
      <w:proofErr w:type="gramStart"/>
      <w:r w:rsidRPr="00E94045" w:rsidR="00E94045">
        <w:rPr>
          <w:i/>
          <w:iCs/>
          <w:sz w:val="18"/>
          <w:szCs w:val="18"/>
        </w:rPr>
        <w:t>winner.</w:t>
      </w:r>
      <w:r w:rsidRPr="005435F8">
        <w:rPr>
          <w:i/>
          <w:iCs/>
          <w:sz w:val="18"/>
          <w:szCs w:val="18"/>
        </w:rPr>
        <w:t>.</w:t>
      </w:r>
      <w:proofErr w:type="gramEnd"/>
      <w:r w:rsidRPr="00AA034F">
        <w:rPr>
          <w:i/>
          <w:iCs/>
          <w:sz w:val="18"/>
          <w:szCs w:val="18"/>
        </w:rPr>
        <w:t>”</w:t>
      </w:r>
    </w:p>
    <w:p w:rsidRPr="00AA034F" w:rsidR="005435F8" w:rsidP="00426EFB" w:rsidRDefault="005435F8" w14:paraId="6F255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18"/>
          <w:szCs w:val="18"/>
        </w:rPr>
      </w:pPr>
    </w:p>
    <w:p w:rsidRPr="000F598D" w:rsidR="00E30796" w:rsidP="000F598D" w:rsidRDefault="005435F8" w14:paraId="1A33BDC9" w14:textId="0AAAC0A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18"/>
          <w:szCs w:val="18"/>
        </w:rPr>
      </w:pPr>
      <w:r w:rsidRPr="00AA034F">
        <w:rPr>
          <w:sz w:val="18"/>
          <w:szCs w:val="18"/>
        </w:rPr>
        <w:t>https://www.forbes.com/home-improvement/moving-services/best-cities-to-move-to/</w:t>
      </w:r>
    </w:p>
    <w:sectPr w:rsidRPr="000F598D" w:rsidR="00E30796" w:rsidSect="002C4FB7">
      <w:pgSz w:w="12240" w:h="15840" w:orient="portrait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D4C96"/>
    <w:multiLevelType w:val="hybridMultilevel"/>
    <w:tmpl w:val="B3C886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631781"/>
    <w:multiLevelType w:val="hybridMultilevel"/>
    <w:tmpl w:val="CF521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4A47DB"/>
    <w:multiLevelType w:val="hybridMultilevel"/>
    <w:tmpl w:val="C78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A94B02"/>
    <w:multiLevelType w:val="hybridMultilevel"/>
    <w:tmpl w:val="912E17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E415E9"/>
    <w:multiLevelType w:val="hybridMultilevel"/>
    <w:tmpl w:val="9F2E27A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7B4305C"/>
    <w:multiLevelType w:val="hybridMultilevel"/>
    <w:tmpl w:val="EE968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A1B34"/>
    <w:multiLevelType w:val="multilevel"/>
    <w:tmpl w:val="9998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711434"/>
    <w:multiLevelType w:val="hybridMultilevel"/>
    <w:tmpl w:val="72DAB2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1D7BE4"/>
    <w:multiLevelType w:val="hybridMultilevel"/>
    <w:tmpl w:val="6C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4629817">
    <w:abstractNumId w:val="1"/>
  </w:num>
  <w:num w:numId="2" w16cid:durableId="382142232">
    <w:abstractNumId w:val="6"/>
  </w:num>
  <w:num w:numId="3" w16cid:durableId="373962739">
    <w:abstractNumId w:val="4"/>
  </w:num>
  <w:num w:numId="4" w16cid:durableId="1688362515">
    <w:abstractNumId w:val="7"/>
  </w:num>
  <w:num w:numId="5" w16cid:durableId="1013413785">
    <w:abstractNumId w:val="0"/>
  </w:num>
  <w:num w:numId="6" w16cid:durableId="131797993">
    <w:abstractNumId w:val="8"/>
  </w:num>
  <w:num w:numId="7" w16cid:durableId="316349655">
    <w:abstractNumId w:val="2"/>
  </w:num>
  <w:num w:numId="8" w16cid:durableId="892231961">
    <w:abstractNumId w:val="5"/>
  </w:num>
  <w:num w:numId="9" w16cid:durableId="134863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9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E2"/>
    <w:rsid w:val="000A5152"/>
    <w:rsid w:val="000F598D"/>
    <w:rsid w:val="00105E36"/>
    <w:rsid w:val="001E671A"/>
    <w:rsid w:val="001F180D"/>
    <w:rsid w:val="0024385B"/>
    <w:rsid w:val="002C4FB7"/>
    <w:rsid w:val="004132D3"/>
    <w:rsid w:val="00426EFB"/>
    <w:rsid w:val="004775E7"/>
    <w:rsid w:val="00486703"/>
    <w:rsid w:val="005435F8"/>
    <w:rsid w:val="005B75AD"/>
    <w:rsid w:val="005C5496"/>
    <w:rsid w:val="005F1E55"/>
    <w:rsid w:val="00627898"/>
    <w:rsid w:val="00661C62"/>
    <w:rsid w:val="00773002"/>
    <w:rsid w:val="00797737"/>
    <w:rsid w:val="008169EB"/>
    <w:rsid w:val="00831B13"/>
    <w:rsid w:val="00886084"/>
    <w:rsid w:val="008A37D1"/>
    <w:rsid w:val="008B452E"/>
    <w:rsid w:val="008B48D8"/>
    <w:rsid w:val="009628E9"/>
    <w:rsid w:val="00A064E2"/>
    <w:rsid w:val="00AA034F"/>
    <w:rsid w:val="00AC4D91"/>
    <w:rsid w:val="00B7647C"/>
    <w:rsid w:val="00BA6BB5"/>
    <w:rsid w:val="00BD343A"/>
    <w:rsid w:val="00BD539B"/>
    <w:rsid w:val="00BE0D9A"/>
    <w:rsid w:val="00C244DA"/>
    <w:rsid w:val="00CA25B6"/>
    <w:rsid w:val="00CF77DA"/>
    <w:rsid w:val="00DD1911"/>
    <w:rsid w:val="00E30796"/>
    <w:rsid w:val="00E3192A"/>
    <w:rsid w:val="00E94045"/>
    <w:rsid w:val="0654B88F"/>
    <w:rsid w:val="0A4FAAD6"/>
    <w:rsid w:val="102BA713"/>
    <w:rsid w:val="102DEBA8"/>
    <w:rsid w:val="110FD75E"/>
    <w:rsid w:val="178F03D2"/>
    <w:rsid w:val="1B3CAD2A"/>
    <w:rsid w:val="1C6EBB6A"/>
    <w:rsid w:val="2329DC3C"/>
    <w:rsid w:val="29B18364"/>
    <w:rsid w:val="2EBEBBE5"/>
    <w:rsid w:val="3C0600C0"/>
    <w:rsid w:val="41B21E12"/>
    <w:rsid w:val="52459A47"/>
    <w:rsid w:val="55E6FA22"/>
    <w:rsid w:val="5B8AB096"/>
    <w:rsid w:val="6713922F"/>
    <w:rsid w:val="7CD42F8E"/>
    <w:rsid w:val="7D4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524F0"/>
  <w15:chartTrackingRefBased/>
  <w15:docId w15:val="{D6373327-3789-164C-8502-BBBCFDF0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4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4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4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4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4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4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64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064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064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064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4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4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4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4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4E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4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4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0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4E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6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4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4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5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477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8" w:color="AAAAAA"/>
            <w:bottom w:val="single" w:sz="2" w:space="0" w:color="AAAAAA"/>
            <w:right w:val="single" w:sz="2" w:space="8" w:color="AAAAAA"/>
          </w:divBdr>
          <w:divsChild>
            <w:div w:id="1184128701">
              <w:marLeft w:val="0"/>
              <w:marRight w:val="0"/>
              <w:marTop w:val="0"/>
              <w:marBottom w:val="0"/>
              <w:divBdr>
                <w:top w:val="single" w:sz="6" w:space="14" w:color="DCDCDC"/>
                <w:left w:val="single" w:sz="48" w:space="29" w:color="EA7F67"/>
                <w:bottom w:val="single" w:sz="6" w:space="17" w:color="DCDCDC"/>
                <w:right w:val="single" w:sz="6" w:space="29" w:color="DCDCDC"/>
              </w:divBdr>
            </w:div>
          </w:divsChild>
        </w:div>
        <w:div w:id="613295917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8" w:color="AAAAAA"/>
            <w:bottom w:val="single" w:sz="2" w:space="0" w:color="AAAAAA"/>
            <w:right w:val="single" w:sz="2" w:space="8" w:color="AAAAAA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884F9359AA84BB41B1C67610BCD72" ma:contentTypeVersion="10" ma:contentTypeDescription="Create a new document." ma:contentTypeScope="" ma:versionID="5cae61c9e98bcb5e1efb3a50694be38e">
  <xsd:schema xmlns:xsd="http://www.w3.org/2001/XMLSchema" xmlns:xs="http://www.w3.org/2001/XMLSchema" xmlns:p="http://schemas.microsoft.com/office/2006/metadata/properties" xmlns:ns2="402de76a-1a46-4f95-8ef0-5031d8976ffa" xmlns:ns3="cdf6ceba-f4e3-4be2-80e3-7788f213793a" targetNamespace="http://schemas.microsoft.com/office/2006/metadata/properties" ma:root="true" ma:fieldsID="6614611cfe55f3dc119d76ba1a3a58ad" ns2:_="" ns3:_="">
    <xsd:import namespace="402de76a-1a46-4f95-8ef0-5031d8976ffa"/>
    <xsd:import namespace="cdf6ceba-f4e3-4be2-80e3-7788f2137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76a-1a46-4f95-8ef0-5031d8976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ceba-f4e3-4be2-80e3-7788f21379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5549dc-7f6d-42bf-8ab3-d767ec17e3f0}" ma:internalName="TaxCatchAll" ma:showField="CatchAllData" ma:web="cdf6ceba-f4e3-4be2-80e3-7788f2137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de76a-1a46-4f95-8ef0-5031d8976ffa">
      <Terms xmlns="http://schemas.microsoft.com/office/infopath/2007/PartnerControls"/>
    </lcf76f155ced4ddcb4097134ff3c332f>
    <TaxCatchAll xmlns="cdf6ceba-f4e3-4be2-80e3-7788f213793a" xsi:nil="true"/>
  </documentManagement>
</p:properties>
</file>

<file path=customXml/itemProps1.xml><?xml version="1.0" encoding="utf-8"?>
<ds:datastoreItem xmlns:ds="http://schemas.openxmlformats.org/officeDocument/2006/customXml" ds:itemID="{C71748A5-A3C9-48CA-B47A-C07CD02F7597}"/>
</file>

<file path=customXml/itemProps2.xml><?xml version="1.0" encoding="utf-8"?>
<ds:datastoreItem xmlns:ds="http://schemas.openxmlformats.org/officeDocument/2006/customXml" ds:itemID="{412B3DA3-54B5-404E-BFD5-9D119445730F}"/>
</file>

<file path=customXml/itemProps3.xml><?xml version="1.0" encoding="utf-8"?>
<ds:datastoreItem xmlns:ds="http://schemas.openxmlformats.org/officeDocument/2006/customXml" ds:itemID="{3EBBCF23-F8E9-4671-8A7F-ADEB3761A3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Marvin Bittner</dc:creator>
  <keywords/>
  <dc:description/>
  <lastModifiedBy>Washington, Lia</lastModifiedBy>
  <revision>5</revision>
  <dcterms:created xsi:type="dcterms:W3CDTF">2024-11-27T18:45:00.0000000Z</dcterms:created>
  <dcterms:modified xsi:type="dcterms:W3CDTF">2025-11-25T19:34:35.7078858Z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0x010100B55884F9359AA84BB41B1C67610BCD72</vt:lpwstr>
  </property>
  <property fmtid="{D5CDD505-2E9C-101B-9397-08002B2CF9AE}" pid="3" name="MediaServiceImageTags">
    <vt:lpwstr/>
  </property>
</Properties>
</file>