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ROGER</w:t>
      </w:r>
      <w:r>
        <w:rPr>
          <w:spacing w:val="-12"/>
        </w:rPr>
        <w:t> </w:t>
      </w:r>
      <w:r>
        <w:rPr>
          <w:spacing w:val="-2"/>
        </w:rPr>
        <w:t>BLUEJAY</w:t>
      </w:r>
    </w:p>
    <w:p>
      <w:pPr>
        <w:pStyle w:val="BodyText"/>
        <w:ind w:left="3" w:right="358"/>
        <w:jc w:val="center"/>
      </w:pPr>
      <w:r>
        <w:rPr/>
        <w:t>555</w:t>
      </w:r>
      <w:r>
        <w:rPr>
          <w:spacing w:val="-2"/>
        </w:rPr>
        <w:t> </w:t>
      </w:r>
      <w:r>
        <w:rPr/>
        <w:t>Bluejay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Omaha,</w:t>
      </w:r>
      <w:r>
        <w:rPr>
          <w:spacing w:val="-1"/>
        </w:rPr>
        <w:t> </w:t>
      </w:r>
      <w:r>
        <w:rPr/>
        <w:t>Nebraska</w:t>
      </w:r>
      <w:r>
        <w:rPr>
          <w:spacing w:val="-3"/>
        </w:rPr>
        <w:t> </w:t>
      </w:r>
      <w:r>
        <w:rPr/>
        <w:t>55555</w:t>
      </w:r>
      <w:r>
        <w:rPr>
          <w:spacing w:val="48"/>
        </w:rPr>
        <w:t> </w:t>
      </w:r>
      <w:r>
        <w:rPr>
          <w:rFonts w:ascii="Times New Roman" w:hAnsi="Times New Roman"/>
        </w:rPr>
        <w:t>▪</w:t>
      </w:r>
      <w:r>
        <w:rPr>
          <w:rFonts w:ascii="Times New Roman" w:hAnsi="Times New Roman"/>
          <w:spacing w:val="41"/>
        </w:rPr>
        <w:t> </w:t>
      </w:r>
      <w:r>
        <w:rPr/>
        <w:t>555.000.0000</w:t>
      </w:r>
      <w:r>
        <w:rPr>
          <w:spacing w:val="47"/>
        </w:rPr>
        <w:t> </w:t>
      </w:r>
      <w:r>
        <w:rPr>
          <w:rFonts w:ascii="Times New Roman" w:hAnsi="Times New Roman"/>
        </w:rPr>
        <w:t>▪</w:t>
      </w:r>
      <w:r>
        <w:rPr>
          <w:rFonts w:ascii="Times New Roman" w:hAnsi="Times New Roman"/>
          <w:spacing w:val="46"/>
        </w:rPr>
        <w:t> </w:t>
      </w:r>
      <w:r>
        <w:rPr/>
        <w:t>rogerbluejay</w:t>
      </w:r>
      <w:r>
        <w:rPr>
          <w:spacing w:val="-2"/>
        </w:rPr>
        <w:t> </w:t>
      </w:r>
      <w:r>
        <w:rPr/>
        <w:t>@c</w:t>
      </w:r>
      <w:r>
        <w:rPr>
          <w:spacing w:val="-1"/>
        </w:rPr>
        <w:t> </w:t>
      </w:r>
      <w:r>
        <w:rPr/>
        <w:t>r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g</w:t>
      </w:r>
      <w:r>
        <w:rPr>
          <w:spacing w:val="-3"/>
        </w:rPr>
        <w:t> </w:t>
      </w:r>
      <w:r>
        <w:rPr/>
        <w:t>h</w:t>
      </w:r>
      <w:r>
        <w:rPr>
          <w:spacing w:val="-1"/>
        </w:rPr>
        <w:t> </w:t>
      </w:r>
      <w:r>
        <w:rPr/>
        <w:t>t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>
          <w:spacing w:val="-10"/>
        </w:rPr>
        <w:t>u</w:t>
      </w:r>
    </w:p>
    <w:p>
      <w:pPr>
        <w:pStyle w:val="BodyText"/>
        <w:spacing w:before="120"/>
      </w:pPr>
    </w:p>
    <w:p>
      <w:pPr>
        <w:pStyle w:val="Heading1"/>
        <w:spacing w:before="1"/>
      </w:pPr>
      <w:r>
        <w:rPr>
          <w:spacing w:val="-2"/>
        </w:rPr>
        <w:t>EDUCATION</w:t>
      </w:r>
    </w:p>
    <w:p>
      <w:pPr>
        <w:pStyle w:val="BodyText"/>
        <w:tabs>
          <w:tab w:pos="9361" w:val="left" w:leader="none"/>
        </w:tabs>
      </w:pPr>
      <w:r>
        <w:rPr/>
        <w:t>Doctor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Pharmacy</w:t>
      </w:r>
      <w:r>
        <w:rPr/>
        <w:tab/>
        <w:t>May</w:t>
      </w:r>
      <w:r>
        <w:rPr>
          <w:spacing w:val="-2"/>
        </w:rPr>
        <w:t> </w:t>
      </w:r>
      <w:r>
        <w:rPr>
          <w:spacing w:val="-4"/>
        </w:rPr>
        <w:t>20XX</w:t>
      </w:r>
    </w:p>
    <w:p>
      <w:pPr>
        <w:pStyle w:val="BodyText"/>
        <w:tabs>
          <w:tab w:pos="9361" w:val="left" w:leader="none"/>
        </w:tabs>
      </w:pPr>
      <w:r>
        <w:rPr/>
        <w:t>Creighton</w:t>
      </w:r>
      <w:r>
        <w:rPr>
          <w:spacing w:val="-5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Health</w:t>
      </w:r>
      <w:r>
        <w:rPr>
          <w:spacing w:val="-5"/>
        </w:rPr>
        <w:t> </w:t>
      </w:r>
      <w:r>
        <w:rPr/>
        <w:t>Professions,</w:t>
      </w:r>
      <w:r>
        <w:rPr>
          <w:spacing w:val="-4"/>
        </w:rPr>
        <w:t> </w:t>
      </w:r>
      <w:r>
        <w:rPr/>
        <w:t>Omaha,</w:t>
      </w:r>
      <w:r>
        <w:rPr>
          <w:spacing w:val="-6"/>
        </w:rPr>
        <w:t> </w:t>
      </w:r>
      <w:r>
        <w:rPr>
          <w:spacing w:val="-5"/>
        </w:rPr>
        <w:t>NE</w:t>
      </w:r>
      <w:r>
        <w:rPr/>
        <w:tab/>
        <w:t>GPA</w:t>
      </w:r>
      <w:r>
        <w:rPr>
          <w:spacing w:val="-3"/>
        </w:rPr>
        <w:t> </w:t>
      </w:r>
      <w:r>
        <w:rPr>
          <w:spacing w:val="-4"/>
        </w:rPr>
        <w:t>3.XX</w:t>
      </w:r>
    </w:p>
    <w:p>
      <w:pPr>
        <w:pStyle w:val="BodyText"/>
      </w:pPr>
    </w:p>
    <w:p>
      <w:pPr>
        <w:pStyle w:val="BodyText"/>
        <w:tabs>
          <w:tab w:pos="9361" w:val="left" w:leader="none"/>
        </w:tabs>
        <w:spacing w:before="1"/>
      </w:pPr>
      <w:r>
        <w:rPr/>
        <w:t>Bachelor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Science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Biology</w:t>
      </w:r>
      <w:r>
        <w:rPr/>
        <w:tab/>
        <w:t>May</w:t>
      </w:r>
      <w:r>
        <w:rPr>
          <w:spacing w:val="-2"/>
        </w:rPr>
        <w:t> </w:t>
      </w:r>
      <w:r>
        <w:rPr>
          <w:spacing w:val="-4"/>
        </w:rPr>
        <w:t>20XX</w:t>
      </w:r>
    </w:p>
    <w:p>
      <w:pPr>
        <w:pStyle w:val="BodyText"/>
        <w:tabs>
          <w:tab w:pos="9361" w:val="left" w:leader="none"/>
        </w:tabs>
      </w:pP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Wisconsin-Eau</w:t>
      </w:r>
      <w:r>
        <w:rPr>
          <w:spacing w:val="-4"/>
        </w:rPr>
        <w:t> </w:t>
      </w:r>
      <w:r>
        <w:rPr/>
        <w:t>Claire,</w:t>
      </w:r>
      <w:r>
        <w:rPr>
          <w:spacing w:val="-3"/>
        </w:rPr>
        <w:t> </w:t>
      </w:r>
      <w:r>
        <w:rPr/>
        <w:t>Eau</w:t>
      </w:r>
      <w:r>
        <w:rPr>
          <w:spacing w:val="-7"/>
        </w:rPr>
        <w:t> </w:t>
      </w:r>
      <w:r>
        <w:rPr/>
        <w:t>Claire,</w:t>
      </w:r>
      <w:r>
        <w:rPr>
          <w:spacing w:val="-4"/>
        </w:rPr>
        <w:t> </w:t>
      </w:r>
      <w:r>
        <w:rPr>
          <w:spacing w:val="-5"/>
        </w:rPr>
        <w:t>WI</w:t>
      </w:r>
      <w:r>
        <w:rPr/>
        <w:tab/>
        <w:t>GPA</w:t>
      </w:r>
      <w:r>
        <w:rPr>
          <w:spacing w:val="-3"/>
        </w:rPr>
        <w:t> </w:t>
      </w:r>
      <w:r>
        <w:rPr>
          <w:spacing w:val="-4"/>
        </w:rPr>
        <w:t>3.XX</w:t>
      </w:r>
    </w:p>
    <w:p>
      <w:pPr>
        <w:pStyle w:val="BodyText"/>
      </w:pPr>
    </w:p>
    <w:p>
      <w:pPr>
        <w:pStyle w:val="Heading1"/>
        <w:spacing w:line="267" w:lineRule="exact"/>
      </w:pPr>
      <w:r>
        <w:rPr/>
        <w:t>ADVANCED</w:t>
      </w:r>
      <w:r>
        <w:rPr>
          <w:spacing w:val="-8"/>
        </w:rPr>
        <w:t> </w:t>
      </w:r>
      <w:r>
        <w:rPr/>
        <w:t>PHARMACY</w:t>
      </w:r>
      <w:r>
        <w:rPr>
          <w:spacing w:val="-8"/>
        </w:rPr>
        <w:t> </w:t>
      </w:r>
      <w:r>
        <w:rPr/>
        <w:t>PRACTICE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BodyText"/>
        <w:tabs>
          <w:tab w:pos="9361" w:val="left" w:leader="none"/>
        </w:tabs>
        <w:spacing w:line="267" w:lineRule="exact"/>
      </w:pPr>
      <w:r>
        <w:rPr/>
        <w:t>Acute</w:t>
      </w:r>
      <w:r>
        <w:rPr>
          <w:spacing w:val="-3"/>
        </w:rPr>
        <w:t> </w:t>
      </w:r>
      <w:r>
        <w:rPr/>
        <w:t>Care</w:t>
      </w:r>
      <w:r>
        <w:rPr>
          <w:spacing w:val="-5"/>
        </w:rPr>
        <w:t> </w:t>
      </w:r>
      <w:r>
        <w:rPr/>
        <w:t>Practice,</w:t>
      </w:r>
      <w:r>
        <w:rPr>
          <w:spacing w:val="-5"/>
        </w:rPr>
        <w:t> </w:t>
      </w:r>
      <w:r>
        <w:rPr/>
        <w:t>PHA</w:t>
      </w:r>
      <w:r>
        <w:rPr>
          <w:spacing w:val="-2"/>
        </w:rPr>
        <w:t> </w:t>
      </w:r>
      <w:r>
        <w:rPr>
          <w:spacing w:val="-5"/>
        </w:rPr>
        <w:t>512</w:t>
      </w:r>
      <w:r>
        <w:rPr/>
        <w:tab/>
        <w:t>March</w:t>
      </w:r>
      <w:r>
        <w:rPr>
          <w:spacing w:val="-6"/>
        </w:rPr>
        <w:t> </w:t>
      </w:r>
      <w:r>
        <w:rPr>
          <w:spacing w:val="-4"/>
        </w:rPr>
        <w:t>20XX</w:t>
      </w:r>
    </w:p>
    <w:p>
      <w:pPr>
        <w:pStyle w:val="BodyText"/>
        <w:spacing w:before="1"/>
        <w:ind w:right="7314"/>
      </w:pPr>
      <w:r>
        <w:rPr/>
        <w:t>Madonna</w:t>
      </w:r>
      <w:r>
        <w:rPr>
          <w:spacing w:val="-13"/>
        </w:rPr>
        <w:t> </w:t>
      </w:r>
      <w:r>
        <w:rPr/>
        <w:t>Rehabilitation</w:t>
      </w:r>
      <w:r>
        <w:rPr>
          <w:spacing w:val="-12"/>
        </w:rPr>
        <w:t> </w:t>
      </w:r>
      <w:r>
        <w:rPr/>
        <w:t>Hospital Preceptor: To be determined</w:t>
      </w:r>
    </w:p>
    <w:p>
      <w:pPr>
        <w:pStyle w:val="BodyText"/>
        <w:spacing w:before="1"/>
      </w:pPr>
    </w:p>
    <w:p>
      <w:pPr>
        <w:pStyle w:val="BodyText"/>
        <w:tabs>
          <w:tab w:pos="9361" w:val="left" w:leader="none"/>
        </w:tabs>
      </w:pPr>
      <w:r>
        <w:rPr/>
        <w:t>Hospital</w:t>
      </w:r>
      <w:r>
        <w:rPr>
          <w:spacing w:val="-4"/>
        </w:rPr>
        <w:t> </w:t>
      </w:r>
      <w:r>
        <w:rPr/>
        <w:t>Practice,</w:t>
      </w:r>
      <w:r>
        <w:rPr>
          <w:spacing w:val="-4"/>
        </w:rPr>
        <w:t> </w:t>
      </w:r>
      <w:r>
        <w:rPr/>
        <w:t>PHA</w:t>
      </w:r>
      <w:r>
        <w:rPr>
          <w:spacing w:val="-4"/>
        </w:rPr>
        <w:t> </w:t>
      </w:r>
      <w:r>
        <w:rPr>
          <w:spacing w:val="-5"/>
        </w:rPr>
        <w:t>511</w:t>
      </w:r>
      <w:r>
        <w:rPr/>
        <w:tab/>
        <w:t>February</w:t>
      </w:r>
      <w:r>
        <w:rPr>
          <w:spacing w:val="-7"/>
        </w:rPr>
        <w:t> </w:t>
      </w:r>
      <w:r>
        <w:rPr>
          <w:spacing w:val="-4"/>
        </w:rPr>
        <w:t>20XX</w:t>
      </w:r>
    </w:p>
    <w:p>
      <w:pPr>
        <w:pStyle w:val="BodyText"/>
        <w:ind w:right="8591"/>
      </w:pPr>
      <w:r>
        <w:rPr/>
        <w:t>BryanLGH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Center Jeff Weber, PharmD</w:t>
      </w:r>
    </w:p>
    <w:p>
      <w:pPr>
        <w:pStyle w:val="BodyText"/>
        <w:spacing w:before="1"/>
      </w:pPr>
    </w:p>
    <w:p>
      <w:pPr>
        <w:pStyle w:val="BodyText"/>
        <w:tabs>
          <w:tab w:pos="9361" w:val="left" w:leader="none"/>
        </w:tabs>
      </w:pPr>
      <w:r>
        <w:rPr/>
        <w:t>Cardiology</w:t>
      </w:r>
      <w:r>
        <w:rPr>
          <w:spacing w:val="-7"/>
        </w:rPr>
        <w:t> </w:t>
      </w:r>
      <w:r>
        <w:rPr/>
        <w:t>Elective,</w:t>
      </w:r>
      <w:r>
        <w:rPr>
          <w:spacing w:val="-8"/>
        </w:rPr>
        <w:t> </w:t>
      </w:r>
      <w:r>
        <w:rPr/>
        <w:t>PHA</w:t>
      </w:r>
      <w:r>
        <w:rPr>
          <w:spacing w:val="-8"/>
        </w:rPr>
        <w:t> </w:t>
      </w:r>
      <w:r>
        <w:rPr>
          <w:spacing w:val="-5"/>
        </w:rPr>
        <w:t>569</w:t>
      </w:r>
      <w:r>
        <w:rPr/>
        <w:tab/>
        <w:t>January</w:t>
      </w:r>
      <w:r>
        <w:rPr>
          <w:spacing w:val="-6"/>
        </w:rPr>
        <w:t> </w:t>
      </w:r>
      <w:r>
        <w:rPr>
          <w:spacing w:val="-4"/>
        </w:rPr>
        <w:t>20XX</w:t>
      </w:r>
    </w:p>
    <w:p>
      <w:pPr>
        <w:pStyle w:val="BodyText"/>
        <w:spacing w:line="237" w:lineRule="auto" w:before="2"/>
        <w:ind w:right="8591"/>
      </w:pPr>
      <w:r>
        <w:rPr/>
        <w:t>BryanLGH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Center Katie Packard, PharmD</w:t>
      </w:r>
    </w:p>
    <w:p>
      <w:pPr>
        <w:pStyle w:val="BodyText"/>
        <w:spacing w:before="2"/>
      </w:pPr>
    </w:p>
    <w:p>
      <w:pPr>
        <w:pStyle w:val="Heading1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EXPERIENCE</w:t>
      </w:r>
    </w:p>
    <w:p>
      <w:pPr>
        <w:pStyle w:val="BodyText"/>
        <w:tabs>
          <w:tab w:pos="9361" w:val="left" w:leader="none"/>
        </w:tabs>
      </w:pPr>
      <w:r>
        <w:rPr/>
        <w:t>Pharmacist</w:t>
      </w:r>
      <w:r>
        <w:rPr>
          <w:spacing w:val="-4"/>
        </w:rPr>
        <w:t> </w:t>
      </w:r>
      <w:r>
        <w:rPr>
          <w:spacing w:val="-2"/>
        </w:rPr>
        <w:t>Intern</w:t>
      </w:r>
      <w:r>
        <w:rPr/>
        <w:tab/>
        <w:t>20XX</w:t>
      </w:r>
      <w:r>
        <w:rPr>
          <w:spacing w:val="-5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pStyle w:val="BodyText"/>
        <w:spacing w:before="1"/>
      </w:pPr>
      <w:r>
        <w:rPr/>
        <w:t>Walgreen’s</w:t>
      </w:r>
      <w:r>
        <w:rPr>
          <w:spacing w:val="-12"/>
        </w:rPr>
        <w:t> </w:t>
      </w:r>
      <w:r>
        <w:rPr/>
        <w:t>Pharmacy,</w:t>
      </w:r>
      <w:r>
        <w:rPr>
          <w:spacing w:val="-9"/>
        </w:rPr>
        <w:t> </w:t>
      </w:r>
      <w:r>
        <w:rPr/>
        <w:t>Lincoln,</w:t>
      </w:r>
      <w:r>
        <w:rPr>
          <w:spacing w:val="-7"/>
        </w:rPr>
        <w:t> </w:t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Counsel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proper</w:t>
      </w:r>
      <w:r>
        <w:rPr>
          <w:spacing w:val="-5"/>
          <w:sz w:val="22"/>
        </w:rPr>
        <w:t> </w:t>
      </w:r>
      <w:r>
        <w:rPr>
          <w:sz w:val="22"/>
        </w:rPr>
        <w:t>medication</w:t>
      </w:r>
      <w:r>
        <w:rPr>
          <w:spacing w:val="-8"/>
          <w:sz w:val="22"/>
        </w:rPr>
        <w:t> </w:t>
      </w:r>
      <w:r>
        <w:rPr>
          <w:sz w:val="22"/>
        </w:rPr>
        <w:t>use,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utilize</w:t>
      </w:r>
      <w:r>
        <w:rPr>
          <w:spacing w:val="-5"/>
          <w:sz w:val="22"/>
        </w:rPr>
        <w:t> </w:t>
      </w:r>
      <w:r>
        <w:rPr>
          <w:sz w:val="22"/>
        </w:rPr>
        <w:t>Outcomes</w:t>
      </w:r>
      <w:r>
        <w:rPr>
          <w:spacing w:val="-5"/>
          <w:sz w:val="22"/>
        </w:rPr>
        <w:t> MTM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Screen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administer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variety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immunizations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Assist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OTC</w:t>
      </w:r>
      <w:r>
        <w:rPr>
          <w:spacing w:val="-7"/>
          <w:sz w:val="22"/>
        </w:rPr>
        <w:t> </w:t>
      </w:r>
      <w:r>
        <w:rPr>
          <w:sz w:val="22"/>
        </w:rPr>
        <w:t>medication</w:t>
      </w:r>
      <w:r>
        <w:rPr>
          <w:spacing w:val="-8"/>
          <w:sz w:val="22"/>
        </w:rPr>
        <w:t> </w:t>
      </w:r>
      <w:r>
        <w:rPr>
          <w:sz w:val="22"/>
        </w:rPr>
        <w:t>selection,</w:t>
      </w:r>
      <w:r>
        <w:rPr>
          <w:spacing w:val="-5"/>
          <w:sz w:val="22"/>
        </w:rPr>
        <w:t> </w:t>
      </w:r>
      <w:r>
        <w:rPr>
          <w:sz w:val="22"/>
        </w:rPr>
        <w:t>questions,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concerns</w:t>
      </w:r>
    </w:p>
    <w:p>
      <w:pPr>
        <w:pStyle w:val="BodyText"/>
      </w:pPr>
    </w:p>
    <w:p>
      <w:pPr>
        <w:pStyle w:val="BodyText"/>
        <w:tabs>
          <w:tab w:pos="9361" w:val="left" w:leader="none"/>
        </w:tabs>
      </w:pPr>
      <w:r>
        <w:rPr/>
        <w:t>Pharmacy</w:t>
      </w:r>
      <w:r>
        <w:rPr>
          <w:spacing w:val="-6"/>
        </w:rPr>
        <w:t> </w:t>
      </w:r>
      <w:r>
        <w:rPr>
          <w:spacing w:val="-2"/>
        </w:rPr>
        <w:t>Technician</w:t>
      </w:r>
      <w:r>
        <w:rPr/>
        <w:tab/>
        <w:t>20XX</w:t>
      </w:r>
      <w:r>
        <w:rPr>
          <w:spacing w:val="-5"/>
        </w:rPr>
        <w:t> </w:t>
      </w:r>
      <w:r>
        <w:rPr/>
        <w:t>– </w:t>
      </w:r>
      <w:r>
        <w:rPr>
          <w:spacing w:val="-4"/>
        </w:rPr>
        <w:t>20XX</w:t>
      </w:r>
    </w:p>
    <w:p>
      <w:pPr>
        <w:pStyle w:val="BodyText"/>
        <w:spacing w:before="1"/>
      </w:pPr>
      <w:r>
        <w:rPr/>
        <w:t>BryanLGH</w:t>
      </w:r>
      <w:r>
        <w:rPr>
          <w:spacing w:val="-8"/>
        </w:rPr>
        <w:t> </w:t>
      </w:r>
      <w:r>
        <w:rPr/>
        <w:t>West</w:t>
      </w:r>
      <w:r>
        <w:rPr>
          <w:spacing w:val="-7"/>
        </w:rPr>
        <w:t> </w:t>
      </w:r>
      <w:r>
        <w:rPr/>
        <w:t>Pharmacy,</w:t>
      </w:r>
      <w:r>
        <w:rPr>
          <w:spacing w:val="-10"/>
        </w:rPr>
        <w:t> </w:t>
      </w:r>
      <w:r>
        <w:rPr/>
        <w:t>Lincoln,</w:t>
      </w:r>
      <w:r>
        <w:rPr>
          <w:spacing w:val="-5"/>
        </w:rPr>
        <w:t> NE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Compounded</w:t>
      </w:r>
      <w:r>
        <w:rPr>
          <w:spacing w:val="-7"/>
          <w:sz w:val="22"/>
        </w:rPr>
        <w:t> </w:t>
      </w:r>
      <w:r>
        <w:rPr>
          <w:sz w:val="22"/>
        </w:rPr>
        <w:t>sterile</w:t>
      </w:r>
      <w:r>
        <w:rPr>
          <w:spacing w:val="-5"/>
          <w:sz w:val="22"/>
        </w:rPr>
        <w:t> </w:t>
      </w:r>
      <w:r>
        <w:rPr>
          <w:sz w:val="22"/>
        </w:rPr>
        <w:t>products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6"/>
          <w:sz w:val="22"/>
        </w:rPr>
        <w:t> </w:t>
      </w:r>
      <w:r>
        <w:rPr>
          <w:sz w:val="22"/>
        </w:rPr>
        <w:t>aseptic</w:t>
      </w:r>
      <w:r>
        <w:rPr>
          <w:spacing w:val="-5"/>
          <w:sz w:val="22"/>
        </w:rPr>
        <w:t> </w:t>
      </w:r>
      <w:r>
        <w:rPr>
          <w:sz w:val="22"/>
        </w:rPr>
        <w:t>technique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USP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797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Accurately</w:t>
      </w:r>
      <w:r>
        <w:rPr>
          <w:spacing w:val="-6"/>
          <w:sz w:val="22"/>
        </w:rPr>
        <w:t> </w:t>
      </w:r>
      <w:r>
        <w:rPr>
          <w:sz w:val="22"/>
        </w:rPr>
        <w:t>chose</w:t>
      </w:r>
      <w:r>
        <w:rPr>
          <w:spacing w:val="-3"/>
          <w:sz w:val="22"/>
        </w:rPr>
        <w:t> </w:t>
      </w:r>
      <w:r>
        <w:rPr>
          <w:sz w:val="22"/>
        </w:rPr>
        <w:t>drugs,</w:t>
      </w:r>
      <w:r>
        <w:rPr>
          <w:spacing w:val="-4"/>
          <w:sz w:val="22"/>
        </w:rPr>
        <w:t> </w:t>
      </w:r>
      <w:r>
        <w:rPr>
          <w:sz w:val="22"/>
        </w:rPr>
        <w:t>prepared,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filled</w:t>
      </w:r>
      <w:r>
        <w:rPr>
          <w:spacing w:val="-7"/>
          <w:sz w:val="22"/>
        </w:rPr>
        <w:t> </w:t>
      </w:r>
      <w:r>
        <w:rPr>
          <w:sz w:val="22"/>
        </w:rPr>
        <w:t>medication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orders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Prepared</w:t>
      </w:r>
      <w:r>
        <w:rPr>
          <w:spacing w:val="-9"/>
          <w:sz w:val="22"/>
        </w:rPr>
        <w:t> </w:t>
      </w:r>
      <w:r>
        <w:rPr>
          <w:sz w:val="22"/>
        </w:rPr>
        <w:t>medication</w:t>
      </w:r>
      <w:r>
        <w:rPr>
          <w:spacing w:val="-4"/>
          <w:sz w:val="22"/>
        </w:rPr>
        <w:t> </w:t>
      </w:r>
      <w:r>
        <w:rPr>
          <w:sz w:val="22"/>
        </w:rPr>
        <w:t>cart,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delivered</w:t>
      </w:r>
      <w:r>
        <w:rPr>
          <w:spacing w:val="-4"/>
          <w:sz w:val="22"/>
        </w:rPr>
        <w:t> </w:t>
      </w:r>
      <w:r>
        <w:rPr>
          <w:sz w:val="22"/>
        </w:rPr>
        <w:t>throughout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hospital</w:t>
      </w:r>
    </w:p>
    <w:p>
      <w:pPr>
        <w:pStyle w:val="BodyText"/>
      </w:pPr>
    </w:p>
    <w:p>
      <w:pPr>
        <w:pStyle w:val="BodyText"/>
        <w:tabs>
          <w:tab w:pos="9361" w:val="left" w:leader="none"/>
        </w:tabs>
      </w:pPr>
      <w:r>
        <w:rPr/>
        <w:t>Pharmacist</w:t>
      </w:r>
      <w:r>
        <w:rPr>
          <w:spacing w:val="-4"/>
        </w:rPr>
        <w:t> </w:t>
      </w:r>
      <w:r>
        <w:rPr>
          <w:spacing w:val="-2"/>
        </w:rPr>
        <w:t>Intern</w:t>
      </w:r>
      <w:r>
        <w:rPr/>
        <w:tab/>
        <w:t>20XX</w:t>
      </w:r>
      <w:r>
        <w:rPr>
          <w:spacing w:val="-5"/>
        </w:rPr>
        <w:t> </w:t>
      </w:r>
      <w:r>
        <w:rPr/>
        <w:t>– </w:t>
      </w:r>
      <w:r>
        <w:rPr>
          <w:spacing w:val="-4"/>
        </w:rPr>
        <w:t>20XX</w:t>
      </w:r>
    </w:p>
    <w:p>
      <w:pPr>
        <w:pStyle w:val="BodyText"/>
      </w:pPr>
      <w:r>
        <w:rPr/>
        <w:t>Lincoln</w:t>
      </w:r>
      <w:r>
        <w:rPr>
          <w:spacing w:val="-8"/>
        </w:rPr>
        <w:t> </w:t>
      </w:r>
      <w:r>
        <w:rPr/>
        <w:t>Neighborhood</w:t>
      </w:r>
      <w:r>
        <w:rPr>
          <w:spacing w:val="-9"/>
        </w:rPr>
        <w:t> </w:t>
      </w:r>
      <w:r>
        <w:rPr/>
        <w:t>Pharmacy,</w:t>
      </w:r>
      <w:r>
        <w:rPr>
          <w:spacing w:val="-6"/>
        </w:rPr>
        <w:t> </w:t>
      </w:r>
      <w:r>
        <w:rPr/>
        <w:t>Lincoln,</w:t>
      </w:r>
      <w:r>
        <w:rPr>
          <w:spacing w:val="-6"/>
        </w:rPr>
        <w:t> </w:t>
      </w:r>
      <w:r>
        <w:rPr>
          <w:spacing w:val="-5"/>
        </w:rPr>
        <w:t>NE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Received</w:t>
      </w:r>
      <w:r>
        <w:rPr>
          <w:spacing w:val="-7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prescription</w:t>
      </w:r>
      <w:r>
        <w:rPr>
          <w:spacing w:val="-7"/>
          <w:sz w:val="22"/>
        </w:rPr>
        <w:t> </w:t>
      </w:r>
      <w:r>
        <w:rPr>
          <w:sz w:val="22"/>
        </w:rPr>
        <w:t>orders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medication</w:t>
      </w:r>
      <w:r>
        <w:rPr>
          <w:spacing w:val="-5"/>
          <w:sz w:val="22"/>
        </w:rPr>
        <w:t> </w:t>
      </w:r>
      <w:r>
        <w:rPr>
          <w:sz w:val="22"/>
        </w:rPr>
        <w:t>changes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telephone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Accurately</w:t>
      </w:r>
      <w:r>
        <w:rPr>
          <w:spacing w:val="-4"/>
          <w:sz w:val="22"/>
        </w:rPr>
        <w:t> </w:t>
      </w:r>
      <w:r>
        <w:rPr>
          <w:sz w:val="22"/>
        </w:rPr>
        <w:t>chose</w:t>
      </w:r>
      <w:r>
        <w:rPr>
          <w:spacing w:val="-3"/>
          <w:sz w:val="22"/>
        </w:rPr>
        <w:t> </w:t>
      </w:r>
      <w:r>
        <w:rPr>
          <w:sz w:val="22"/>
        </w:rPr>
        <w:t>drugs,</w:t>
      </w:r>
      <w:r>
        <w:rPr>
          <w:spacing w:val="-4"/>
          <w:sz w:val="22"/>
        </w:rPr>
        <w:t> </w:t>
      </w:r>
      <w:r>
        <w:rPr>
          <w:sz w:val="22"/>
        </w:rPr>
        <w:t>prepared,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filled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prescriptions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Filled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checked</w:t>
      </w:r>
      <w:r>
        <w:rPr>
          <w:spacing w:val="-3"/>
          <w:sz w:val="22"/>
        </w:rPr>
        <w:t> </w:t>
      </w:r>
      <w:r>
        <w:rPr>
          <w:sz w:val="22"/>
        </w:rPr>
        <w:t>weekly</w:t>
      </w:r>
      <w:r>
        <w:rPr>
          <w:spacing w:val="-6"/>
          <w:sz w:val="22"/>
        </w:rPr>
        <w:t> </w:t>
      </w:r>
      <w:r>
        <w:rPr>
          <w:sz w:val="22"/>
        </w:rPr>
        <w:t>med</w:t>
      </w:r>
      <w:r>
        <w:rPr>
          <w:spacing w:val="-4"/>
          <w:sz w:val="22"/>
        </w:rPr>
        <w:t> </w:t>
      </w:r>
      <w:r>
        <w:rPr>
          <w:sz w:val="22"/>
        </w:rPr>
        <w:t>boxes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bubble-packed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medications</w:t>
      </w:r>
    </w:p>
    <w:p>
      <w:pPr>
        <w:pStyle w:val="BodyText"/>
        <w:spacing w:before="1"/>
      </w:pPr>
    </w:p>
    <w:p>
      <w:pPr>
        <w:pStyle w:val="Heading1"/>
      </w:pPr>
      <w:r>
        <w:rPr/>
        <w:t>ADDITIONAL</w:t>
      </w:r>
      <w:r>
        <w:rPr>
          <w:spacing w:val="-7"/>
        </w:rPr>
        <w:t> </w:t>
      </w:r>
      <w:r>
        <w:rPr>
          <w:spacing w:val="-2"/>
        </w:rPr>
        <w:t>EXPERIENCE</w:t>
      </w:r>
    </w:p>
    <w:p>
      <w:pPr>
        <w:pStyle w:val="BodyText"/>
      </w:pPr>
      <w:r>
        <w:rPr/>
        <w:t>Barista/Assistant</w:t>
      </w:r>
      <w:r>
        <w:rPr>
          <w:spacing w:val="-6"/>
        </w:rPr>
        <w:t> </w:t>
      </w:r>
      <w:r>
        <w:rPr/>
        <w:t>Manager,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Perfect</w:t>
      </w:r>
      <w:r>
        <w:rPr>
          <w:spacing w:val="-3"/>
        </w:rPr>
        <w:t> </w:t>
      </w:r>
      <w:r>
        <w:rPr/>
        <w:t>Cup,</w:t>
      </w:r>
      <w:r>
        <w:rPr>
          <w:spacing w:val="-7"/>
        </w:rPr>
        <w:t> </w:t>
      </w:r>
      <w:r>
        <w:rPr/>
        <w:t>Lincoln,</w:t>
      </w:r>
      <w:r>
        <w:rPr>
          <w:spacing w:val="-6"/>
        </w:rPr>
        <w:t> </w:t>
      </w:r>
      <w:r>
        <w:rPr/>
        <w:t>NE,</w:t>
      </w:r>
      <w:r>
        <w:rPr>
          <w:spacing w:val="-4"/>
        </w:rPr>
        <w:t> </w:t>
      </w:r>
      <w:r>
        <w:rPr/>
        <w:t>20XX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BodyText"/>
      </w:pPr>
      <w:r>
        <w:rPr/>
        <w:t>Chemistry</w:t>
      </w:r>
      <w:r>
        <w:rPr>
          <w:spacing w:val="-10"/>
        </w:rPr>
        <w:t> </w:t>
      </w:r>
      <w:r>
        <w:rPr/>
        <w:t>Laboratory</w:t>
      </w:r>
      <w:r>
        <w:rPr>
          <w:spacing w:val="-7"/>
        </w:rPr>
        <w:t> </w:t>
      </w:r>
      <w:r>
        <w:rPr/>
        <w:t>Teaching</w:t>
      </w:r>
      <w:r>
        <w:rPr>
          <w:spacing w:val="-7"/>
        </w:rPr>
        <w:t> </w:t>
      </w:r>
      <w:r>
        <w:rPr/>
        <w:t>Assistant,</w:t>
      </w:r>
      <w:r>
        <w:rPr>
          <w:spacing w:val="-5"/>
        </w:rPr>
        <w:t> </w:t>
      </w:r>
      <w:r>
        <w:rPr/>
        <w:t>University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Nebraska-Lincoln,</w:t>
      </w:r>
      <w:r>
        <w:rPr>
          <w:spacing w:val="-8"/>
        </w:rPr>
        <w:t> </w:t>
      </w:r>
      <w:r>
        <w:rPr/>
        <w:t>Lincoln,</w:t>
      </w:r>
      <w:r>
        <w:rPr>
          <w:spacing w:val="-8"/>
        </w:rPr>
        <w:t> </w:t>
      </w:r>
      <w:r>
        <w:rPr/>
        <w:t>NE,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BodyText"/>
        <w:spacing w:after="0"/>
        <w:sectPr>
          <w:type w:val="continuous"/>
          <w:pgSz w:w="12240" w:h="15840"/>
          <w:pgMar w:top="700" w:bottom="280" w:left="720" w:right="360"/>
        </w:sectPr>
      </w:pPr>
    </w:p>
    <w:p>
      <w:pPr>
        <w:pStyle w:val="Heading1"/>
        <w:spacing w:before="39"/>
        <w:ind w:right="354"/>
        <w:jc w:val="right"/>
      </w:pPr>
      <w:r>
        <w:rPr/>
        <w:t>Roger</w:t>
      </w:r>
      <w:r>
        <w:rPr>
          <w:spacing w:val="-5"/>
        </w:rPr>
        <w:t> </w:t>
      </w:r>
      <w:r>
        <w:rPr/>
        <w:t>Bluejay,</w:t>
      </w:r>
      <w:r>
        <w:rPr>
          <w:spacing w:val="-5"/>
        </w:rPr>
        <w:t> </w:t>
      </w:r>
      <w:r>
        <w:rPr>
          <w:spacing w:val="-10"/>
        </w:rPr>
        <w:t>2</w:t>
      </w:r>
    </w:p>
    <w:p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HONORS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AWARDS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8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Joseph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Margaret</w:t>
      </w:r>
      <w:r>
        <w:rPr>
          <w:spacing w:val="-6"/>
          <w:sz w:val="22"/>
        </w:rPr>
        <w:t> </w:t>
      </w:r>
      <w:r>
        <w:rPr>
          <w:sz w:val="22"/>
        </w:rPr>
        <w:t>Manion</w:t>
      </w:r>
      <w:r>
        <w:rPr>
          <w:spacing w:val="-8"/>
          <w:sz w:val="22"/>
        </w:rPr>
        <w:t> </w:t>
      </w:r>
      <w:r>
        <w:rPr>
          <w:sz w:val="22"/>
        </w:rPr>
        <w:t>Endowed</w:t>
      </w:r>
      <w:r>
        <w:rPr>
          <w:spacing w:val="-4"/>
          <w:sz w:val="22"/>
        </w:rPr>
        <w:t> </w:t>
      </w:r>
      <w:r>
        <w:rPr>
          <w:sz w:val="22"/>
        </w:rPr>
        <w:t>Scholarship,</w:t>
      </w:r>
      <w:r>
        <w:rPr>
          <w:spacing w:val="-4"/>
          <w:sz w:val="22"/>
        </w:rPr>
        <w:t> </w:t>
      </w:r>
      <w:r>
        <w:rPr>
          <w:sz w:val="22"/>
        </w:rPr>
        <w:t>Creighton</w:t>
      </w:r>
      <w:r>
        <w:rPr>
          <w:spacing w:val="-5"/>
          <w:sz w:val="22"/>
        </w:rPr>
        <w:t> </w:t>
      </w:r>
      <w:r>
        <w:rPr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Nebraska</w:t>
      </w:r>
      <w:r>
        <w:rPr>
          <w:spacing w:val="-7"/>
          <w:sz w:val="22"/>
        </w:rPr>
        <w:t> </w:t>
      </w:r>
      <w:r>
        <w:rPr>
          <w:sz w:val="22"/>
        </w:rPr>
        <w:t>Pharmacists</w:t>
      </w:r>
      <w:r>
        <w:rPr>
          <w:spacing w:val="-7"/>
          <w:sz w:val="22"/>
        </w:rPr>
        <w:t> </w:t>
      </w:r>
      <w:r>
        <w:rPr>
          <w:sz w:val="22"/>
        </w:rPr>
        <w:t>Association</w:t>
      </w:r>
      <w:r>
        <w:rPr>
          <w:spacing w:val="-8"/>
          <w:sz w:val="22"/>
        </w:rPr>
        <w:t> </w:t>
      </w:r>
      <w:r>
        <w:rPr>
          <w:sz w:val="22"/>
        </w:rPr>
        <w:t>(NPA)</w:t>
      </w:r>
      <w:r>
        <w:rPr>
          <w:spacing w:val="-8"/>
          <w:sz w:val="22"/>
        </w:rPr>
        <w:t> </w:t>
      </w:r>
      <w:r>
        <w:rPr>
          <w:sz w:val="22"/>
        </w:rPr>
        <w:t>Cora</w:t>
      </w:r>
      <w:r>
        <w:rPr>
          <w:spacing w:val="-8"/>
          <w:sz w:val="22"/>
        </w:rPr>
        <w:t> </w:t>
      </w:r>
      <w:r>
        <w:rPr>
          <w:sz w:val="22"/>
        </w:rPr>
        <w:t>Mae</w:t>
      </w:r>
      <w:r>
        <w:rPr>
          <w:spacing w:val="-5"/>
          <w:sz w:val="22"/>
        </w:rPr>
        <w:t> </w:t>
      </w:r>
      <w:r>
        <w:rPr>
          <w:sz w:val="22"/>
        </w:rPr>
        <w:t>Briggs</w:t>
      </w:r>
      <w:r>
        <w:rPr>
          <w:spacing w:val="-5"/>
          <w:sz w:val="22"/>
        </w:rPr>
        <w:t> </w:t>
      </w:r>
      <w:r>
        <w:rPr>
          <w:sz w:val="22"/>
        </w:rPr>
        <w:t>Memorial</w:t>
      </w:r>
      <w:r>
        <w:rPr>
          <w:spacing w:val="-6"/>
          <w:sz w:val="22"/>
        </w:rPr>
        <w:t> </w:t>
      </w:r>
      <w:r>
        <w:rPr>
          <w:sz w:val="22"/>
        </w:rPr>
        <w:t>Scholarship,</w:t>
      </w:r>
      <w:r>
        <w:rPr>
          <w:spacing w:val="-7"/>
          <w:sz w:val="22"/>
        </w:rPr>
        <w:t> </w:t>
      </w:r>
      <w:r>
        <w:rPr>
          <w:sz w:val="22"/>
        </w:rPr>
        <w:t>Creighton</w:t>
      </w:r>
      <w:r>
        <w:rPr>
          <w:spacing w:val="-6"/>
          <w:sz w:val="22"/>
        </w:rPr>
        <w:t> </w:t>
      </w:r>
      <w:r>
        <w:rPr>
          <w:sz w:val="22"/>
        </w:rPr>
        <w:t>University,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Rho</w:t>
      </w:r>
      <w:r>
        <w:rPr>
          <w:spacing w:val="-5"/>
          <w:sz w:val="22"/>
        </w:rPr>
        <w:t> </w:t>
      </w:r>
      <w:r>
        <w:rPr>
          <w:sz w:val="22"/>
        </w:rPr>
        <w:t>Chi</w:t>
      </w:r>
      <w:r>
        <w:rPr>
          <w:spacing w:val="-4"/>
          <w:sz w:val="22"/>
        </w:rPr>
        <w:t> </w:t>
      </w:r>
      <w:r>
        <w:rPr>
          <w:sz w:val="22"/>
        </w:rPr>
        <w:t>Honor</w:t>
      </w:r>
      <w:r>
        <w:rPr>
          <w:spacing w:val="-7"/>
          <w:sz w:val="22"/>
        </w:rPr>
        <w:t> </w:t>
      </w:r>
      <w:r>
        <w:rPr>
          <w:sz w:val="22"/>
        </w:rPr>
        <w:t>Society</w:t>
      </w:r>
      <w:r>
        <w:rPr>
          <w:spacing w:val="-6"/>
          <w:sz w:val="22"/>
        </w:rPr>
        <w:t> </w:t>
      </w:r>
      <w:r>
        <w:rPr>
          <w:sz w:val="22"/>
        </w:rPr>
        <w:t>Inductee,</w:t>
      </w:r>
      <w:r>
        <w:rPr>
          <w:spacing w:val="-6"/>
          <w:sz w:val="22"/>
        </w:rPr>
        <w:t> </w:t>
      </w:r>
      <w:r>
        <w:rPr>
          <w:sz w:val="22"/>
        </w:rPr>
        <w:t>Creighton</w:t>
      </w:r>
      <w:r>
        <w:rPr>
          <w:spacing w:val="-5"/>
          <w:sz w:val="22"/>
        </w:rPr>
        <w:t> </w:t>
      </w:r>
      <w:r>
        <w:rPr>
          <w:sz w:val="22"/>
        </w:rPr>
        <w:t>University,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American</w:t>
      </w:r>
      <w:r>
        <w:rPr>
          <w:spacing w:val="-12"/>
          <w:sz w:val="22"/>
        </w:rPr>
        <w:t> </w:t>
      </w:r>
      <w:r>
        <w:rPr>
          <w:sz w:val="22"/>
        </w:rPr>
        <w:t>Pharmacists</w:t>
      </w:r>
      <w:r>
        <w:rPr>
          <w:spacing w:val="-6"/>
          <w:sz w:val="22"/>
        </w:rPr>
        <w:t> </w:t>
      </w:r>
      <w:r>
        <w:rPr>
          <w:sz w:val="22"/>
        </w:rPr>
        <w:t>Association</w:t>
      </w:r>
      <w:r>
        <w:rPr>
          <w:spacing w:val="-9"/>
          <w:sz w:val="22"/>
        </w:rPr>
        <w:t> </w:t>
      </w:r>
      <w:r>
        <w:rPr>
          <w:sz w:val="22"/>
        </w:rPr>
        <w:t>(APhA)</w:t>
      </w:r>
      <w:r>
        <w:rPr>
          <w:spacing w:val="-9"/>
          <w:sz w:val="22"/>
        </w:rPr>
        <w:t> </w:t>
      </w:r>
      <w:r>
        <w:rPr>
          <w:sz w:val="22"/>
        </w:rPr>
        <w:t>Local</w:t>
      </w:r>
      <w:r>
        <w:rPr>
          <w:spacing w:val="-6"/>
          <w:sz w:val="22"/>
        </w:rPr>
        <w:t> </w:t>
      </w:r>
      <w:r>
        <w:rPr>
          <w:sz w:val="22"/>
        </w:rPr>
        <w:t>Counseling</w:t>
      </w:r>
      <w:r>
        <w:rPr>
          <w:spacing w:val="-8"/>
          <w:sz w:val="22"/>
        </w:rPr>
        <w:t> </w:t>
      </w:r>
      <w:r>
        <w:rPr>
          <w:sz w:val="22"/>
        </w:rPr>
        <w:t>Competition</w:t>
      </w:r>
      <w:r>
        <w:rPr>
          <w:spacing w:val="-7"/>
          <w:sz w:val="22"/>
        </w:rPr>
        <w:t> </w:t>
      </w:r>
      <w:r>
        <w:rPr>
          <w:sz w:val="22"/>
        </w:rPr>
        <w:t>Finalist,</w:t>
      </w:r>
      <w:r>
        <w:rPr>
          <w:spacing w:val="-8"/>
          <w:sz w:val="22"/>
        </w:rPr>
        <w:t> </w:t>
      </w:r>
      <w:r>
        <w:rPr>
          <w:sz w:val="22"/>
        </w:rPr>
        <w:t>Creighton</w:t>
      </w:r>
      <w:r>
        <w:rPr>
          <w:spacing w:val="-7"/>
          <w:sz w:val="22"/>
        </w:rPr>
        <w:t> </w:t>
      </w:r>
      <w:r>
        <w:rPr>
          <w:sz w:val="22"/>
        </w:rPr>
        <w:t>University,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National</w:t>
      </w:r>
      <w:r>
        <w:rPr>
          <w:spacing w:val="-6"/>
          <w:sz w:val="22"/>
        </w:rPr>
        <w:t> </w:t>
      </w:r>
      <w:r>
        <w:rPr>
          <w:sz w:val="22"/>
        </w:rPr>
        <w:t>Association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Chain</w:t>
      </w:r>
      <w:r>
        <w:rPr>
          <w:spacing w:val="-7"/>
          <w:sz w:val="22"/>
        </w:rPr>
        <w:t> </w:t>
      </w:r>
      <w:r>
        <w:rPr>
          <w:sz w:val="22"/>
        </w:rPr>
        <w:t>Drug</w:t>
      </w:r>
      <w:r>
        <w:rPr>
          <w:spacing w:val="-6"/>
          <w:sz w:val="22"/>
        </w:rPr>
        <w:t> </w:t>
      </w:r>
      <w:r>
        <w:rPr>
          <w:sz w:val="22"/>
        </w:rPr>
        <w:t>Stores</w:t>
      </w:r>
      <w:r>
        <w:rPr>
          <w:spacing w:val="-7"/>
          <w:sz w:val="22"/>
        </w:rPr>
        <w:t> </w:t>
      </w:r>
      <w:r>
        <w:rPr>
          <w:sz w:val="22"/>
        </w:rPr>
        <w:t>(NACDS)</w:t>
      </w:r>
      <w:r>
        <w:rPr>
          <w:spacing w:val="-5"/>
          <w:sz w:val="22"/>
        </w:rPr>
        <w:t> </w:t>
      </w:r>
      <w:r>
        <w:rPr>
          <w:sz w:val="22"/>
        </w:rPr>
        <w:t>Foundation</w:t>
      </w:r>
      <w:r>
        <w:rPr>
          <w:spacing w:val="-6"/>
          <w:sz w:val="22"/>
        </w:rPr>
        <w:t> </w:t>
      </w:r>
      <w:r>
        <w:rPr>
          <w:sz w:val="22"/>
        </w:rPr>
        <w:t>Scholarship</w:t>
      </w:r>
      <w:r>
        <w:rPr>
          <w:spacing w:val="-6"/>
          <w:sz w:val="22"/>
        </w:rPr>
        <w:t> </w:t>
      </w:r>
      <w:r>
        <w:rPr>
          <w:sz w:val="22"/>
        </w:rPr>
        <w:t>Recipient,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Tylenol</w:t>
      </w:r>
      <w:r>
        <w:rPr>
          <w:spacing w:val="-5"/>
          <w:sz w:val="22"/>
        </w:rPr>
        <w:t> </w:t>
      </w:r>
      <w:r>
        <w:rPr>
          <w:sz w:val="22"/>
        </w:rPr>
        <w:t>Scholarship</w:t>
      </w:r>
      <w:r>
        <w:rPr>
          <w:spacing w:val="-6"/>
          <w:sz w:val="22"/>
        </w:rPr>
        <w:t> </w:t>
      </w:r>
      <w:r>
        <w:rPr>
          <w:sz w:val="22"/>
        </w:rPr>
        <w:t>Award</w:t>
      </w:r>
      <w:r>
        <w:rPr>
          <w:spacing w:val="-7"/>
          <w:sz w:val="22"/>
        </w:rPr>
        <w:t> </w:t>
      </w:r>
      <w:r>
        <w:rPr>
          <w:sz w:val="22"/>
        </w:rPr>
        <w:t>Semifinalist,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z w:val="22"/>
        </w:rPr>
        <w:t>Award,</w:t>
      </w:r>
      <w:r>
        <w:rPr>
          <w:spacing w:val="-7"/>
          <w:sz w:val="22"/>
        </w:rPr>
        <w:t> </w:t>
      </w:r>
      <w:r>
        <w:rPr>
          <w:sz w:val="22"/>
        </w:rPr>
        <w:t>Creighton</w:t>
      </w:r>
      <w:r>
        <w:rPr>
          <w:spacing w:val="-8"/>
          <w:sz w:val="22"/>
        </w:rPr>
        <w:t> </w:t>
      </w:r>
      <w:r>
        <w:rPr>
          <w:sz w:val="22"/>
        </w:rPr>
        <w:t>University,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Sidney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Stohs</w:t>
      </w:r>
      <w:r>
        <w:rPr>
          <w:spacing w:val="-7"/>
          <w:sz w:val="22"/>
        </w:rPr>
        <w:t> </w:t>
      </w:r>
      <w:r>
        <w:rPr>
          <w:sz w:val="22"/>
        </w:rPr>
        <w:t>Endowment</w:t>
      </w:r>
      <w:r>
        <w:rPr>
          <w:spacing w:val="-7"/>
          <w:sz w:val="22"/>
        </w:rPr>
        <w:t> </w:t>
      </w:r>
      <w:r>
        <w:rPr>
          <w:sz w:val="22"/>
        </w:rPr>
        <w:t>Scholarship,</w:t>
      </w:r>
      <w:r>
        <w:rPr>
          <w:spacing w:val="-4"/>
          <w:sz w:val="22"/>
        </w:rPr>
        <w:t> </w:t>
      </w:r>
      <w:r>
        <w:rPr>
          <w:sz w:val="22"/>
        </w:rPr>
        <w:t>Creighton</w:t>
      </w:r>
      <w:r>
        <w:rPr>
          <w:spacing w:val="-7"/>
          <w:sz w:val="22"/>
        </w:rPr>
        <w:t> </w:t>
      </w:r>
      <w:r>
        <w:rPr>
          <w:sz w:val="22"/>
        </w:rPr>
        <w:t>University,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Dean’s</w:t>
      </w:r>
      <w:r>
        <w:rPr>
          <w:spacing w:val="-7"/>
          <w:sz w:val="22"/>
        </w:rPr>
        <w:t> </w:t>
      </w:r>
      <w:r>
        <w:rPr>
          <w:sz w:val="22"/>
        </w:rPr>
        <w:t>List,</w:t>
      </w:r>
      <w:r>
        <w:rPr>
          <w:spacing w:val="-5"/>
          <w:sz w:val="22"/>
        </w:rPr>
        <w:t> </w:t>
      </w:r>
      <w:r>
        <w:rPr>
          <w:sz w:val="22"/>
        </w:rPr>
        <w:t>Creighton</w:t>
      </w:r>
      <w:r>
        <w:rPr>
          <w:spacing w:val="-4"/>
          <w:sz w:val="22"/>
        </w:rPr>
        <w:t> </w:t>
      </w:r>
      <w:r>
        <w:rPr>
          <w:sz w:val="22"/>
        </w:rPr>
        <w:t>University,</w:t>
      </w:r>
      <w:r>
        <w:rPr>
          <w:spacing w:val="-6"/>
          <w:sz w:val="22"/>
        </w:rPr>
        <w:t> </w:t>
      </w:r>
      <w:r>
        <w:rPr>
          <w:sz w:val="22"/>
        </w:rPr>
        <w:t>20XX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Class</w:t>
      </w:r>
      <w:r>
        <w:rPr>
          <w:spacing w:val="-5"/>
          <w:sz w:val="22"/>
        </w:rPr>
        <w:t> </w:t>
      </w:r>
      <w:r>
        <w:rPr>
          <w:sz w:val="22"/>
        </w:rPr>
        <w:t>President,</w:t>
      </w:r>
      <w:r>
        <w:rPr>
          <w:spacing w:val="-6"/>
          <w:sz w:val="22"/>
        </w:rPr>
        <w:t> </w:t>
      </w:r>
      <w:r>
        <w:rPr>
          <w:sz w:val="22"/>
        </w:rPr>
        <w:t>Creighton</w:t>
      </w:r>
      <w:r>
        <w:rPr>
          <w:spacing w:val="-7"/>
          <w:sz w:val="22"/>
        </w:rPr>
        <w:t> </w:t>
      </w:r>
      <w:r>
        <w:rPr>
          <w:sz w:val="22"/>
        </w:rPr>
        <w:t>University,</w:t>
      </w:r>
      <w:r>
        <w:rPr>
          <w:spacing w:val="-6"/>
          <w:sz w:val="22"/>
        </w:rPr>
        <w:t> </w:t>
      </w:r>
      <w:r>
        <w:rPr>
          <w:sz w:val="22"/>
        </w:rPr>
        <w:t>20XX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Diversity</w:t>
      </w:r>
      <w:r>
        <w:rPr>
          <w:spacing w:val="-6"/>
          <w:sz w:val="22"/>
        </w:rPr>
        <w:t> </w:t>
      </w:r>
      <w:r>
        <w:rPr>
          <w:sz w:val="22"/>
        </w:rPr>
        <w:t>Scholar</w:t>
      </w:r>
      <w:r>
        <w:rPr>
          <w:spacing w:val="-7"/>
          <w:sz w:val="22"/>
        </w:rPr>
        <w:t> </w:t>
      </w:r>
      <w:r>
        <w:rPr>
          <w:sz w:val="22"/>
        </w:rPr>
        <w:t>Award,</w:t>
      </w:r>
      <w:r>
        <w:rPr>
          <w:spacing w:val="-6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Wisconsin-Eau</w:t>
      </w:r>
      <w:r>
        <w:rPr>
          <w:spacing w:val="-8"/>
          <w:sz w:val="22"/>
        </w:rPr>
        <w:t> </w:t>
      </w:r>
      <w:r>
        <w:rPr>
          <w:sz w:val="22"/>
        </w:rPr>
        <w:t>Claire,</w:t>
      </w:r>
      <w:r>
        <w:rPr>
          <w:spacing w:val="-3"/>
          <w:sz w:val="22"/>
        </w:rPr>
        <w:t> </w:t>
      </w:r>
      <w:r>
        <w:rPr>
          <w:sz w:val="22"/>
        </w:rPr>
        <w:t>20XX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BodyText"/>
        <w:spacing w:before="1"/>
      </w:pPr>
    </w:p>
    <w:p>
      <w:pPr>
        <w:pStyle w:val="Heading1"/>
      </w:pPr>
      <w:r>
        <w:rPr/>
        <w:t>LICENSURE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CERTIFICATION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Pharmacy-based</w:t>
      </w:r>
      <w:r>
        <w:rPr>
          <w:spacing w:val="-5"/>
          <w:sz w:val="22"/>
        </w:rPr>
        <w:t> </w:t>
      </w:r>
      <w:r>
        <w:rPr>
          <w:sz w:val="22"/>
        </w:rPr>
        <w:t>Immunization</w:t>
      </w:r>
      <w:r>
        <w:rPr>
          <w:spacing w:val="-8"/>
          <w:sz w:val="22"/>
        </w:rPr>
        <w:t> </w:t>
      </w:r>
      <w:r>
        <w:rPr>
          <w:sz w:val="22"/>
        </w:rPr>
        <w:t>Delivery</w:t>
      </w:r>
      <w:r>
        <w:rPr>
          <w:spacing w:val="-7"/>
          <w:sz w:val="22"/>
        </w:rPr>
        <w:t> </w:t>
      </w:r>
      <w:r>
        <w:rPr>
          <w:sz w:val="22"/>
        </w:rPr>
        <w:t>(APhA)</w:t>
      </w:r>
      <w:r>
        <w:rPr>
          <w:spacing w:val="-5"/>
          <w:sz w:val="22"/>
        </w:rPr>
        <w:t> </w:t>
      </w:r>
      <w:r>
        <w:rPr>
          <w:sz w:val="22"/>
        </w:rPr>
        <w:t>20XX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1" w:after="0"/>
        <w:ind w:left="720" w:right="0" w:hanging="360"/>
        <w:jc w:val="left"/>
        <w:rPr>
          <w:sz w:val="22"/>
        </w:rPr>
      </w:pPr>
      <w:r>
        <w:rPr>
          <w:sz w:val="22"/>
        </w:rPr>
        <w:t>Pharmacist</w:t>
      </w:r>
      <w:r>
        <w:rPr>
          <w:spacing w:val="-4"/>
          <w:sz w:val="22"/>
        </w:rPr>
        <w:t> </w:t>
      </w:r>
      <w:r>
        <w:rPr>
          <w:sz w:val="22"/>
        </w:rPr>
        <w:t>Intern</w:t>
      </w:r>
      <w:r>
        <w:rPr>
          <w:spacing w:val="-4"/>
          <w:sz w:val="22"/>
        </w:rPr>
        <w:t> </w:t>
      </w:r>
      <w:r>
        <w:rPr>
          <w:sz w:val="22"/>
        </w:rPr>
        <w:t>(Nebraska)</w:t>
      </w:r>
      <w:r>
        <w:rPr>
          <w:spacing w:val="-3"/>
          <w:sz w:val="22"/>
        </w:rPr>
        <w:t> </w:t>
      </w:r>
      <w:r>
        <w:rPr>
          <w:sz w:val="22"/>
        </w:rPr>
        <w:t>20XX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Present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79" w:lineRule="exact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Basic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(BLS)</w:t>
      </w:r>
      <w:r>
        <w:rPr>
          <w:spacing w:val="-5"/>
          <w:sz w:val="22"/>
        </w:rPr>
        <w:t> </w:t>
      </w:r>
      <w:r>
        <w:rPr>
          <w:sz w:val="22"/>
        </w:rPr>
        <w:t>20XX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Present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PRESENTATIONS</w:t>
      </w:r>
    </w:p>
    <w:p>
      <w:pPr>
        <w:pStyle w:val="BodyText"/>
        <w:spacing w:before="1"/>
        <w:ind w:right="1890"/>
      </w:pPr>
      <w:r>
        <w:rPr>
          <w:b/>
        </w:rPr>
        <w:t>Bluejay</w:t>
      </w:r>
      <w:r>
        <w:rPr>
          <w:b/>
          <w:spacing w:val="-1"/>
        </w:rPr>
        <w:t> </w:t>
      </w:r>
      <w:r>
        <w:rPr>
          <w:b/>
        </w:rPr>
        <w:t>RL</w:t>
      </w:r>
      <w:r>
        <w:rPr/>
        <w:t>.</w:t>
      </w:r>
      <w:r>
        <w:rPr>
          <w:spacing w:val="-3"/>
        </w:rPr>
        <w:t> </w:t>
      </w:r>
      <w:r>
        <w:rPr/>
        <w:t>New</w:t>
      </w:r>
      <w:r>
        <w:rPr>
          <w:spacing w:val="-4"/>
        </w:rPr>
        <w:t> </w:t>
      </w:r>
      <w:r>
        <w:rPr/>
        <w:t>drug</w:t>
      </w:r>
      <w:r>
        <w:rPr>
          <w:spacing w:val="-4"/>
        </w:rPr>
        <w:t> </w:t>
      </w:r>
      <w:r>
        <w:rPr/>
        <w:t>presentation.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program</w:t>
      </w:r>
      <w:r>
        <w:rPr>
          <w:spacing w:val="-4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pharmacy</w:t>
      </w:r>
      <w:r>
        <w:rPr>
          <w:spacing w:val="-3"/>
        </w:rPr>
        <w:t> </w:t>
      </w:r>
      <w:r>
        <w:rPr/>
        <w:t>practitioners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NPA convention. Lincoln, NE. April 20XX.</w:t>
      </w:r>
    </w:p>
    <w:p>
      <w:pPr>
        <w:pStyle w:val="BodyText"/>
      </w:pPr>
    </w:p>
    <w:p>
      <w:pPr>
        <w:pStyle w:val="BodyText"/>
        <w:ind w:right="1890"/>
      </w:pPr>
      <w:r>
        <w:rPr>
          <w:b/>
        </w:rPr>
        <w:t>Bluejay RL</w:t>
      </w:r>
      <w:r>
        <w:rPr/>
        <w:t>.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update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diabetic</w:t>
      </w:r>
      <w:r>
        <w:rPr>
          <w:spacing w:val="-2"/>
        </w:rPr>
        <w:t> </w:t>
      </w:r>
      <w:r>
        <w:rPr/>
        <w:t>foot</w:t>
      </w:r>
      <w:r>
        <w:rPr>
          <w:spacing w:val="-2"/>
        </w:rPr>
        <w:t> </w:t>
      </w:r>
      <w:r>
        <w:rPr/>
        <w:t>infections.</w:t>
      </w:r>
      <w:r>
        <w:rPr>
          <w:spacing w:val="-2"/>
        </w:rPr>
        <w:t> </w:t>
      </w:r>
      <w:r>
        <w:rPr/>
        <w:t>In-service</w:t>
      </w:r>
      <w:r>
        <w:rPr>
          <w:spacing w:val="-2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to Omaha VA infectious diseases team. October 20XX.</w:t>
      </w:r>
    </w:p>
    <w:p>
      <w:pPr>
        <w:pStyle w:val="BodyText"/>
        <w:spacing w:before="3"/>
      </w:pPr>
    </w:p>
    <w:p>
      <w:pPr>
        <w:pStyle w:val="BodyText"/>
        <w:spacing w:line="237" w:lineRule="auto" w:before="1"/>
        <w:ind w:right="1890"/>
      </w:pPr>
      <w:r>
        <w:rPr>
          <w:b/>
        </w:rPr>
        <w:t>Bluejay</w:t>
      </w:r>
      <w:r>
        <w:rPr>
          <w:b/>
          <w:spacing w:val="-2"/>
        </w:rPr>
        <w:t> </w:t>
      </w:r>
      <w:r>
        <w:rPr>
          <w:b/>
        </w:rPr>
        <w:t>RL</w:t>
      </w:r>
      <w:r>
        <w:rPr/>
        <w:t>.</w:t>
      </w:r>
      <w:r>
        <w:rPr>
          <w:spacing w:val="-4"/>
        </w:rPr>
        <w:t> </w:t>
      </w:r>
      <w:r>
        <w:rPr/>
        <w:t>Infective</w:t>
      </w:r>
      <w:r>
        <w:rPr>
          <w:spacing w:val="-6"/>
        </w:rPr>
        <w:t> </w:t>
      </w:r>
      <w:r>
        <w:rPr/>
        <w:t>endocarditis</w:t>
      </w:r>
      <w:r>
        <w:rPr>
          <w:spacing w:val="-4"/>
        </w:rPr>
        <w:t> </w:t>
      </w:r>
      <w:r>
        <w:rPr/>
        <w:t>caused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viridians</w:t>
      </w:r>
      <w:r>
        <w:rPr>
          <w:spacing w:val="-4"/>
        </w:rPr>
        <w:t> </w:t>
      </w:r>
      <w:r>
        <w:rPr/>
        <w:t>Streptococci.</w:t>
      </w:r>
      <w:r>
        <w:rPr>
          <w:spacing w:val="-4"/>
        </w:rPr>
        <w:t> </w:t>
      </w:r>
      <w:r>
        <w:rPr/>
        <w:t>Case</w:t>
      </w:r>
      <w:r>
        <w:rPr>
          <w:spacing w:val="-4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to Omaha VA infectious diseases pharmacist and fourth-year student. October 20XX.</w:t>
      </w:r>
    </w:p>
    <w:p>
      <w:pPr>
        <w:pStyle w:val="BodyText"/>
        <w:spacing w:before="1"/>
      </w:pPr>
    </w:p>
    <w:p>
      <w:pPr>
        <w:pStyle w:val="Heading1"/>
      </w:pPr>
      <w:r>
        <w:rPr/>
        <w:t>TEACHING</w:t>
      </w:r>
      <w:r>
        <w:rPr>
          <w:spacing w:val="-7"/>
        </w:rPr>
        <w:t> </w:t>
      </w:r>
      <w:r>
        <w:rPr>
          <w:spacing w:val="-2"/>
        </w:rPr>
        <w:t>EXPERIENCE</w:t>
      </w:r>
    </w:p>
    <w:p>
      <w:pPr>
        <w:pStyle w:val="BodyText"/>
        <w:ind w:right="3232"/>
      </w:pPr>
      <w:r>
        <w:rPr/>
        <w:t>Basic</w:t>
      </w:r>
      <w:r>
        <w:rPr>
          <w:spacing w:val="-3"/>
        </w:rPr>
        <w:t> </w:t>
      </w:r>
      <w:r>
        <w:rPr/>
        <w:t>Pharmacokinetics,</w:t>
      </w:r>
      <w:r>
        <w:rPr>
          <w:spacing w:val="-6"/>
        </w:rPr>
        <w:t> </w:t>
      </w:r>
      <w:r>
        <w:rPr/>
        <w:t>Creighton</w:t>
      </w:r>
      <w:r>
        <w:rPr>
          <w:spacing w:val="-4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Omaha,</w:t>
      </w:r>
      <w:r>
        <w:rPr>
          <w:spacing w:val="-6"/>
        </w:rPr>
        <w:t> </w:t>
      </w:r>
      <w:r>
        <w:rPr/>
        <w:t>NE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PHA</w:t>
      </w:r>
      <w:r>
        <w:rPr>
          <w:spacing w:val="-6"/>
        </w:rPr>
        <w:t> </w:t>
      </w:r>
      <w:r>
        <w:rPr/>
        <w:t>443,</w:t>
      </w:r>
      <w:r>
        <w:rPr>
          <w:spacing w:val="-5"/>
        </w:rPr>
        <w:t> </w:t>
      </w:r>
      <w:r>
        <w:rPr/>
        <w:t>August</w:t>
      </w:r>
      <w:r>
        <w:rPr>
          <w:spacing w:val="-2"/>
        </w:rPr>
        <w:t> </w:t>
      </w:r>
      <w:r>
        <w:rPr/>
        <w:t>20XX General Chemistry Laboratory, University of Nebraska-Lincoln - CHEM109, 20XX</w:t>
      </w:r>
    </w:p>
    <w:p>
      <w:pPr>
        <w:pStyle w:val="BodyText"/>
        <w:spacing w:before="1"/>
      </w:pPr>
    </w:p>
    <w:p>
      <w:pPr>
        <w:pStyle w:val="Heading1"/>
      </w:pPr>
      <w:r>
        <w:rPr/>
        <w:t>PHARMACY</w:t>
      </w:r>
      <w:r>
        <w:rPr>
          <w:spacing w:val="-7"/>
        </w:rPr>
        <w:t> </w:t>
      </w:r>
      <w:r>
        <w:rPr/>
        <w:t>SOFTWARE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1" w:after="0"/>
        <w:ind w:left="720" w:right="0" w:hanging="360"/>
        <w:jc w:val="left"/>
        <w:rPr>
          <w:sz w:val="22"/>
        </w:rPr>
      </w:pPr>
      <w:r>
        <w:rPr>
          <w:spacing w:val="-2"/>
          <w:sz w:val="22"/>
        </w:rPr>
        <w:t>OutcomesMTM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80" w:lineRule="exact" w:before="0" w:after="0"/>
        <w:ind w:left="720" w:right="0" w:hanging="360"/>
        <w:jc w:val="left"/>
        <w:rPr>
          <w:sz w:val="22"/>
        </w:rPr>
      </w:pPr>
      <w:r>
        <w:rPr>
          <w:spacing w:val="-2"/>
          <w:sz w:val="22"/>
        </w:rPr>
        <w:t>EnterpriseRx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2"/>
        </w:rPr>
      </w:pPr>
      <w:r>
        <w:rPr>
          <w:sz w:val="22"/>
        </w:rPr>
        <w:t>MirixaPro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MTM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2"/>
        </w:rPr>
      </w:pPr>
      <w:r>
        <w:rPr>
          <w:spacing w:val="-4"/>
          <w:sz w:val="22"/>
        </w:rPr>
        <w:t>QS/1</w:t>
      </w:r>
    </w:p>
    <w:p>
      <w:pPr>
        <w:pStyle w:val="BodyText"/>
      </w:pPr>
    </w:p>
    <w:p>
      <w:pPr>
        <w:pStyle w:val="Heading1"/>
      </w:pPr>
      <w:r>
        <w:rPr/>
        <w:t>MEMBERSHIPS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2"/>
        </w:rPr>
        <w:t>SERVICE</w:t>
      </w:r>
    </w:p>
    <w:p>
      <w:pPr>
        <w:pStyle w:val="BodyText"/>
        <w:spacing w:before="1"/>
        <w:ind w:right="4561"/>
      </w:pPr>
      <w:r>
        <w:rPr/>
        <w:t>American</w:t>
      </w:r>
      <w:r>
        <w:rPr>
          <w:spacing w:val="-6"/>
        </w:rPr>
        <w:t> </w:t>
      </w:r>
      <w:r>
        <w:rPr/>
        <w:t>Society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Health</w:t>
      </w:r>
      <w:r>
        <w:rPr>
          <w:spacing w:val="-6"/>
        </w:rPr>
        <w:t> </w:t>
      </w:r>
      <w:r>
        <w:rPr/>
        <w:t>System</w:t>
      </w:r>
      <w:r>
        <w:rPr>
          <w:spacing w:val="-4"/>
        </w:rPr>
        <w:t> </w:t>
      </w:r>
      <w:r>
        <w:rPr/>
        <w:t>Pharmacists</w:t>
      </w:r>
      <w:r>
        <w:rPr>
          <w:spacing w:val="-2"/>
        </w:rPr>
        <w:t> </w:t>
      </w:r>
      <w:r>
        <w:rPr/>
        <w:t>(ASHP)</w:t>
      </w:r>
      <w:r>
        <w:rPr>
          <w:spacing w:val="-2"/>
        </w:rPr>
        <w:t> </w:t>
      </w:r>
      <w:r>
        <w:rPr/>
        <w:t>20XX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Present Rho Chi Honor Society 20XX – Present</w:t>
      </w:r>
    </w:p>
    <w:p>
      <w:pPr>
        <w:pStyle w:val="BodyText"/>
        <w:spacing w:line="267" w:lineRule="exact"/>
      </w:pPr>
      <w:r>
        <w:rPr/>
        <w:t>Clinic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Heart</w:t>
      </w:r>
      <w:r>
        <w:rPr>
          <w:spacing w:val="-4"/>
        </w:rPr>
        <w:t> </w:t>
      </w:r>
      <w:r>
        <w:rPr/>
        <w:t>20XX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Present</w:t>
      </w:r>
    </w:p>
    <w:p>
      <w:pPr>
        <w:pStyle w:val="BodyText"/>
        <w:ind w:right="5323"/>
      </w:pPr>
      <w:r>
        <w:rPr/>
        <w:t>Nebraska Pharmacists Association (NPA) 20XX – Present American</w:t>
      </w:r>
      <w:r>
        <w:rPr>
          <w:spacing w:val="-8"/>
        </w:rPr>
        <w:t> </w:t>
      </w:r>
      <w:r>
        <w:rPr/>
        <w:t>Pharmacists</w:t>
      </w:r>
      <w:r>
        <w:rPr>
          <w:spacing w:val="-3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(APhA)</w:t>
      </w:r>
      <w:r>
        <w:rPr>
          <w:spacing w:val="-7"/>
        </w:rPr>
        <w:t> </w:t>
      </w:r>
      <w:r>
        <w:rPr/>
        <w:t>20XX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Present</w:t>
      </w:r>
    </w:p>
    <w:p>
      <w:pPr>
        <w:pStyle w:val="BodyText"/>
        <w:ind w:right="2664"/>
      </w:pPr>
      <w:r>
        <w:rPr/>
        <w:t>Accreditation</w:t>
      </w:r>
      <w:r>
        <w:rPr>
          <w:spacing w:val="-5"/>
        </w:rPr>
        <w:t> </w:t>
      </w:r>
      <w:r>
        <w:rPr/>
        <w:t>Council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Pharmacy</w:t>
      </w:r>
      <w:r>
        <w:rPr>
          <w:spacing w:val="-4"/>
        </w:rPr>
        <w:t> </w:t>
      </w:r>
      <w:r>
        <w:rPr/>
        <w:t>Education</w:t>
      </w:r>
      <w:r>
        <w:rPr>
          <w:spacing w:val="-5"/>
        </w:rPr>
        <w:t> </w:t>
      </w:r>
      <w:r>
        <w:rPr/>
        <w:t>(ACPE)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Self-Study</w:t>
      </w:r>
      <w:r>
        <w:rPr>
          <w:spacing w:val="-4"/>
        </w:rPr>
        <w:t> </w:t>
      </w:r>
      <w:r>
        <w:rPr/>
        <w:t>Steering</w:t>
      </w:r>
      <w:r>
        <w:rPr>
          <w:spacing w:val="-5"/>
        </w:rPr>
        <w:t> </w:t>
      </w:r>
      <w:r>
        <w:rPr/>
        <w:t>Committee,</w:t>
      </w:r>
      <w:r>
        <w:rPr>
          <w:spacing w:val="-4"/>
        </w:rPr>
        <w:t> </w:t>
      </w:r>
      <w:r>
        <w:rPr/>
        <w:t>20XX Rho Chi Honor Society, Pharmacology Tutor, 20XX – 20XX</w:t>
      </w:r>
    </w:p>
    <w:p>
      <w:pPr>
        <w:pStyle w:val="BodyText"/>
        <w:spacing w:before="1"/>
      </w:pPr>
      <w:r>
        <w:rPr/>
        <w:t>Nebraska</w:t>
      </w:r>
      <w:r>
        <w:rPr>
          <w:spacing w:val="-7"/>
        </w:rPr>
        <w:t> </w:t>
      </w:r>
      <w:r>
        <w:rPr/>
        <w:t>Pharmacists</w:t>
      </w:r>
      <w:r>
        <w:rPr>
          <w:spacing w:val="-6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(NPA),</w:t>
      </w:r>
      <w:r>
        <w:rPr>
          <w:spacing w:val="-7"/>
        </w:rPr>
        <w:t> </w:t>
      </w:r>
      <w:r>
        <w:rPr/>
        <w:t>Board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Directors,</w:t>
      </w:r>
      <w:r>
        <w:rPr>
          <w:spacing w:val="-4"/>
        </w:rPr>
        <w:t> </w:t>
      </w:r>
      <w:r>
        <w:rPr/>
        <w:t>Creighton</w:t>
      </w:r>
      <w:r>
        <w:rPr>
          <w:spacing w:val="-7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Student</w:t>
      </w:r>
      <w:r>
        <w:rPr>
          <w:spacing w:val="-6"/>
        </w:rPr>
        <w:t> </w:t>
      </w:r>
      <w:r>
        <w:rPr/>
        <w:t>Representative,</w:t>
      </w:r>
      <w:r>
        <w:rPr>
          <w:spacing w:val="-6"/>
        </w:rPr>
        <w:t> </w:t>
      </w:r>
      <w:r>
        <w:rPr/>
        <w:t>20XX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20XX</w:t>
      </w:r>
    </w:p>
    <w:sectPr>
      <w:pgSz w:w="12240" w:h="15840"/>
      <w:pgMar w:top="68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 w:line="391" w:lineRule="exact"/>
      <w:ind w:right="358"/>
      <w:jc w:val="center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07A6B-639C-4CE1-A615-591FADF66E38}"/>
</file>

<file path=customXml/itemProps2.xml><?xml version="1.0" encoding="utf-8"?>
<ds:datastoreItem xmlns:ds="http://schemas.openxmlformats.org/officeDocument/2006/customXml" ds:itemID="{8BD9575D-AC03-445C-8C64-BE0A3F068BB5}"/>
</file>

<file path=customXml/itemProps3.xml><?xml version="1.0" encoding="utf-8"?>
<ds:datastoreItem xmlns:ds="http://schemas.openxmlformats.org/officeDocument/2006/customXml" ds:itemID="{2A892C64-F4C6-4B09-931D-4483557F2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Creighton University DoIT</dc:creator>
  <dcterms:created xsi:type="dcterms:W3CDTF">2026-04-06T19:21:50Z</dcterms:created>
  <dcterms:modified xsi:type="dcterms:W3CDTF">2026-04-06T19:21:50Z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